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F84DF" w14:textId="3E561832" w:rsidR="00B01593" w:rsidRDefault="16AA22AC" w:rsidP="00934157">
      <w:pPr>
        <w:pStyle w:val="Subtitle"/>
        <w:rPr>
          <w:sz w:val="24"/>
          <w:szCs w:val="24"/>
        </w:rPr>
      </w:pPr>
      <w:r w:rsidRPr="7518A695">
        <w:t xml:space="preserve">TUL670 </w:t>
      </w:r>
      <w:r w:rsidR="2B475404" w:rsidRPr="7518A695">
        <w:t xml:space="preserve">Qualitative Urban </w:t>
      </w:r>
      <w:r w:rsidRPr="7518A695">
        <w:t>Research Methods</w:t>
      </w:r>
      <w:r w:rsidR="007D3576">
        <w:t xml:space="preserve"> Syllabus</w:t>
      </w:r>
    </w:p>
    <w:p w14:paraId="09DC9DB3" w14:textId="301A82D7" w:rsidR="3BCB1655" w:rsidRDefault="006502CA" w:rsidP="06FF265F">
      <w:pPr>
        <w:jc w:val="center"/>
      </w:pPr>
      <w:r>
        <w:rPr>
          <w:noProof/>
        </w:rPr>
        <w:drawing>
          <wp:inline distT="0" distB="0" distL="0" distR="0" wp14:anchorId="041A42E2" wp14:editId="58F4B0AA">
            <wp:extent cx="2174143" cy="2745040"/>
            <wp:effectExtent l="50800" t="50800" r="175895" b="189230"/>
            <wp:docPr id="1" name="Picture 1" descr="A picture containing text,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gkokmap_09102019085224.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74143" cy="2745040"/>
                    </a:xfrm>
                    <a:prstGeom prst="rect">
                      <a:avLst/>
                    </a:prstGeom>
                    <a:ln>
                      <a:solidFill>
                        <a:schemeClr val="tx1"/>
                      </a:solidFill>
                    </a:ln>
                    <a:effectLst>
                      <a:outerShdw blurRad="63500" dist="38100" dir="2700000" sx="103000" sy="103000" algn="tl" rotWithShape="0">
                        <a:prstClr val="black">
                          <a:alpha val="40000"/>
                        </a:prstClr>
                      </a:outerShdw>
                    </a:effectLst>
                  </pic:spPr>
                </pic:pic>
              </a:graphicData>
            </a:graphic>
          </wp:inline>
        </w:drawing>
      </w:r>
    </w:p>
    <w:p w14:paraId="59E40F56" w14:textId="61CBEB15" w:rsidR="3BCB1655" w:rsidRPr="00461193" w:rsidRDefault="3BCB1655" w:rsidP="7518A695">
      <w:pPr>
        <w:jc w:val="center"/>
        <w:rPr>
          <w:i/>
          <w:iCs/>
          <w:sz w:val="20"/>
          <w:szCs w:val="20"/>
        </w:rPr>
      </w:pPr>
      <w:r w:rsidRPr="00461193">
        <w:rPr>
          <w:i/>
          <w:iCs/>
          <w:sz w:val="20"/>
          <w:szCs w:val="20"/>
        </w:rPr>
        <w:t xml:space="preserve">Fig 1: </w:t>
      </w:r>
      <w:r w:rsidR="006502CA" w:rsidRPr="00461193">
        <w:rPr>
          <w:i/>
          <w:iCs/>
          <w:sz w:val="20"/>
          <w:szCs w:val="20"/>
        </w:rPr>
        <w:t>Slums of Bang</w:t>
      </w:r>
      <w:r w:rsidR="00C07CBE" w:rsidRPr="00461193">
        <w:rPr>
          <w:i/>
          <w:iCs/>
          <w:sz w:val="20"/>
          <w:szCs w:val="20"/>
        </w:rPr>
        <w:t>k</w:t>
      </w:r>
      <w:r w:rsidR="006502CA" w:rsidRPr="00461193">
        <w:rPr>
          <w:i/>
          <w:iCs/>
          <w:sz w:val="20"/>
          <w:szCs w:val="20"/>
        </w:rPr>
        <w:t>ok (</w:t>
      </w:r>
      <w:proofErr w:type="spellStart"/>
      <w:r w:rsidR="006502CA" w:rsidRPr="00461193">
        <w:rPr>
          <w:i/>
          <w:iCs/>
          <w:sz w:val="20"/>
          <w:szCs w:val="20"/>
        </w:rPr>
        <w:t>Pornchokchai</w:t>
      </w:r>
      <w:proofErr w:type="spellEnd"/>
      <w:r w:rsidR="006502CA" w:rsidRPr="00461193">
        <w:rPr>
          <w:i/>
          <w:iCs/>
          <w:sz w:val="20"/>
          <w:szCs w:val="20"/>
        </w:rPr>
        <w:t>, 1985</w:t>
      </w:r>
      <w:r w:rsidR="00284355" w:rsidRPr="00461193">
        <w:rPr>
          <w:i/>
          <w:iCs/>
          <w:sz w:val="20"/>
          <w:szCs w:val="20"/>
        </w:rPr>
        <w:t>)</w:t>
      </w:r>
    </w:p>
    <w:p w14:paraId="3A6B7812" w14:textId="77777777" w:rsidR="00552001" w:rsidRPr="00934157" w:rsidRDefault="00552001" w:rsidP="00934157">
      <w:pPr>
        <w:pStyle w:val="HeadingColoredBox"/>
      </w:pPr>
      <w:r w:rsidRPr="00934157">
        <w:t>Mission and Purpose Statement of WCIU </w:t>
      </w:r>
    </w:p>
    <w:p w14:paraId="47EA2CB2" w14:textId="77777777" w:rsidR="00552001" w:rsidRPr="00552001" w:rsidRDefault="00552001" w:rsidP="00552001">
      <w:pPr>
        <w:jc w:val="center"/>
        <w:textAlignment w:val="baseline"/>
        <w:rPr>
          <w:rFonts w:ascii="Arial" w:eastAsia="Times New Roman" w:hAnsi="Arial" w:cs="Arial"/>
          <w:sz w:val="18"/>
          <w:szCs w:val="18"/>
        </w:rPr>
      </w:pPr>
      <w:r w:rsidRPr="00552001">
        <w:rPr>
          <w:rFonts w:eastAsia="Times New Roman" w:cs="Arial"/>
          <w:shd w:val="clear" w:color="auto" w:fill="F5F5F0"/>
        </w:rPr>
        <w:t>WCIU provides innovative distance education programs to enhance the effectiveness of scholar practitioners as they serve with others to develop transformational solutions to the roots of human problems around the world.</w:t>
      </w:r>
      <w:r w:rsidRPr="00552001">
        <w:rPr>
          <w:rFonts w:eastAsia="Times New Roman" w:cs="Arial"/>
          <w:i/>
          <w:iCs/>
        </w:rPr>
        <w:t>  </w:t>
      </w:r>
      <w:r w:rsidRPr="00552001">
        <w:rPr>
          <w:rFonts w:eastAsia="Times New Roman" w:cs="Arial"/>
        </w:rPr>
        <w:t> </w:t>
      </w:r>
    </w:p>
    <w:p w14:paraId="7DC1808D" w14:textId="77777777" w:rsidR="00552001" w:rsidRPr="00552001" w:rsidRDefault="00552001" w:rsidP="00552001">
      <w:pPr>
        <w:textAlignment w:val="baseline"/>
        <w:rPr>
          <w:rFonts w:ascii="Arial" w:eastAsia="Times New Roman" w:hAnsi="Arial" w:cs="Arial"/>
          <w:sz w:val="18"/>
          <w:szCs w:val="18"/>
        </w:rPr>
      </w:pPr>
      <w:r w:rsidRPr="00552001">
        <w:rPr>
          <w:rFonts w:eastAsia="Times New Roman" w:cs="Arial"/>
          <w:sz w:val="22"/>
          <w:szCs w:val="22"/>
        </w:rPr>
        <w:t> </w:t>
      </w:r>
    </w:p>
    <w:p w14:paraId="036DA3E7" w14:textId="77777777" w:rsidR="00552001" w:rsidRPr="00934157" w:rsidRDefault="00552001" w:rsidP="00934157">
      <w:pPr>
        <w:pStyle w:val="HeadingColoredBox"/>
      </w:pPr>
      <w:r w:rsidRPr="00934157">
        <w:t>Master of Arts in Transformational Urban Leadership </w:t>
      </w:r>
    </w:p>
    <w:p w14:paraId="3F7C6AD9" w14:textId="370EEC33" w:rsidR="00552001" w:rsidRPr="00552001" w:rsidRDefault="00552001" w:rsidP="005406A9">
      <w:pPr>
        <w:ind w:left="90" w:right="105"/>
        <w:jc w:val="center"/>
        <w:textAlignment w:val="baseline"/>
        <w:rPr>
          <w:rFonts w:ascii="Arial" w:eastAsia="Times New Roman" w:hAnsi="Arial" w:cs="Arial"/>
          <w:sz w:val="18"/>
          <w:szCs w:val="18"/>
        </w:rPr>
      </w:pPr>
      <w:r w:rsidRPr="00552001">
        <w:rPr>
          <w:rFonts w:eastAsia="Times New Roman" w:cs="Arial"/>
          <w:b/>
          <w:bCs/>
          <w:i/>
          <w:iCs/>
          <w:shd w:val="clear" w:color="auto" w:fill="FFFFFF"/>
        </w:rPr>
        <w:t>The aim </w:t>
      </w:r>
      <w:r w:rsidRPr="00552001">
        <w:rPr>
          <w:rFonts w:eastAsia="Times New Roman" w:cs="Arial"/>
          <w:i/>
          <w:iCs/>
          <w:shd w:val="clear" w:color="auto" w:fill="FFFFFF"/>
        </w:rPr>
        <w:t xml:space="preserve">of the MA in Transformational Urban Leadership is to increase the capacity of emergent leaders of urban poor movements, with wisdom, knowledge, </w:t>
      </w:r>
      <w:proofErr w:type="gramStart"/>
      <w:r w:rsidRPr="00552001">
        <w:rPr>
          <w:rFonts w:eastAsia="Times New Roman" w:cs="Arial"/>
          <w:i/>
          <w:iCs/>
          <w:shd w:val="clear" w:color="auto" w:fill="FFFFFF"/>
        </w:rPr>
        <w:t>character</w:t>
      </w:r>
      <w:proofErr w:type="gramEnd"/>
      <w:r w:rsidRPr="00552001">
        <w:rPr>
          <w:rFonts w:eastAsia="Times New Roman" w:cs="Arial"/>
          <w:i/>
          <w:iCs/>
          <w:shd w:val="clear" w:color="auto" w:fill="FFFFFF"/>
        </w:rPr>
        <w:t xml:space="preserve"> and skill.</w:t>
      </w:r>
      <w:r w:rsidRPr="00552001">
        <w:rPr>
          <w:rFonts w:eastAsia="Times New Roman" w:cs="Arial"/>
        </w:rPr>
        <w:t>  </w:t>
      </w:r>
    </w:p>
    <w:p w14:paraId="38A609AF" w14:textId="591FB60F" w:rsidR="001B428D" w:rsidRDefault="00444C28" w:rsidP="00C4244B">
      <w:pPr>
        <w:pStyle w:val="Heading2"/>
      </w:pPr>
      <w:r>
        <w:t>Course</w:t>
      </w:r>
      <w:r w:rsidR="001B428D">
        <w:t xml:space="preserve"> Information</w:t>
      </w:r>
    </w:p>
    <w:tbl>
      <w:tblPr>
        <w:tblStyle w:val="SyllabusTable-NoBorders"/>
        <w:tblW w:w="9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ontent table"/>
      </w:tblPr>
      <w:tblGrid>
        <w:gridCol w:w="3239"/>
        <w:gridCol w:w="3956"/>
        <w:gridCol w:w="2696"/>
      </w:tblGrid>
      <w:tr w:rsidR="00444C28" w:rsidRPr="00003191" w14:paraId="6D222C82" w14:textId="77777777" w:rsidTr="0F653B83">
        <w:trPr>
          <w:cnfStyle w:val="100000000000" w:firstRow="1" w:lastRow="0" w:firstColumn="0" w:lastColumn="0" w:oddVBand="0" w:evenVBand="0" w:oddHBand="0" w:evenHBand="0" w:firstRowFirstColumn="0" w:firstRowLastColumn="0" w:lastRowFirstColumn="0" w:lastRowLastColumn="0"/>
          <w:tblHeader w:val="0"/>
        </w:trPr>
        <w:tc>
          <w:tcPr>
            <w:tcW w:w="3239" w:type="dxa"/>
          </w:tcPr>
          <w:p w14:paraId="54CE4934" w14:textId="77777777" w:rsidR="00444C28" w:rsidRPr="00003191" w:rsidRDefault="00444C28" w:rsidP="009031B1">
            <w:pPr>
              <w:pStyle w:val="Heading3"/>
              <w:outlineLvl w:val="2"/>
              <w:rPr>
                <w:sz w:val="20"/>
                <w:szCs w:val="20"/>
              </w:rPr>
            </w:pPr>
            <w:r w:rsidRPr="00003191">
              <w:rPr>
                <w:sz w:val="20"/>
                <w:szCs w:val="20"/>
              </w:rPr>
              <w:t>Program</w:t>
            </w:r>
          </w:p>
        </w:tc>
        <w:tc>
          <w:tcPr>
            <w:tcW w:w="3956" w:type="dxa"/>
          </w:tcPr>
          <w:p w14:paraId="08DB2670" w14:textId="0BFA39FA" w:rsidR="00444C28" w:rsidRPr="00003191" w:rsidRDefault="13BD9705" w:rsidP="620DB2D2">
            <w:pPr>
              <w:pStyle w:val="Heading3"/>
              <w:tabs>
                <w:tab w:val="left" w:pos="2124"/>
              </w:tabs>
              <w:spacing w:line="259" w:lineRule="auto"/>
              <w:outlineLvl w:val="2"/>
              <w:rPr>
                <w:sz w:val="20"/>
                <w:szCs w:val="20"/>
              </w:rPr>
            </w:pPr>
            <w:r w:rsidRPr="00003191">
              <w:rPr>
                <w:sz w:val="20"/>
                <w:szCs w:val="20"/>
              </w:rPr>
              <w:t>Semester &amp; Date</w:t>
            </w:r>
            <w:r w:rsidR="00444C28" w:rsidRPr="00003191">
              <w:rPr>
                <w:sz w:val="20"/>
                <w:szCs w:val="20"/>
              </w:rPr>
              <w:tab/>
            </w:r>
          </w:p>
        </w:tc>
        <w:tc>
          <w:tcPr>
            <w:tcW w:w="2696" w:type="dxa"/>
          </w:tcPr>
          <w:p w14:paraId="5A5E424B" w14:textId="77777777" w:rsidR="00444C28" w:rsidRPr="00003191" w:rsidRDefault="001564D3" w:rsidP="00444C28">
            <w:pPr>
              <w:pStyle w:val="Heading3"/>
              <w:tabs>
                <w:tab w:val="left" w:pos="2124"/>
              </w:tabs>
              <w:outlineLvl w:val="2"/>
              <w:rPr>
                <w:sz w:val="20"/>
                <w:szCs w:val="20"/>
              </w:rPr>
            </w:pPr>
            <w:r w:rsidRPr="00003191">
              <w:rPr>
                <w:sz w:val="20"/>
                <w:szCs w:val="20"/>
              </w:rPr>
              <w:t>Number of Credits</w:t>
            </w:r>
          </w:p>
        </w:tc>
      </w:tr>
      <w:tr w:rsidR="00444C28" w:rsidRPr="00003191" w14:paraId="25B804B7" w14:textId="77777777" w:rsidTr="0F653B83">
        <w:tc>
          <w:tcPr>
            <w:tcW w:w="3239" w:type="dxa"/>
          </w:tcPr>
          <w:p w14:paraId="53125B54" w14:textId="0E3DF998" w:rsidR="00444C28" w:rsidRPr="00003191" w:rsidRDefault="1BC135D0" w:rsidP="00444C28">
            <w:pPr>
              <w:rPr>
                <w:sz w:val="20"/>
                <w:szCs w:val="20"/>
              </w:rPr>
            </w:pPr>
            <w:r w:rsidRPr="00003191">
              <w:rPr>
                <w:sz w:val="20"/>
                <w:szCs w:val="20"/>
              </w:rPr>
              <w:t>MA in Transformational Urban Leadership</w:t>
            </w:r>
          </w:p>
        </w:tc>
        <w:tc>
          <w:tcPr>
            <w:tcW w:w="3956" w:type="dxa"/>
          </w:tcPr>
          <w:p w14:paraId="135B390A" w14:textId="5453BAD7" w:rsidR="00444C28" w:rsidRPr="00003191" w:rsidRDefault="00003191" w:rsidP="620DB2D2">
            <w:pPr>
              <w:spacing w:after="120" w:line="259" w:lineRule="auto"/>
              <w:jc w:val="center"/>
              <w:rPr>
                <w:sz w:val="20"/>
                <w:szCs w:val="20"/>
              </w:rPr>
            </w:pPr>
            <w:r w:rsidRPr="00003191">
              <w:rPr>
                <w:rFonts w:eastAsia="Arial Narrow" w:cs="Arial Narrow"/>
                <w:sz w:val="20"/>
                <w:szCs w:val="20"/>
              </w:rPr>
              <w:t>Sept-Dec 2022</w:t>
            </w:r>
          </w:p>
          <w:p w14:paraId="02469922" w14:textId="2B33B627" w:rsidR="00444C28" w:rsidRPr="00003191" w:rsidRDefault="00444C28" w:rsidP="00003191">
            <w:pPr>
              <w:spacing w:after="120" w:line="259" w:lineRule="auto"/>
              <w:rPr>
                <w:sz w:val="20"/>
                <w:szCs w:val="20"/>
              </w:rPr>
            </w:pPr>
          </w:p>
        </w:tc>
        <w:tc>
          <w:tcPr>
            <w:tcW w:w="2696" w:type="dxa"/>
          </w:tcPr>
          <w:p w14:paraId="696D6B3D" w14:textId="286ADE9E" w:rsidR="00444C28" w:rsidRPr="00003191" w:rsidRDefault="00752680" w:rsidP="001564D3">
            <w:pPr>
              <w:rPr>
                <w:sz w:val="20"/>
                <w:szCs w:val="20"/>
              </w:rPr>
            </w:pPr>
            <w:r w:rsidRPr="00003191">
              <w:rPr>
                <w:sz w:val="20"/>
                <w:szCs w:val="20"/>
              </w:rPr>
              <w:t>T</w:t>
            </w:r>
            <w:r w:rsidR="34AF040A" w:rsidRPr="00003191">
              <w:rPr>
                <w:sz w:val="20"/>
                <w:szCs w:val="20"/>
              </w:rPr>
              <w:t>hree</w:t>
            </w:r>
            <w:r w:rsidRPr="00003191">
              <w:rPr>
                <w:sz w:val="20"/>
                <w:szCs w:val="20"/>
              </w:rPr>
              <w:t xml:space="preserve"> (</w:t>
            </w:r>
            <w:r w:rsidR="00552001" w:rsidRPr="00003191">
              <w:rPr>
                <w:sz w:val="20"/>
                <w:szCs w:val="20"/>
              </w:rPr>
              <w:t>3</w:t>
            </w:r>
            <w:r w:rsidRPr="00003191">
              <w:rPr>
                <w:sz w:val="20"/>
                <w:szCs w:val="20"/>
              </w:rPr>
              <w:t>) semester hours graduate credit</w:t>
            </w:r>
          </w:p>
        </w:tc>
      </w:tr>
      <w:tr w:rsidR="00D34DFD" w:rsidRPr="00003191" w14:paraId="32DCCB84" w14:textId="77777777" w:rsidTr="0F653B83">
        <w:tc>
          <w:tcPr>
            <w:tcW w:w="3239" w:type="dxa"/>
          </w:tcPr>
          <w:p w14:paraId="1F99AD22" w14:textId="77777777" w:rsidR="00D34DFD" w:rsidRPr="00003191" w:rsidRDefault="00D34DFD" w:rsidP="00D34DFD">
            <w:pPr>
              <w:pStyle w:val="Heading3"/>
              <w:outlineLvl w:val="2"/>
              <w:rPr>
                <w:sz w:val="20"/>
                <w:szCs w:val="20"/>
              </w:rPr>
            </w:pPr>
            <w:r w:rsidRPr="00003191">
              <w:rPr>
                <w:sz w:val="20"/>
                <w:szCs w:val="20"/>
              </w:rPr>
              <w:t>Instructor</w:t>
            </w:r>
          </w:p>
        </w:tc>
        <w:tc>
          <w:tcPr>
            <w:tcW w:w="3956" w:type="dxa"/>
          </w:tcPr>
          <w:p w14:paraId="6593C438" w14:textId="2EE47AA4" w:rsidR="00D34DFD" w:rsidRPr="00003191" w:rsidRDefault="007D7E66" w:rsidP="00D34DFD">
            <w:pPr>
              <w:pStyle w:val="Heading3"/>
              <w:outlineLvl w:val="2"/>
              <w:rPr>
                <w:sz w:val="20"/>
                <w:szCs w:val="20"/>
              </w:rPr>
            </w:pPr>
            <w:r w:rsidRPr="00003191">
              <w:rPr>
                <w:sz w:val="20"/>
                <w:szCs w:val="20"/>
              </w:rPr>
              <w:t>Zoom Schedule</w:t>
            </w:r>
          </w:p>
        </w:tc>
        <w:tc>
          <w:tcPr>
            <w:tcW w:w="2696" w:type="dxa"/>
          </w:tcPr>
          <w:p w14:paraId="70DB947F" w14:textId="3402DC07" w:rsidR="00D34DFD" w:rsidRPr="00003191" w:rsidRDefault="00D34DFD" w:rsidP="00D34DFD">
            <w:pPr>
              <w:pStyle w:val="Heading3"/>
              <w:outlineLvl w:val="2"/>
              <w:rPr>
                <w:sz w:val="20"/>
                <w:szCs w:val="20"/>
              </w:rPr>
            </w:pPr>
            <w:r w:rsidRPr="00003191">
              <w:rPr>
                <w:sz w:val="20"/>
                <w:szCs w:val="20"/>
              </w:rPr>
              <w:t>Updated</w:t>
            </w:r>
          </w:p>
        </w:tc>
      </w:tr>
      <w:tr w:rsidR="00D34DFD" w:rsidRPr="00003191" w14:paraId="1244E1AB" w14:textId="77777777" w:rsidTr="0F653B83">
        <w:tc>
          <w:tcPr>
            <w:tcW w:w="3239" w:type="dxa"/>
          </w:tcPr>
          <w:p w14:paraId="76CB348C" w14:textId="77777777" w:rsidR="00D34DFD" w:rsidRPr="00003191" w:rsidRDefault="00D34DFD" w:rsidP="00D34DFD">
            <w:pPr>
              <w:rPr>
                <w:sz w:val="20"/>
                <w:szCs w:val="20"/>
              </w:rPr>
            </w:pPr>
            <w:r w:rsidRPr="00003191">
              <w:rPr>
                <w:sz w:val="20"/>
                <w:szCs w:val="20"/>
              </w:rPr>
              <w:t>[Instructor Name]</w:t>
            </w:r>
          </w:p>
          <w:p w14:paraId="5B7858B3" w14:textId="1A0D6D75" w:rsidR="00552001" w:rsidRPr="00003191" w:rsidRDefault="007D7E66" w:rsidP="00D34DFD">
            <w:pPr>
              <w:rPr>
                <w:sz w:val="20"/>
                <w:szCs w:val="20"/>
              </w:rPr>
            </w:pPr>
            <w:r w:rsidRPr="00003191">
              <w:rPr>
                <w:sz w:val="20"/>
                <w:szCs w:val="20"/>
              </w:rPr>
              <w:t>[Email]</w:t>
            </w:r>
          </w:p>
        </w:tc>
        <w:tc>
          <w:tcPr>
            <w:tcW w:w="3956" w:type="dxa"/>
          </w:tcPr>
          <w:p w14:paraId="32EFAB63" w14:textId="60E795E7" w:rsidR="00D34DFD" w:rsidRPr="00003191" w:rsidRDefault="00552001" w:rsidP="00003191">
            <w:pPr>
              <w:jc w:val="center"/>
              <w:textAlignment w:val="baseline"/>
              <w:rPr>
                <w:sz w:val="20"/>
                <w:szCs w:val="20"/>
              </w:rPr>
            </w:pPr>
            <w:r w:rsidRPr="00003191">
              <w:rPr>
                <w:rFonts w:eastAsia="Times New Roman" w:cs="Arial"/>
                <w:sz w:val="20"/>
                <w:szCs w:val="20"/>
              </w:rPr>
              <w:t xml:space="preserve">Online, Tuesday </w:t>
            </w:r>
            <w:r w:rsidR="007D7E66" w:rsidRPr="00003191">
              <w:rPr>
                <w:rFonts w:eastAsia="Times New Roman" w:cs="Arial"/>
                <w:sz w:val="20"/>
                <w:szCs w:val="20"/>
              </w:rPr>
              <w:t>6</w:t>
            </w:r>
            <w:r w:rsidRPr="00003191">
              <w:rPr>
                <w:rFonts w:eastAsia="Times New Roman" w:cs="Arial"/>
                <w:sz w:val="20"/>
                <w:szCs w:val="20"/>
              </w:rPr>
              <w:t>:</w:t>
            </w:r>
            <w:r w:rsidR="00003191" w:rsidRPr="00003191">
              <w:rPr>
                <w:rFonts w:eastAsia="Times New Roman" w:cs="Arial"/>
                <w:sz w:val="20"/>
                <w:szCs w:val="20"/>
              </w:rPr>
              <w:t>0</w:t>
            </w:r>
            <w:r w:rsidRPr="00003191">
              <w:rPr>
                <w:rFonts w:eastAsia="Times New Roman" w:cs="Arial"/>
                <w:sz w:val="20"/>
                <w:szCs w:val="20"/>
              </w:rPr>
              <w:t>0 – 8:</w:t>
            </w:r>
            <w:r w:rsidR="00003191" w:rsidRPr="00003191">
              <w:rPr>
                <w:rFonts w:eastAsia="Times New Roman" w:cs="Arial"/>
                <w:sz w:val="20"/>
                <w:szCs w:val="20"/>
              </w:rPr>
              <w:t>0</w:t>
            </w:r>
            <w:r w:rsidRPr="00003191">
              <w:rPr>
                <w:rFonts w:eastAsia="Times New Roman" w:cs="Arial"/>
                <w:sz w:val="20"/>
                <w:szCs w:val="20"/>
              </w:rPr>
              <w:t>0 PST</w:t>
            </w:r>
          </w:p>
        </w:tc>
        <w:tc>
          <w:tcPr>
            <w:tcW w:w="2696" w:type="dxa"/>
          </w:tcPr>
          <w:p w14:paraId="2F8EBF12" w14:textId="5F8CF957" w:rsidR="00D34DFD" w:rsidRPr="00003191" w:rsidRDefault="00D34DFD" w:rsidP="00D34DFD">
            <w:pPr>
              <w:rPr>
                <w:sz w:val="20"/>
                <w:szCs w:val="20"/>
              </w:rPr>
            </w:pPr>
            <w:r w:rsidRPr="00003191">
              <w:rPr>
                <w:sz w:val="20"/>
                <w:szCs w:val="20"/>
              </w:rPr>
              <w:t>[</w:t>
            </w:r>
            <w:r w:rsidR="00003191" w:rsidRPr="00003191">
              <w:rPr>
                <w:sz w:val="20"/>
                <w:szCs w:val="20"/>
              </w:rPr>
              <w:t>June</w:t>
            </w:r>
            <w:r w:rsidR="008B609D" w:rsidRPr="00003191">
              <w:rPr>
                <w:sz w:val="20"/>
                <w:szCs w:val="20"/>
              </w:rPr>
              <w:t xml:space="preserve"> 2</w:t>
            </w:r>
            <w:r w:rsidR="008A01E3" w:rsidRPr="00003191">
              <w:rPr>
                <w:sz w:val="20"/>
                <w:szCs w:val="20"/>
              </w:rPr>
              <w:t>4, 202</w:t>
            </w:r>
            <w:r w:rsidR="00003191" w:rsidRPr="00003191">
              <w:rPr>
                <w:sz w:val="20"/>
                <w:szCs w:val="20"/>
              </w:rPr>
              <w:t>2</w:t>
            </w:r>
            <w:r w:rsidRPr="00003191">
              <w:rPr>
                <w:sz w:val="20"/>
                <w:szCs w:val="20"/>
              </w:rPr>
              <w:t>]</w:t>
            </w:r>
          </w:p>
        </w:tc>
      </w:tr>
    </w:tbl>
    <w:p w14:paraId="2975F24C" w14:textId="6EBA64D4" w:rsidR="006B5C42" w:rsidRDefault="006B5C42"/>
    <w:p w14:paraId="7FBAF8EC" w14:textId="42EC62C1" w:rsidR="00003191" w:rsidRDefault="00003191"/>
    <w:p w14:paraId="01956B0C" w14:textId="77777777" w:rsidR="00003191" w:rsidRDefault="00003191"/>
    <w:p w14:paraId="46DE2459" w14:textId="77777777" w:rsidR="001B428D" w:rsidRDefault="001B428D" w:rsidP="00C4244B">
      <w:pPr>
        <w:pStyle w:val="Heading1"/>
      </w:pPr>
      <w:r>
        <w:lastRenderedPageBreak/>
        <w:t>SECTION 1 – COURSE OVERVIEW</w:t>
      </w:r>
    </w:p>
    <w:p w14:paraId="53254658" w14:textId="77777777" w:rsidR="0097479D" w:rsidRPr="007544FA" w:rsidRDefault="009C4007" w:rsidP="00C4244B">
      <w:pPr>
        <w:pStyle w:val="Heading2"/>
      </w:pPr>
      <w:r w:rsidRPr="007544FA">
        <w:t>Course Description</w:t>
      </w:r>
    </w:p>
    <w:p w14:paraId="6BDB9D86" w14:textId="56CCC70D" w:rsidR="06FF265F" w:rsidRDefault="4C3D2A0D" w:rsidP="7518A695">
      <w:pPr>
        <w:rPr>
          <w:rFonts w:eastAsia="Times New Roman"/>
        </w:rPr>
      </w:pPr>
      <w:r w:rsidRPr="43593A3A">
        <w:rPr>
          <w:rFonts w:eastAsia="Times New Roman"/>
        </w:rPr>
        <w:t>Students in this course design qualitative/participatory research projects related to significant issues on behalf of an urban movement or community organization.</w:t>
      </w:r>
    </w:p>
    <w:p w14:paraId="2E903E7F" w14:textId="77777777" w:rsidR="00003191" w:rsidRDefault="00003191">
      <w:pPr>
        <w:rPr>
          <w:rFonts w:eastAsia="Arial Narrow" w:cs="Arial Narrow"/>
          <w:b/>
          <w:bCs/>
          <w:sz w:val="22"/>
          <w:szCs w:val="22"/>
        </w:rPr>
      </w:pPr>
    </w:p>
    <w:p w14:paraId="74C08B8B" w14:textId="3E466B54" w:rsidR="030D7F48" w:rsidRDefault="030D7F48">
      <w:pPr>
        <w:rPr>
          <w:rFonts w:eastAsia="Arial Narrow" w:cs="Arial Narrow"/>
          <w:sz w:val="22"/>
          <w:szCs w:val="22"/>
        </w:rPr>
      </w:pPr>
      <w:r w:rsidRPr="190A429B">
        <w:rPr>
          <w:rFonts w:eastAsia="Arial Narrow" w:cs="Arial Narrow"/>
          <w:b/>
          <w:bCs/>
          <w:sz w:val="22"/>
          <w:szCs w:val="22"/>
        </w:rPr>
        <w:t xml:space="preserve">The MATUL Commission course description: </w:t>
      </w:r>
      <w:r w:rsidRPr="190A429B">
        <w:rPr>
          <w:rFonts w:eastAsia="Arial Narrow" w:cs="Arial Narrow"/>
          <w:sz w:val="22"/>
          <w:szCs w:val="22"/>
        </w:rPr>
        <w:t xml:space="preserve">Students apply analytic frameworks and practical skills to an investigation of a specific issue on behalf of a church movement or community organization that involves </w:t>
      </w:r>
      <w:proofErr w:type="gramStart"/>
      <w:r w:rsidRPr="190A429B">
        <w:rPr>
          <w:rFonts w:eastAsia="Arial Narrow" w:cs="Arial Narrow"/>
          <w:sz w:val="22"/>
          <w:szCs w:val="22"/>
        </w:rPr>
        <w:t>local residents</w:t>
      </w:r>
      <w:proofErr w:type="gramEnd"/>
      <w:r w:rsidRPr="190A429B">
        <w:rPr>
          <w:rFonts w:eastAsia="Arial Narrow" w:cs="Arial Narrow"/>
          <w:sz w:val="22"/>
          <w:szCs w:val="22"/>
        </w:rPr>
        <w:t xml:space="preserve"> in specific transformation efforts. Research methods are taught and used to gather and organize pertinent information, culminating in the writing and oral presentation of a Professional Report.  (This may be replaced with a thesis if required by some accrediting bodies).</w:t>
      </w:r>
    </w:p>
    <w:p w14:paraId="75D871E2" w14:textId="6EC1A62B" w:rsidR="00FD0197" w:rsidRPr="00FD0197" w:rsidRDefault="00FD0197" w:rsidP="00FD0197">
      <w:pPr>
        <w:pStyle w:val="Heading2"/>
      </w:pPr>
      <w:r w:rsidRPr="00FD0197">
        <w:t>Course Pedagogy</w:t>
      </w:r>
    </w:p>
    <w:p w14:paraId="7C13C557" w14:textId="2A3994F2" w:rsidR="030D7F48" w:rsidRDefault="030D7F48">
      <w:r w:rsidRPr="7518A695">
        <w:rPr>
          <w:rFonts w:eastAsia="Arial Narrow" w:cs="Arial Narrow"/>
          <w:b/>
          <w:bCs/>
          <w:sz w:val="22"/>
          <w:szCs w:val="22"/>
        </w:rPr>
        <w:t>New Knowledge:</w:t>
      </w:r>
      <w:r w:rsidRPr="7518A695">
        <w:rPr>
          <w:rFonts w:eastAsia="Arial Narrow" w:cs="Arial Narrow"/>
          <w:sz w:val="22"/>
          <w:szCs w:val="22"/>
        </w:rPr>
        <w:t xml:space="preserve"> One of the major tasks of a graduate program is to train students to </w:t>
      </w:r>
      <w:r w:rsidRPr="7518A695">
        <w:rPr>
          <w:rFonts w:eastAsia="Arial Narrow" w:cs="Arial Narrow"/>
          <w:i/>
          <w:iCs/>
          <w:sz w:val="22"/>
          <w:szCs w:val="22"/>
        </w:rPr>
        <w:t>produce</w:t>
      </w:r>
      <w:r w:rsidRPr="7518A695">
        <w:rPr>
          <w:rFonts w:eastAsia="Arial Narrow" w:cs="Arial Narrow"/>
          <w:sz w:val="22"/>
          <w:szCs w:val="22"/>
        </w:rPr>
        <w:t xml:space="preserve"> new knowledge, and then to </w:t>
      </w:r>
      <w:r w:rsidRPr="7518A695">
        <w:rPr>
          <w:rFonts w:eastAsia="Arial Narrow" w:cs="Arial Narrow"/>
          <w:i/>
          <w:iCs/>
          <w:sz w:val="22"/>
          <w:szCs w:val="22"/>
        </w:rPr>
        <w:t>communicate</w:t>
      </w:r>
      <w:r w:rsidRPr="7518A695">
        <w:rPr>
          <w:rFonts w:eastAsia="Arial Narrow" w:cs="Arial Narrow"/>
          <w:sz w:val="22"/>
          <w:szCs w:val="22"/>
        </w:rPr>
        <w:t xml:space="preserve"> that new knowledge to relevant audiences. For advanced MATUL students, this entails the design of a research project, the organization of tasks and activities, the use of a variety of research methods to collect information, and the presentation of findings to a public audience. In social sciences tradition, this involves “field research”: Students leave the campus compound, </w:t>
      </w:r>
      <w:proofErr w:type="gramStart"/>
      <w:r w:rsidRPr="7518A695">
        <w:rPr>
          <w:rFonts w:eastAsia="Arial Narrow" w:cs="Arial Narrow"/>
          <w:sz w:val="22"/>
          <w:szCs w:val="22"/>
        </w:rPr>
        <w:t>library</w:t>
      </w:r>
      <w:proofErr w:type="gramEnd"/>
      <w:r w:rsidRPr="7518A695">
        <w:rPr>
          <w:rFonts w:eastAsia="Arial Narrow" w:cs="Arial Narrow"/>
          <w:sz w:val="22"/>
          <w:szCs w:val="22"/>
        </w:rPr>
        <w:t xml:space="preserve"> or laboratory in order to obtain first-hand information within community contexts.  This is not a PhD, where the aim is to develop a new theory, but a </w:t>
      </w:r>
      <w:proofErr w:type="gramStart"/>
      <w:r w:rsidRPr="7518A695">
        <w:rPr>
          <w:rFonts w:eastAsia="Arial Narrow" w:cs="Arial Narrow"/>
          <w:sz w:val="22"/>
          <w:szCs w:val="22"/>
        </w:rPr>
        <w:t>Masters</w:t>
      </w:r>
      <w:proofErr w:type="gramEnd"/>
      <w:r w:rsidRPr="7518A695">
        <w:rPr>
          <w:rFonts w:eastAsia="Arial Narrow" w:cs="Arial Narrow"/>
          <w:sz w:val="22"/>
          <w:szCs w:val="22"/>
        </w:rPr>
        <w:t xml:space="preserve"> generally takes extant theory and evaluates or extends an aspect of it. </w:t>
      </w:r>
    </w:p>
    <w:p w14:paraId="5613C575" w14:textId="77777777" w:rsidR="00F635C3" w:rsidRDefault="00F635C3">
      <w:pPr>
        <w:rPr>
          <w:rFonts w:eastAsia="Arial Narrow" w:cs="Arial Narrow"/>
          <w:b/>
          <w:bCs/>
          <w:sz w:val="22"/>
          <w:szCs w:val="22"/>
        </w:rPr>
      </w:pPr>
    </w:p>
    <w:p w14:paraId="5D856C23" w14:textId="46B62E1C" w:rsidR="030D7F48" w:rsidRDefault="030D7F48">
      <w:r w:rsidRPr="7518A695">
        <w:rPr>
          <w:rFonts w:eastAsia="Arial Narrow" w:cs="Arial Narrow"/>
          <w:b/>
          <w:bCs/>
          <w:sz w:val="22"/>
          <w:szCs w:val="22"/>
        </w:rPr>
        <w:t xml:space="preserve">Theological Action-Reflection: </w:t>
      </w:r>
      <w:r w:rsidRPr="7518A695">
        <w:rPr>
          <w:rFonts w:eastAsia="Arial Narrow" w:cs="Arial Narrow"/>
          <w:sz w:val="22"/>
          <w:szCs w:val="22"/>
        </w:rPr>
        <w:t xml:space="preserve">This degree began with reflection on the process of Transformational Conversations, a development of the Hermeneutic Cycle in urban ministry.   This begins in action that defines a question, iterates through theological conversation, social analysis and returns to a new point of action.   This theological paradigm parallels action-research theory in the social sciences. </w:t>
      </w:r>
    </w:p>
    <w:p w14:paraId="21781F34" w14:textId="77777777" w:rsidR="00F635C3" w:rsidRDefault="00F635C3">
      <w:pPr>
        <w:rPr>
          <w:rFonts w:eastAsia="Arial Narrow" w:cs="Arial Narrow"/>
          <w:b/>
          <w:bCs/>
          <w:sz w:val="22"/>
          <w:szCs w:val="22"/>
        </w:rPr>
      </w:pPr>
    </w:p>
    <w:p w14:paraId="0BD37758" w14:textId="4F8AF8D0" w:rsidR="030D7F48" w:rsidRDefault="030D7F48">
      <w:r w:rsidRPr="7518A695">
        <w:rPr>
          <w:rFonts w:eastAsia="Arial Narrow" w:cs="Arial Narrow"/>
          <w:b/>
          <w:bCs/>
          <w:sz w:val="22"/>
          <w:szCs w:val="22"/>
        </w:rPr>
        <w:t xml:space="preserve">Community Organization Focus: </w:t>
      </w:r>
      <w:r w:rsidRPr="7518A695">
        <w:rPr>
          <w:rFonts w:eastAsia="Arial Narrow" w:cs="Arial Narrow"/>
          <w:sz w:val="22"/>
          <w:szCs w:val="22"/>
        </w:rPr>
        <w:t xml:space="preserve">The Thesis or Project is designed to structure a process by which student-investigators conduct field research oriented towards the needs of a specific community organization. This organization can be public, private, or non-profit. In some </w:t>
      </w:r>
      <w:proofErr w:type="gramStart"/>
      <w:r w:rsidRPr="7518A695">
        <w:rPr>
          <w:rFonts w:eastAsia="Arial Narrow" w:cs="Arial Narrow"/>
          <w:sz w:val="22"/>
          <w:szCs w:val="22"/>
        </w:rPr>
        <w:t>cases</w:t>
      </w:r>
      <w:proofErr w:type="gramEnd"/>
      <w:r w:rsidRPr="7518A695">
        <w:rPr>
          <w:rFonts w:eastAsia="Arial Narrow" w:cs="Arial Narrow"/>
          <w:sz w:val="22"/>
          <w:szCs w:val="22"/>
        </w:rPr>
        <w:t xml:space="preserve"> it will be an urban poor church; in other cases an issue-oriented community organization with a large professional staff. Although the range of possible partner organizations is broad, it is imperative that it be “high quality.” The capacity, reputation, and level of public involvement of the organization will all directly affect whether project planning will be ‘participatory,’ as well as how well research results will be applied within specific populations or communities. Students should thus exercise great care in selecting partner organizations that can support their research effort. Students will eventually negotiate with the organization a particular issue and research question that supports its mission and agenda. Then they will select appropriate approaches and methods for investigating it. </w:t>
      </w:r>
    </w:p>
    <w:p w14:paraId="144B9B20" w14:textId="77777777" w:rsidR="00F635C3" w:rsidRDefault="00F635C3">
      <w:pPr>
        <w:rPr>
          <w:rFonts w:eastAsia="Arial Narrow" w:cs="Arial Narrow"/>
          <w:b/>
          <w:bCs/>
          <w:sz w:val="22"/>
          <w:szCs w:val="22"/>
        </w:rPr>
      </w:pPr>
    </w:p>
    <w:p w14:paraId="6D92DBFA" w14:textId="1851C6FD" w:rsidR="030D7F48" w:rsidRDefault="030D7F48">
      <w:r w:rsidRPr="7518A695">
        <w:rPr>
          <w:rFonts w:eastAsia="Arial Narrow" w:cs="Arial Narrow"/>
          <w:b/>
          <w:bCs/>
          <w:sz w:val="22"/>
          <w:szCs w:val="22"/>
        </w:rPr>
        <w:t>Program Integration and Preparation for Your Future:</w:t>
      </w:r>
      <w:r w:rsidRPr="7518A695">
        <w:rPr>
          <w:rFonts w:eastAsia="Arial Narrow" w:cs="Arial Narrow"/>
          <w:sz w:val="22"/>
          <w:szCs w:val="22"/>
        </w:rPr>
        <w:t xml:space="preserve"> In architecture, the “capstone” is the crowning piece of an arch, the center stone that holds the arch together, giving it shape and strength. The research and writing involved in the Thesis or Project</w:t>
      </w:r>
      <w:r w:rsidRPr="7518A695">
        <w:rPr>
          <w:rFonts w:eastAsia="Arial Narrow" w:cs="Arial Narrow"/>
          <w:b/>
          <w:bCs/>
          <w:i/>
          <w:iCs/>
          <w:sz w:val="22"/>
          <w:szCs w:val="22"/>
        </w:rPr>
        <w:t xml:space="preserve"> </w:t>
      </w:r>
      <w:r w:rsidRPr="7518A695">
        <w:rPr>
          <w:rFonts w:eastAsia="Arial Narrow" w:cs="Arial Narrow"/>
          <w:sz w:val="22"/>
          <w:szCs w:val="22"/>
        </w:rPr>
        <w:t xml:space="preserve">plays a similar role, challenging students to tie together, extend, and deepen the work they’ve already undertaken during their core courses and practical training (internships), and based on this integration to then potentially project forwards to the future ministry or career of the </w:t>
      </w:r>
      <w:proofErr w:type="gramStart"/>
      <w:r w:rsidRPr="7518A695">
        <w:rPr>
          <w:rFonts w:eastAsia="Arial Narrow" w:cs="Arial Narrow"/>
          <w:sz w:val="22"/>
          <w:szCs w:val="22"/>
        </w:rPr>
        <w:lastRenderedPageBreak/>
        <w:t>student..</w:t>
      </w:r>
      <w:proofErr w:type="gramEnd"/>
      <w:r w:rsidRPr="7518A695">
        <w:rPr>
          <w:rFonts w:eastAsia="Arial Narrow" w:cs="Arial Narrow"/>
          <w:sz w:val="22"/>
          <w:szCs w:val="22"/>
        </w:rPr>
        <w:t xml:space="preserve"> As action research it should result in a specific extension of a church or community context.  The parallel course in Entrepreneurial Leadership can well be utilized to broaden this thesis into a fundable proposal, including a workable business plan and funding proposal.</w:t>
      </w:r>
    </w:p>
    <w:p w14:paraId="2A7E9C47" w14:textId="403BA90C" w:rsidR="030D7F48" w:rsidRDefault="030D7F48">
      <w:r w:rsidRPr="7518A695">
        <w:rPr>
          <w:rFonts w:eastAsia="Arial Narrow" w:cs="Arial Narrow"/>
          <w:sz w:val="22"/>
          <w:szCs w:val="22"/>
        </w:rPr>
        <w:t>As this degree is a missions theology degree, a degree in social entrep</w:t>
      </w:r>
      <w:r w:rsidR="008C5620">
        <w:rPr>
          <w:rFonts w:eastAsia="Arial Narrow" w:cs="Arial Narrow"/>
          <w:sz w:val="22"/>
          <w:szCs w:val="22"/>
        </w:rPr>
        <w:t>r</w:t>
      </w:r>
      <w:r w:rsidRPr="7518A695">
        <w:rPr>
          <w:rFonts w:eastAsia="Arial Narrow" w:cs="Arial Narrow"/>
          <w:sz w:val="22"/>
          <w:szCs w:val="22"/>
        </w:rPr>
        <w:t xml:space="preserve">eneurship, and in movement leadership and the multiplication of churches, this research could move in each one of these directions.  It would be wise to choose your focus in the direction of your gifts and call.  It could also ideally integrate the spiritual, theological, and socio-economic aspects of the degree, but research, to be successful, tends to be focused on a narrow topic, rather than broad ideas.    </w:t>
      </w:r>
    </w:p>
    <w:p w14:paraId="6EACF1A4" w14:textId="77777777" w:rsidR="00F635C3" w:rsidRDefault="00F635C3">
      <w:pPr>
        <w:rPr>
          <w:rFonts w:eastAsia="Arial Narrow" w:cs="Arial Narrow"/>
          <w:b/>
          <w:bCs/>
          <w:sz w:val="22"/>
          <w:szCs w:val="22"/>
        </w:rPr>
      </w:pPr>
    </w:p>
    <w:p w14:paraId="41FD3608" w14:textId="338ACB7B" w:rsidR="030D7F48" w:rsidRDefault="030D7F48">
      <w:r w:rsidRPr="7518A695">
        <w:rPr>
          <w:rFonts w:eastAsia="Arial Narrow" w:cs="Arial Narrow"/>
          <w:b/>
          <w:bCs/>
          <w:sz w:val="22"/>
          <w:szCs w:val="22"/>
        </w:rPr>
        <w:t>Research Skills:</w:t>
      </w:r>
      <w:r w:rsidRPr="7518A695">
        <w:rPr>
          <w:rFonts w:eastAsia="Arial Narrow" w:cs="Arial Narrow"/>
          <w:sz w:val="22"/>
          <w:szCs w:val="22"/>
        </w:rPr>
        <w:t xml:space="preserve"> This final project report, as the culminating course product, is intended to profoundly shape student learning. It asks students to define a research agenda, familiarize themselves with similar studies, collect and analyze fresh data, develop conclusions and recommendations, and represent findings to a public audience it all in a clear and operational format. The report not only contributes to the students’ education, but also becomes a significant resource for the public good.  </w:t>
      </w:r>
    </w:p>
    <w:p w14:paraId="6CE69B29" w14:textId="77777777" w:rsidR="00F635C3" w:rsidRDefault="00F635C3">
      <w:pPr>
        <w:rPr>
          <w:rFonts w:eastAsia="Arial Narrow" w:cs="Arial Narrow"/>
          <w:sz w:val="22"/>
          <w:szCs w:val="22"/>
        </w:rPr>
      </w:pPr>
    </w:p>
    <w:p w14:paraId="68C40F72" w14:textId="77777777" w:rsidR="00003191" w:rsidRDefault="030D7F48">
      <w:pPr>
        <w:rPr>
          <w:rFonts w:eastAsia="Arial Narrow" w:cs="Arial Narrow"/>
          <w:sz w:val="22"/>
          <w:szCs w:val="22"/>
        </w:rPr>
      </w:pPr>
      <w:r w:rsidRPr="7518A695">
        <w:rPr>
          <w:rFonts w:eastAsia="Arial Narrow" w:cs="Arial Narrow"/>
          <w:sz w:val="22"/>
          <w:szCs w:val="22"/>
        </w:rPr>
        <w:t xml:space="preserve">The actual </w:t>
      </w:r>
      <w:r w:rsidR="00003191">
        <w:rPr>
          <w:rFonts w:eastAsia="Arial Narrow" w:cs="Arial Narrow"/>
          <w:sz w:val="22"/>
          <w:szCs w:val="22"/>
        </w:rPr>
        <w:t>two courses</w:t>
      </w:r>
      <w:r w:rsidRPr="7518A695">
        <w:rPr>
          <w:rFonts w:eastAsia="Arial Narrow" w:cs="Arial Narrow"/>
          <w:sz w:val="22"/>
          <w:szCs w:val="22"/>
        </w:rPr>
        <w:t xml:space="preserve"> walk students through </w:t>
      </w:r>
      <w:proofErr w:type="gramStart"/>
      <w:r w:rsidRPr="7518A695">
        <w:rPr>
          <w:rFonts w:eastAsia="Arial Narrow" w:cs="Arial Narrow"/>
          <w:sz w:val="22"/>
          <w:szCs w:val="22"/>
        </w:rPr>
        <w:t>a research</w:t>
      </w:r>
      <w:proofErr w:type="gramEnd"/>
      <w:r w:rsidRPr="7518A695">
        <w:rPr>
          <w:rFonts w:eastAsia="Arial Narrow" w:cs="Arial Narrow"/>
          <w:sz w:val="22"/>
          <w:szCs w:val="22"/>
        </w:rPr>
        <w:t xml:space="preserve"> and writing process that extends over a two-term period</w:t>
      </w:r>
      <w:r w:rsidR="00003191">
        <w:rPr>
          <w:rFonts w:eastAsia="Arial Narrow" w:cs="Arial Narrow"/>
          <w:sz w:val="22"/>
          <w:szCs w:val="22"/>
        </w:rPr>
        <w:t xml:space="preserve">, with a gap in between that enables solidifying </w:t>
      </w:r>
      <w:proofErr w:type="spellStart"/>
      <w:r w:rsidR="00003191">
        <w:rPr>
          <w:rFonts w:eastAsia="Arial Narrow" w:cs="Arial Narrow"/>
          <w:sz w:val="22"/>
          <w:szCs w:val="22"/>
        </w:rPr>
        <w:t>conepts</w:t>
      </w:r>
      <w:proofErr w:type="spellEnd"/>
      <w:r w:rsidR="00003191">
        <w:rPr>
          <w:rFonts w:eastAsia="Arial Narrow" w:cs="Arial Narrow"/>
          <w:sz w:val="22"/>
          <w:szCs w:val="22"/>
        </w:rPr>
        <w:t xml:space="preserve"> without pressure</w:t>
      </w:r>
      <w:r w:rsidRPr="7518A695">
        <w:rPr>
          <w:rFonts w:eastAsia="Arial Narrow" w:cs="Arial Narrow"/>
          <w:sz w:val="22"/>
          <w:szCs w:val="22"/>
        </w:rPr>
        <w:t xml:space="preserve">. Successful completion of </w:t>
      </w:r>
      <w:r w:rsidR="00003191">
        <w:rPr>
          <w:rFonts w:eastAsia="Arial Narrow" w:cs="Arial Narrow"/>
          <w:sz w:val="22"/>
          <w:szCs w:val="22"/>
        </w:rPr>
        <w:t>each</w:t>
      </w:r>
      <w:r w:rsidRPr="7518A695">
        <w:rPr>
          <w:rFonts w:eastAsia="Arial Narrow" w:cs="Arial Narrow"/>
          <w:sz w:val="22"/>
          <w:szCs w:val="22"/>
        </w:rPr>
        <w:t xml:space="preserve"> course earns </w:t>
      </w:r>
      <w:r w:rsidR="00003191">
        <w:rPr>
          <w:rFonts w:eastAsia="Arial Narrow" w:cs="Arial Narrow"/>
          <w:sz w:val="22"/>
          <w:szCs w:val="22"/>
        </w:rPr>
        <w:t>3</w:t>
      </w:r>
      <w:r w:rsidRPr="7518A695">
        <w:rPr>
          <w:rFonts w:eastAsia="Arial Narrow" w:cs="Arial Narrow"/>
          <w:sz w:val="22"/>
          <w:szCs w:val="22"/>
        </w:rPr>
        <w:t xml:space="preserve"> units of graduate credit and represents approximately 1</w:t>
      </w:r>
      <w:r w:rsidR="00003191">
        <w:rPr>
          <w:rFonts w:eastAsia="Arial Narrow" w:cs="Arial Narrow"/>
          <w:sz w:val="22"/>
          <w:szCs w:val="22"/>
        </w:rPr>
        <w:t>35</w:t>
      </w:r>
      <w:r w:rsidRPr="7518A695">
        <w:rPr>
          <w:rFonts w:eastAsia="Arial Narrow" w:cs="Arial Narrow"/>
          <w:sz w:val="22"/>
          <w:szCs w:val="22"/>
        </w:rPr>
        <w:t xml:space="preserve"> hours of “invested learning.” (The actual time invested, as for most Masters</w:t>
      </w:r>
      <w:r w:rsidR="00EB43DC">
        <w:rPr>
          <w:rFonts w:eastAsia="Arial Narrow" w:cs="Arial Narrow"/>
          <w:sz w:val="22"/>
          <w:szCs w:val="22"/>
        </w:rPr>
        <w:t>’</w:t>
      </w:r>
      <w:r w:rsidRPr="7518A695">
        <w:rPr>
          <w:rFonts w:eastAsia="Arial Narrow" w:cs="Arial Narrow"/>
          <w:sz w:val="22"/>
          <w:szCs w:val="22"/>
        </w:rPr>
        <w:t xml:space="preserve"> degrees is likely 3-4 times that much). </w:t>
      </w:r>
    </w:p>
    <w:p w14:paraId="1D8C2E93" w14:textId="77777777" w:rsidR="00003191" w:rsidRDefault="00003191">
      <w:pPr>
        <w:rPr>
          <w:rFonts w:eastAsia="Arial Narrow" w:cs="Arial Narrow"/>
          <w:sz w:val="22"/>
          <w:szCs w:val="22"/>
        </w:rPr>
      </w:pPr>
    </w:p>
    <w:p w14:paraId="26B05E6B" w14:textId="44918445" w:rsidR="030D7F48" w:rsidRDefault="030D7F48">
      <w:r w:rsidRPr="7518A695">
        <w:rPr>
          <w:rFonts w:eastAsia="Arial Narrow" w:cs="Arial Narrow"/>
          <w:sz w:val="22"/>
          <w:szCs w:val="22"/>
        </w:rPr>
        <w:t xml:space="preserve">Learning activities </w:t>
      </w:r>
      <w:proofErr w:type="gramStart"/>
      <w:r w:rsidRPr="7518A695">
        <w:rPr>
          <w:rFonts w:eastAsia="Arial Narrow" w:cs="Arial Narrow"/>
          <w:sz w:val="22"/>
          <w:szCs w:val="22"/>
        </w:rPr>
        <w:t>include:</w:t>
      </w:r>
      <w:proofErr w:type="gramEnd"/>
      <w:r w:rsidRPr="7518A695">
        <w:rPr>
          <w:rFonts w:eastAsia="Arial Narrow" w:cs="Arial Narrow"/>
          <w:sz w:val="22"/>
          <w:szCs w:val="22"/>
        </w:rPr>
        <w:t xml:space="preserve"> completing assigned reading and video viewing, consulting with organization staff, participating in on-line forums, conducting fieldwork, producing project reports, and disseminating results. It is expected that the student will spend, </w:t>
      </w:r>
      <w:r w:rsidRPr="7518A695">
        <w:rPr>
          <w:rFonts w:eastAsia="Arial Narrow" w:cs="Arial Narrow"/>
          <w:i/>
          <w:iCs/>
          <w:sz w:val="22"/>
          <w:szCs w:val="22"/>
        </w:rPr>
        <w:t>on average</w:t>
      </w:r>
      <w:r w:rsidRPr="7518A695">
        <w:rPr>
          <w:rFonts w:eastAsia="Arial Narrow" w:cs="Arial Narrow"/>
          <w:sz w:val="22"/>
          <w:szCs w:val="22"/>
        </w:rPr>
        <w:t xml:space="preserve">, ten hours per week on course-related activities. </w:t>
      </w:r>
    </w:p>
    <w:p w14:paraId="2A786914" w14:textId="77777777" w:rsidR="00F635C3" w:rsidRDefault="00F635C3" w:rsidP="7518A695">
      <w:pPr>
        <w:rPr>
          <w:rFonts w:eastAsia="Arial Narrow" w:cs="Arial Narrow"/>
          <w:sz w:val="22"/>
          <w:szCs w:val="22"/>
        </w:rPr>
      </w:pPr>
    </w:p>
    <w:p w14:paraId="6621E68F" w14:textId="65DB55D3" w:rsidR="7518A695" w:rsidRDefault="030D7F48" w:rsidP="7518A695">
      <w:pPr>
        <w:rPr>
          <w:rFonts w:eastAsia="Arial Narrow" w:cs="Arial Narrow"/>
          <w:sz w:val="22"/>
          <w:szCs w:val="22"/>
        </w:rPr>
      </w:pPr>
      <w:r w:rsidRPr="7518A695">
        <w:rPr>
          <w:rFonts w:eastAsia="Arial Narrow" w:cs="Arial Narrow"/>
          <w:sz w:val="22"/>
          <w:szCs w:val="22"/>
        </w:rPr>
        <w:t xml:space="preserve">The course aims to structure a research process by which students can apply disciplinary knowledge and discover their potential as problem solvers. They experience the gratification, frustration, uncertainty, and enlightenment that accompany field research, and to prepare themselves for assuming new levels of community leadership and service. While the quality of the research and writing must be high to be of use to the host organization, the specific findings and recommendations are secondary to </w:t>
      </w:r>
      <w:r w:rsidRPr="7518A695">
        <w:rPr>
          <w:rFonts w:eastAsia="Arial Narrow" w:cs="Arial Narrow"/>
          <w:i/>
          <w:iCs/>
          <w:sz w:val="22"/>
          <w:szCs w:val="22"/>
        </w:rPr>
        <w:t>mastering the research process</w:t>
      </w:r>
      <w:r w:rsidRPr="7518A695">
        <w:rPr>
          <w:rFonts w:eastAsia="Arial Narrow" w:cs="Arial Narrow"/>
          <w:sz w:val="22"/>
          <w:szCs w:val="22"/>
        </w:rPr>
        <w:t xml:space="preserve">. What students and organizational staff learn together from a collaborative process of inquiry is at least as important as the results they obtain. That is why it is critical that students enrolled in the course be sincerely motivated and committed to </w:t>
      </w:r>
      <w:r w:rsidRPr="7518A695">
        <w:rPr>
          <w:rFonts w:eastAsia="Arial Narrow" w:cs="Arial Narrow"/>
          <w:b/>
          <w:bCs/>
          <w:sz w:val="22"/>
          <w:szCs w:val="22"/>
        </w:rPr>
        <w:t>participatory research</w:t>
      </w:r>
      <w:r w:rsidRPr="7518A695">
        <w:rPr>
          <w:rFonts w:eastAsia="Arial Narrow" w:cs="Arial Narrow"/>
          <w:sz w:val="22"/>
          <w:szCs w:val="22"/>
        </w:rPr>
        <w:t xml:space="preserve"> that </w:t>
      </w:r>
      <w:r w:rsidRPr="7518A695">
        <w:rPr>
          <w:rFonts w:eastAsia="Arial Narrow" w:cs="Arial Narrow"/>
          <w:b/>
          <w:bCs/>
          <w:sz w:val="22"/>
          <w:szCs w:val="22"/>
        </w:rPr>
        <w:t>empowers</w:t>
      </w:r>
      <w:r w:rsidRPr="7518A695">
        <w:rPr>
          <w:rFonts w:eastAsia="Arial Narrow" w:cs="Arial Narrow"/>
          <w:sz w:val="22"/>
          <w:szCs w:val="22"/>
        </w:rPr>
        <w:t xml:space="preserve"> community organizations, as opposed to students seeking to merely fulfill a program requirement.</w:t>
      </w:r>
    </w:p>
    <w:p w14:paraId="58398E40" w14:textId="44407825" w:rsidR="009C4007" w:rsidRPr="002E284F" w:rsidRDefault="009C4007" w:rsidP="00C4244B">
      <w:pPr>
        <w:pStyle w:val="Heading2"/>
      </w:pPr>
      <w:r w:rsidRPr="002E284F">
        <w:t xml:space="preserve">Course </w:t>
      </w:r>
      <w:r w:rsidR="0011230B" w:rsidRPr="002E284F">
        <w:t>Schedule and Assignments</w:t>
      </w:r>
    </w:p>
    <w:tbl>
      <w:tblPr>
        <w:tblStyle w:val="GridTable4-Accent1"/>
        <w:tblW w:w="9355" w:type="dxa"/>
        <w:tblLayout w:type="fixed"/>
        <w:tblLook w:val="06A0" w:firstRow="1" w:lastRow="0" w:firstColumn="1" w:lastColumn="0" w:noHBand="1" w:noVBand="1"/>
      </w:tblPr>
      <w:tblGrid>
        <w:gridCol w:w="805"/>
        <w:gridCol w:w="3337"/>
        <w:gridCol w:w="1253"/>
        <w:gridCol w:w="1170"/>
        <w:gridCol w:w="2790"/>
      </w:tblGrid>
      <w:tr w:rsidR="7518A695" w:rsidRPr="00934E7B" w14:paraId="5E76B521" w14:textId="77777777" w:rsidTr="007A74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5" w:type="dxa"/>
          </w:tcPr>
          <w:p w14:paraId="7B4CE59A" w14:textId="2E39CB24" w:rsidR="7518A695" w:rsidRPr="00003191" w:rsidRDefault="7518A695" w:rsidP="7518A695">
            <w:pPr>
              <w:jc w:val="center"/>
              <w:rPr>
                <w:b w:val="0"/>
                <w:bCs w:val="0"/>
                <w:sz w:val="20"/>
                <w:szCs w:val="20"/>
              </w:rPr>
            </w:pPr>
            <w:r w:rsidRPr="00003191">
              <w:rPr>
                <w:rFonts w:eastAsia="Arial Narrow" w:cs="Arial Narrow"/>
                <w:smallCaps/>
                <w:color w:val="222222"/>
                <w:sz w:val="20"/>
                <w:szCs w:val="20"/>
              </w:rPr>
              <w:t>Week</w:t>
            </w:r>
          </w:p>
        </w:tc>
        <w:tc>
          <w:tcPr>
            <w:tcW w:w="3337" w:type="dxa"/>
          </w:tcPr>
          <w:p w14:paraId="3ABCD26E" w14:textId="08C24526" w:rsidR="7518A695" w:rsidRPr="00003191" w:rsidRDefault="7518A695" w:rsidP="7518A695">
            <w:pPr>
              <w:ind w:firstLine="510"/>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003191">
              <w:rPr>
                <w:rFonts w:eastAsia="Arial Narrow" w:cs="Arial Narrow"/>
                <w:smallCaps/>
                <w:color w:val="222222"/>
                <w:sz w:val="20"/>
                <w:szCs w:val="20"/>
              </w:rPr>
              <w:t>Topic</w:t>
            </w:r>
          </w:p>
        </w:tc>
        <w:tc>
          <w:tcPr>
            <w:tcW w:w="1253" w:type="dxa"/>
          </w:tcPr>
          <w:p w14:paraId="0737D211" w14:textId="50852DF2" w:rsidR="7518A695" w:rsidRPr="00003191" w:rsidRDefault="7518A695" w:rsidP="7518A695">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003191">
              <w:rPr>
                <w:rFonts w:eastAsia="Arial Narrow" w:cs="Arial Narrow"/>
                <w:smallCaps/>
                <w:color w:val="222222"/>
                <w:sz w:val="20"/>
                <w:szCs w:val="20"/>
              </w:rPr>
              <w:t>Zoom Call</w:t>
            </w:r>
          </w:p>
        </w:tc>
        <w:tc>
          <w:tcPr>
            <w:tcW w:w="1170" w:type="dxa"/>
          </w:tcPr>
          <w:p w14:paraId="1B4D4D93" w14:textId="6E53BA3F" w:rsidR="7518A695" w:rsidRPr="00003191" w:rsidRDefault="7518A695" w:rsidP="7518A695">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003191">
              <w:rPr>
                <w:rFonts w:eastAsia="Arial Narrow" w:cs="Arial Narrow"/>
                <w:smallCaps/>
                <w:color w:val="222222"/>
                <w:sz w:val="20"/>
                <w:szCs w:val="20"/>
              </w:rPr>
              <w:t>Forum</w:t>
            </w:r>
          </w:p>
        </w:tc>
        <w:tc>
          <w:tcPr>
            <w:tcW w:w="2790" w:type="dxa"/>
          </w:tcPr>
          <w:p w14:paraId="7B04D6B5" w14:textId="784E02D2" w:rsidR="7518A695" w:rsidRPr="00003191" w:rsidRDefault="7518A695" w:rsidP="7518A695">
            <w:pPr>
              <w:ind w:firstLine="510"/>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003191">
              <w:rPr>
                <w:rFonts w:eastAsia="Arial Narrow" w:cs="Arial Narrow"/>
                <w:smallCaps/>
                <w:color w:val="222222"/>
                <w:sz w:val="20"/>
                <w:szCs w:val="20"/>
              </w:rPr>
              <w:t xml:space="preserve">Project </w:t>
            </w:r>
          </w:p>
        </w:tc>
      </w:tr>
      <w:tr w:rsidR="7518A695" w:rsidRPr="00934E7B" w14:paraId="6B30F7AD" w14:textId="77777777" w:rsidTr="007A74B8">
        <w:tc>
          <w:tcPr>
            <w:cnfStyle w:val="001000000000" w:firstRow="0" w:lastRow="0" w:firstColumn="1" w:lastColumn="0" w:oddVBand="0" w:evenVBand="0" w:oddHBand="0" w:evenHBand="0" w:firstRowFirstColumn="0" w:firstRowLastColumn="0" w:lastRowFirstColumn="0" w:lastRowLastColumn="0"/>
            <w:tcW w:w="805" w:type="dxa"/>
          </w:tcPr>
          <w:p w14:paraId="073CD8A3" w14:textId="3E6C67E8" w:rsidR="7518A695" w:rsidRPr="00003191" w:rsidRDefault="7518A695" w:rsidP="7518A695">
            <w:pPr>
              <w:jc w:val="center"/>
              <w:rPr>
                <w:b w:val="0"/>
                <w:bCs w:val="0"/>
                <w:sz w:val="20"/>
                <w:szCs w:val="20"/>
              </w:rPr>
            </w:pPr>
            <w:r w:rsidRPr="00003191">
              <w:rPr>
                <w:rFonts w:eastAsia="Arial Narrow" w:cs="Arial Narrow"/>
                <w:color w:val="222222"/>
                <w:sz w:val="20"/>
                <w:szCs w:val="20"/>
              </w:rPr>
              <w:t>1</w:t>
            </w:r>
          </w:p>
        </w:tc>
        <w:tc>
          <w:tcPr>
            <w:tcW w:w="3337" w:type="dxa"/>
          </w:tcPr>
          <w:p w14:paraId="3C73A770" w14:textId="6F80B634" w:rsidR="7518A695" w:rsidRPr="00003191" w:rsidRDefault="7518A695">
            <w:pPr>
              <w:cnfStyle w:val="000000000000" w:firstRow="0" w:lastRow="0" w:firstColumn="0" w:lastColumn="0" w:oddVBand="0" w:evenVBand="0" w:oddHBand="0" w:evenHBand="0" w:firstRowFirstColumn="0" w:firstRowLastColumn="0" w:lastRowFirstColumn="0" w:lastRowLastColumn="0"/>
              <w:rPr>
                <w:sz w:val="20"/>
                <w:szCs w:val="20"/>
              </w:rPr>
            </w:pPr>
            <w:r w:rsidRPr="00003191">
              <w:rPr>
                <w:rFonts w:eastAsia="Arial Narrow" w:cs="Arial Narrow"/>
                <w:color w:val="222222"/>
                <w:sz w:val="20"/>
                <w:szCs w:val="20"/>
              </w:rPr>
              <w:t>Missiological Research Framework</w:t>
            </w:r>
          </w:p>
        </w:tc>
        <w:tc>
          <w:tcPr>
            <w:tcW w:w="1253" w:type="dxa"/>
          </w:tcPr>
          <w:p w14:paraId="34A840E1" w14:textId="63CF3B42" w:rsidR="7518A695" w:rsidRPr="00003191" w:rsidRDefault="7518A695">
            <w:pPr>
              <w:cnfStyle w:val="000000000000" w:firstRow="0" w:lastRow="0" w:firstColumn="0" w:lastColumn="0" w:oddVBand="0" w:evenVBand="0" w:oddHBand="0" w:evenHBand="0" w:firstRowFirstColumn="0" w:firstRowLastColumn="0" w:lastRowFirstColumn="0" w:lastRowLastColumn="0"/>
              <w:rPr>
                <w:sz w:val="20"/>
                <w:szCs w:val="20"/>
              </w:rPr>
            </w:pPr>
            <w:r w:rsidRPr="00003191">
              <w:rPr>
                <w:rFonts w:eastAsia="Arial Narrow" w:cs="Arial Narrow"/>
                <w:color w:val="222222"/>
                <w:sz w:val="20"/>
                <w:szCs w:val="20"/>
              </w:rPr>
              <w:t xml:space="preserve">Mon </w:t>
            </w:r>
            <w:r w:rsidR="00C2646A" w:rsidRPr="00003191">
              <w:rPr>
                <w:rFonts w:eastAsia="Arial Narrow" w:cs="Arial Narrow"/>
                <w:color w:val="222222"/>
                <w:sz w:val="20"/>
                <w:szCs w:val="20"/>
              </w:rPr>
              <w:t xml:space="preserve">April 27 </w:t>
            </w:r>
            <w:r w:rsidRPr="00003191">
              <w:rPr>
                <w:rFonts w:eastAsia="Arial Narrow" w:cs="Arial Narrow"/>
                <w:color w:val="222222"/>
                <w:sz w:val="20"/>
                <w:szCs w:val="20"/>
              </w:rPr>
              <w:t xml:space="preserve">6:00 pm PST  </w:t>
            </w:r>
          </w:p>
        </w:tc>
        <w:tc>
          <w:tcPr>
            <w:tcW w:w="1170" w:type="dxa"/>
          </w:tcPr>
          <w:p w14:paraId="25875344" w14:textId="32244EFE" w:rsidR="7518A695" w:rsidRPr="00003191" w:rsidRDefault="7518A695">
            <w:pPr>
              <w:cnfStyle w:val="000000000000" w:firstRow="0" w:lastRow="0" w:firstColumn="0" w:lastColumn="0" w:oddVBand="0" w:evenVBand="0" w:oddHBand="0" w:evenHBand="0" w:firstRowFirstColumn="0" w:firstRowLastColumn="0" w:lastRowFirstColumn="0" w:lastRowLastColumn="0"/>
              <w:rPr>
                <w:sz w:val="20"/>
                <w:szCs w:val="20"/>
              </w:rPr>
            </w:pPr>
            <w:r w:rsidRPr="00003191">
              <w:rPr>
                <w:rFonts w:eastAsia="Arial Narrow" w:cs="Arial Narrow"/>
                <w:color w:val="222222"/>
                <w:sz w:val="20"/>
                <w:szCs w:val="20"/>
              </w:rPr>
              <w:t>Types of theological research</w:t>
            </w:r>
          </w:p>
        </w:tc>
        <w:tc>
          <w:tcPr>
            <w:tcW w:w="2790" w:type="dxa"/>
          </w:tcPr>
          <w:p w14:paraId="42E08F7E" w14:textId="272CA06F" w:rsidR="7518A695" w:rsidRPr="00003191" w:rsidRDefault="7518A695">
            <w:pPr>
              <w:cnfStyle w:val="000000000000" w:firstRow="0" w:lastRow="0" w:firstColumn="0" w:lastColumn="0" w:oddVBand="0" w:evenVBand="0" w:oddHBand="0" w:evenHBand="0" w:firstRowFirstColumn="0" w:firstRowLastColumn="0" w:lastRowFirstColumn="0" w:lastRowLastColumn="0"/>
              <w:rPr>
                <w:sz w:val="20"/>
                <w:szCs w:val="20"/>
              </w:rPr>
            </w:pPr>
            <w:r w:rsidRPr="00003191">
              <w:rPr>
                <w:rFonts w:eastAsia="Arial Narrow" w:cs="Arial Narrow"/>
                <w:color w:val="222222"/>
                <w:sz w:val="20"/>
                <w:szCs w:val="20"/>
              </w:rPr>
              <w:t xml:space="preserve"> </w:t>
            </w:r>
          </w:p>
        </w:tc>
      </w:tr>
      <w:tr w:rsidR="7518A695" w:rsidRPr="00934E7B" w14:paraId="7C090192" w14:textId="77777777" w:rsidTr="007A74B8">
        <w:tc>
          <w:tcPr>
            <w:cnfStyle w:val="001000000000" w:firstRow="0" w:lastRow="0" w:firstColumn="1" w:lastColumn="0" w:oddVBand="0" w:evenVBand="0" w:oddHBand="0" w:evenHBand="0" w:firstRowFirstColumn="0" w:firstRowLastColumn="0" w:lastRowFirstColumn="0" w:lastRowLastColumn="0"/>
            <w:tcW w:w="805" w:type="dxa"/>
          </w:tcPr>
          <w:p w14:paraId="19D47408" w14:textId="30C58C44" w:rsidR="7518A695" w:rsidRPr="00003191" w:rsidRDefault="7518A695" w:rsidP="7518A695">
            <w:pPr>
              <w:jc w:val="center"/>
              <w:rPr>
                <w:b w:val="0"/>
                <w:bCs w:val="0"/>
                <w:sz w:val="20"/>
                <w:szCs w:val="20"/>
              </w:rPr>
            </w:pPr>
            <w:r w:rsidRPr="00003191">
              <w:rPr>
                <w:rFonts w:eastAsia="Arial Narrow" w:cs="Arial Narrow"/>
                <w:color w:val="222222"/>
                <w:sz w:val="20"/>
                <w:szCs w:val="20"/>
              </w:rPr>
              <w:t>2</w:t>
            </w:r>
          </w:p>
        </w:tc>
        <w:tc>
          <w:tcPr>
            <w:tcW w:w="3337" w:type="dxa"/>
          </w:tcPr>
          <w:p w14:paraId="36079AF8" w14:textId="33FA9D03" w:rsidR="7518A695" w:rsidRPr="00003191" w:rsidRDefault="7518A695" w:rsidP="7518A695">
            <w:pPr>
              <w:cnfStyle w:val="000000000000" w:firstRow="0" w:lastRow="0" w:firstColumn="0" w:lastColumn="0" w:oddVBand="0" w:evenVBand="0" w:oddHBand="0" w:evenHBand="0" w:firstRowFirstColumn="0" w:firstRowLastColumn="0" w:lastRowFirstColumn="0" w:lastRowLastColumn="0"/>
              <w:rPr>
                <w:rFonts w:eastAsia="Arial Narrow" w:cs="Arial Narrow"/>
                <w:color w:val="222222"/>
                <w:sz w:val="20"/>
                <w:szCs w:val="20"/>
              </w:rPr>
            </w:pPr>
            <w:r w:rsidRPr="00003191">
              <w:rPr>
                <w:rFonts w:eastAsia="Arial Narrow" w:cs="Arial Narrow"/>
                <w:color w:val="222222"/>
                <w:sz w:val="20"/>
                <w:szCs w:val="20"/>
              </w:rPr>
              <w:t>Design</w:t>
            </w:r>
            <w:r w:rsidR="1A2C1B48" w:rsidRPr="00003191">
              <w:rPr>
                <w:rFonts w:eastAsia="Arial Narrow" w:cs="Arial Narrow"/>
                <w:color w:val="222222"/>
                <w:sz w:val="20"/>
                <w:szCs w:val="20"/>
              </w:rPr>
              <w:t xml:space="preserve"> 1</w:t>
            </w:r>
            <w:r w:rsidRPr="00003191">
              <w:rPr>
                <w:rFonts w:eastAsia="Arial Narrow" w:cs="Arial Narrow"/>
                <w:color w:val="222222"/>
                <w:sz w:val="20"/>
                <w:szCs w:val="20"/>
              </w:rPr>
              <w:t xml:space="preserve">: Charting the </w:t>
            </w:r>
            <w:r w:rsidR="00940CE1" w:rsidRPr="00003191">
              <w:rPr>
                <w:rFonts w:eastAsia="Arial Narrow" w:cs="Arial Narrow"/>
                <w:color w:val="222222"/>
                <w:sz w:val="20"/>
                <w:szCs w:val="20"/>
              </w:rPr>
              <w:t>R</w:t>
            </w:r>
            <w:r w:rsidRPr="00003191">
              <w:rPr>
                <w:rFonts w:eastAsia="Arial Narrow" w:cs="Arial Narrow"/>
                <w:color w:val="222222"/>
                <w:sz w:val="20"/>
                <w:szCs w:val="20"/>
              </w:rPr>
              <w:t xml:space="preserve">esearch </w:t>
            </w:r>
            <w:r w:rsidR="00940CE1" w:rsidRPr="00003191">
              <w:rPr>
                <w:rFonts w:eastAsia="Arial Narrow" w:cs="Arial Narrow"/>
                <w:color w:val="222222"/>
                <w:sz w:val="20"/>
                <w:szCs w:val="20"/>
              </w:rPr>
              <w:t xml:space="preserve">Journey </w:t>
            </w:r>
          </w:p>
        </w:tc>
        <w:tc>
          <w:tcPr>
            <w:tcW w:w="1253" w:type="dxa"/>
          </w:tcPr>
          <w:p w14:paraId="365981B8" w14:textId="30664FC9" w:rsidR="7518A695" w:rsidRPr="00003191" w:rsidRDefault="007A5F82">
            <w:pPr>
              <w:cnfStyle w:val="000000000000" w:firstRow="0" w:lastRow="0" w:firstColumn="0" w:lastColumn="0" w:oddVBand="0" w:evenVBand="0" w:oddHBand="0" w:evenHBand="0" w:firstRowFirstColumn="0" w:firstRowLastColumn="0" w:lastRowFirstColumn="0" w:lastRowLastColumn="0"/>
              <w:rPr>
                <w:sz w:val="20"/>
                <w:szCs w:val="20"/>
              </w:rPr>
            </w:pPr>
            <w:r w:rsidRPr="00003191">
              <w:rPr>
                <w:rFonts w:eastAsia="Arial Narrow" w:cs="Arial Narrow"/>
                <w:color w:val="222222"/>
                <w:sz w:val="20"/>
                <w:szCs w:val="20"/>
              </w:rPr>
              <w:t xml:space="preserve">May </w:t>
            </w:r>
            <w:r w:rsidR="00C3587E" w:rsidRPr="00003191">
              <w:rPr>
                <w:rFonts w:eastAsia="Arial Narrow" w:cs="Arial Narrow"/>
                <w:color w:val="222222"/>
                <w:sz w:val="20"/>
                <w:szCs w:val="20"/>
              </w:rPr>
              <w:t>4</w:t>
            </w:r>
          </w:p>
        </w:tc>
        <w:tc>
          <w:tcPr>
            <w:tcW w:w="1170" w:type="dxa"/>
          </w:tcPr>
          <w:p w14:paraId="65C3AC84" w14:textId="4917B0BB" w:rsidR="7518A695" w:rsidRPr="00003191" w:rsidRDefault="7518A695">
            <w:pPr>
              <w:cnfStyle w:val="000000000000" w:firstRow="0" w:lastRow="0" w:firstColumn="0" w:lastColumn="0" w:oddVBand="0" w:evenVBand="0" w:oddHBand="0" w:evenHBand="0" w:firstRowFirstColumn="0" w:firstRowLastColumn="0" w:lastRowFirstColumn="0" w:lastRowLastColumn="0"/>
              <w:rPr>
                <w:sz w:val="20"/>
                <w:szCs w:val="20"/>
              </w:rPr>
            </w:pPr>
            <w:r w:rsidRPr="00003191">
              <w:rPr>
                <w:rFonts w:eastAsia="Times" w:cs="Times"/>
                <w:color w:val="222222"/>
                <w:sz w:val="20"/>
                <w:szCs w:val="20"/>
              </w:rPr>
              <w:t>Charting the Research journey</w:t>
            </w:r>
          </w:p>
        </w:tc>
        <w:tc>
          <w:tcPr>
            <w:tcW w:w="2790" w:type="dxa"/>
          </w:tcPr>
          <w:p w14:paraId="0FE69F27" w14:textId="160DCD3C" w:rsidR="7518A695" w:rsidRPr="00003191" w:rsidRDefault="7518A695">
            <w:pPr>
              <w:cnfStyle w:val="000000000000" w:firstRow="0" w:lastRow="0" w:firstColumn="0" w:lastColumn="0" w:oddVBand="0" w:evenVBand="0" w:oddHBand="0" w:evenHBand="0" w:firstRowFirstColumn="0" w:firstRowLastColumn="0" w:lastRowFirstColumn="0" w:lastRowLastColumn="0"/>
              <w:rPr>
                <w:sz w:val="20"/>
                <w:szCs w:val="20"/>
              </w:rPr>
            </w:pPr>
            <w:r w:rsidRPr="00003191">
              <w:rPr>
                <w:rFonts w:eastAsia="Arial Narrow" w:cs="Arial Narrow"/>
                <w:color w:val="222222"/>
                <w:sz w:val="20"/>
                <w:szCs w:val="20"/>
              </w:rPr>
              <w:t xml:space="preserve"> </w:t>
            </w:r>
          </w:p>
        </w:tc>
      </w:tr>
      <w:tr w:rsidR="7518A695" w:rsidRPr="00934E7B" w14:paraId="4D9418B5" w14:textId="77777777" w:rsidTr="007A74B8">
        <w:tc>
          <w:tcPr>
            <w:cnfStyle w:val="001000000000" w:firstRow="0" w:lastRow="0" w:firstColumn="1" w:lastColumn="0" w:oddVBand="0" w:evenVBand="0" w:oddHBand="0" w:evenHBand="0" w:firstRowFirstColumn="0" w:firstRowLastColumn="0" w:lastRowFirstColumn="0" w:lastRowLastColumn="0"/>
            <w:tcW w:w="805" w:type="dxa"/>
          </w:tcPr>
          <w:p w14:paraId="4077DBAA" w14:textId="5E412882" w:rsidR="7518A695" w:rsidRPr="00003191" w:rsidRDefault="7518A695" w:rsidP="7518A695">
            <w:pPr>
              <w:jc w:val="center"/>
              <w:rPr>
                <w:b w:val="0"/>
                <w:bCs w:val="0"/>
                <w:sz w:val="20"/>
                <w:szCs w:val="20"/>
              </w:rPr>
            </w:pPr>
            <w:r w:rsidRPr="00003191">
              <w:rPr>
                <w:rFonts w:eastAsia="Arial Narrow" w:cs="Arial Narrow"/>
                <w:color w:val="222222"/>
                <w:sz w:val="20"/>
                <w:szCs w:val="20"/>
              </w:rPr>
              <w:lastRenderedPageBreak/>
              <w:t>3</w:t>
            </w:r>
          </w:p>
        </w:tc>
        <w:tc>
          <w:tcPr>
            <w:tcW w:w="3337" w:type="dxa"/>
          </w:tcPr>
          <w:p w14:paraId="648BEC22" w14:textId="53A2CFB5" w:rsidR="7518A695" w:rsidRPr="00003191" w:rsidRDefault="7518A695">
            <w:pPr>
              <w:cnfStyle w:val="000000000000" w:firstRow="0" w:lastRow="0" w:firstColumn="0" w:lastColumn="0" w:oddVBand="0" w:evenVBand="0" w:oddHBand="0" w:evenHBand="0" w:firstRowFirstColumn="0" w:firstRowLastColumn="0" w:lastRowFirstColumn="0" w:lastRowLastColumn="0"/>
              <w:rPr>
                <w:sz w:val="20"/>
                <w:szCs w:val="20"/>
              </w:rPr>
            </w:pPr>
            <w:r w:rsidRPr="00003191">
              <w:rPr>
                <w:rFonts w:eastAsia="Arial Narrow" w:cs="Arial Narrow"/>
                <w:color w:val="222222"/>
                <w:sz w:val="20"/>
                <w:szCs w:val="20"/>
              </w:rPr>
              <w:t xml:space="preserve">Participatory </w:t>
            </w:r>
            <w:r w:rsidR="006A67A0" w:rsidRPr="00003191">
              <w:rPr>
                <w:rFonts w:eastAsia="Arial Narrow" w:cs="Arial Narrow"/>
                <w:color w:val="222222"/>
                <w:sz w:val="20"/>
                <w:szCs w:val="20"/>
              </w:rPr>
              <w:t>Urban Research</w:t>
            </w:r>
          </w:p>
          <w:p w14:paraId="5517E119" w14:textId="6CEB1438" w:rsidR="7518A695" w:rsidRPr="00003191" w:rsidRDefault="7518A695">
            <w:pPr>
              <w:cnfStyle w:val="000000000000" w:firstRow="0" w:lastRow="0" w:firstColumn="0" w:lastColumn="0" w:oddVBand="0" w:evenVBand="0" w:oddHBand="0" w:evenHBand="0" w:firstRowFirstColumn="0" w:firstRowLastColumn="0" w:lastRowFirstColumn="0" w:lastRowLastColumn="0"/>
              <w:rPr>
                <w:sz w:val="20"/>
                <w:szCs w:val="20"/>
              </w:rPr>
            </w:pPr>
            <w:r w:rsidRPr="00003191">
              <w:rPr>
                <w:rFonts w:eastAsia="Arial Narrow" w:cs="Arial Narrow"/>
                <w:color w:val="222222"/>
                <w:sz w:val="20"/>
                <w:szCs w:val="20"/>
              </w:rPr>
              <w:t>Missiological Research</w:t>
            </w:r>
          </w:p>
        </w:tc>
        <w:tc>
          <w:tcPr>
            <w:tcW w:w="1253" w:type="dxa"/>
          </w:tcPr>
          <w:p w14:paraId="6696BA64" w14:textId="280728A0" w:rsidR="7518A695" w:rsidRPr="00003191" w:rsidRDefault="0055063A">
            <w:pPr>
              <w:cnfStyle w:val="000000000000" w:firstRow="0" w:lastRow="0" w:firstColumn="0" w:lastColumn="0" w:oddVBand="0" w:evenVBand="0" w:oddHBand="0" w:evenHBand="0" w:firstRowFirstColumn="0" w:firstRowLastColumn="0" w:lastRowFirstColumn="0" w:lastRowLastColumn="0"/>
              <w:rPr>
                <w:sz w:val="20"/>
                <w:szCs w:val="20"/>
              </w:rPr>
            </w:pPr>
            <w:r w:rsidRPr="00003191">
              <w:rPr>
                <w:rFonts w:eastAsia="Arial Narrow" w:cs="Arial Narrow"/>
                <w:color w:val="222222"/>
                <w:sz w:val="20"/>
                <w:szCs w:val="20"/>
              </w:rPr>
              <w:t xml:space="preserve">May </w:t>
            </w:r>
            <w:r w:rsidR="00C3587E" w:rsidRPr="00003191">
              <w:rPr>
                <w:rFonts w:eastAsia="Arial Narrow" w:cs="Arial Narrow"/>
                <w:color w:val="222222"/>
                <w:sz w:val="20"/>
                <w:szCs w:val="20"/>
              </w:rPr>
              <w:t>11</w:t>
            </w:r>
          </w:p>
        </w:tc>
        <w:tc>
          <w:tcPr>
            <w:tcW w:w="1170" w:type="dxa"/>
          </w:tcPr>
          <w:p w14:paraId="09F808FD" w14:textId="2AB31688" w:rsidR="7518A695" w:rsidRPr="00003191" w:rsidRDefault="7518A695">
            <w:pPr>
              <w:cnfStyle w:val="000000000000" w:firstRow="0" w:lastRow="0" w:firstColumn="0" w:lastColumn="0" w:oddVBand="0" w:evenVBand="0" w:oddHBand="0" w:evenHBand="0" w:firstRowFirstColumn="0" w:firstRowLastColumn="0" w:lastRowFirstColumn="0" w:lastRowLastColumn="0"/>
              <w:rPr>
                <w:sz w:val="20"/>
                <w:szCs w:val="20"/>
              </w:rPr>
            </w:pPr>
            <w:r w:rsidRPr="00003191">
              <w:rPr>
                <w:rFonts w:eastAsia="Times" w:cs="Times"/>
                <w:color w:val="222222"/>
                <w:sz w:val="20"/>
                <w:szCs w:val="20"/>
              </w:rPr>
              <w:t>Planning Slum Based Participatory Research</w:t>
            </w:r>
          </w:p>
        </w:tc>
        <w:tc>
          <w:tcPr>
            <w:tcW w:w="2790" w:type="dxa"/>
          </w:tcPr>
          <w:p w14:paraId="4F5E1F23" w14:textId="35AE3BBF" w:rsidR="7518A695" w:rsidRPr="00003191" w:rsidRDefault="7518A695">
            <w:pPr>
              <w:cnfStyle w:val="000000000000" w:firstRow="0" w:lastRow="0" w:firstColumn="0" w:lastColumn="0" w:oddVBand="0" w:evenVBand="0" w:oddHBand="0" w:evenHBand="0" w:firstRowFirstColumn="0" w:firstRowLastColumn="0" w:lastRowFirstColumn="0" w:lastRowLastColumn="0"/>
              <w:rPr>
                <w:sz w:val="20"/>
                <w:szCs w:val="20"/>
              </w:rPr>
            </w:pPr>
            <w:r w:rsidRPr="00003191">
              <w:rPr>
                <w:rFonts w:eastAsia="Arial Narrow" w:cs="Arial Narrow"/>
                <w:color w:val="222222"/>
                <w:sz w:val="20"/>
                <w:szCs w:val="20"/>
              </w:rPr>
              <w:t xml:space="preserve">Project 1: </w:t>
            </w:r>
            <w:r w:rsidR="004B0A12" w:rsidRPr="00003191">
              <w:rPr>
                <w:rFonts w:eastAsia="Arial Narrow" w:cs="Arial Narrow"/>
                <w:color w:val="222222"/>
                <w:sz w:val="20"/>
                <w:szCs w:val="20"/>
              </w:rPr>
              <w:t xml:space="preserve">Research </w:t>
            </w:r>
            <w:r w:rsidRPr="00003191">
              <w:rPr>
                <w:rFonts w:eastAsia="Arial Narrow" w:cs="Arial Narrow"/>
                <w:color w:val="222222"/>
                <w:sz w:val="20"/>
                <w:szCs w:val="20"/>
              </w:rPr>
              <w:t xml:space="preserve">Design </w:t>
            </w:r>
          </w:p>
        </w:tc>
      </w:tr>
      <w:tr w:rsidR="7518A695" w:rsidRPr="00934E7B" w14:paraId="54A200CA" w14:textId="77777777" w:rsidTr="007A74B8">
        <w:tc>
          <w:tcPr>
            <w:cnfStyle w:val="001000000000" w:firstRow="0" w:lastRow="0" w:firstColumn="1" w:lastColumn="0" w:oddVBand="0" w:evenVBand="0" w:oddHBand="0" w:evenHBand="0" w:firstRowFirstColumn="0" w:firstRowLastColumn="0" w:lastRowFirstColumn="0" w:lastRowLastColumn="0"/>
            <w:tcW w:w="805" w:type="dxa"/>
          </w:tcPr>
          <w:p w14:paraId="1285AEB0" w14:textId="1D59A7FC" w:rsidR="7518A695" w:rsidRPr="00003191" w:rsidRDefault="7518A695" w:rsidP="7518A695">
            <w:pPr>
              <w:jc w:val="center"/>
              <w:rPr>
                <w:b w:val="0"/>
                <w:bCs w:val="0"/>
                <w:sz w:val="20"/>
                <w:szCs w:val="20"/>
              </w:rPr>
            </w:pPr>
            <w:r w:rsidRPr="00003191">
              <w:rPr>
                <w:rFonts w:eastAsia="Arial Narrow" w:cs="Arial Narrow"/>
                <w:color w:val="222222"/>
                <w:sz w:val="20"/>
                <w:szCs w:val="20"/>
              </w:rPr>
              <w:t>4</w:t>
            </w:r>
          </w:p>
        </w:tc>
        <w:tc>
          <w:tcPr>
            <w:tcW w:w="3337" w:type="dxa"/>
          </w:tcPr>
          <w:p w14:paraId="11678ED8" w14:textId="3855BE5E" w:rsidR="7518A695" w:rsidRPr="00003191" w:rsidRDefault="7518A695">
            <w:pPr>
              <w:cnfStyle w:val="000000000000" w:firstRow="0" w:lastRow="0" w:firstColumn="0" w:lastColumn="0" w:oddVBand="0" w:evenVBand="0" w:oddHBand="0" w:evenHBand="0" w:firstRowFirstColumn="0" w:firstRowLastColumn="0" w:lastRowFirstColumn="0" w:lastRowLastColumn="0"/>
              <w:rPr>
                <w:sz w:val="20"/>
                <w:szCs w:val="20"/>
              </w:rPr>
            </w:pPr>
            <w:r w:rsidRPr="00003191">
              <w:rPr>
                <w:rFonts w:eastAsia="Arial Narrow" w:cs="Arial Narrow"/>
                <w:color w:val="222222"/>
                <w:sz w:val="20"/>
                <w:szCs w:val="20"/>
              </w:rPr>
              <w:t>Composing a Project Plan</w:t>
            </w:r>
          </w:p>
        </w:tc>
        <w:tc>
          <w:tcPr>
            <w:tcW w:w="1253" w:type="dxa"/>
          </w:tcPr>
          <w:p w14:paraId="6D0CF9C6" w14:textId="7836DC02" w:rsidR="7518A695" w:rsidRPr="00003191" w:rsidRDefault="0055063A">
            <w:pPr>
              <w:cnfStyle w:val="000000000000" w:firstRow="0" w:lastRow="0" w:firstColumn="0" w:lastColumn="0" w:oddVBand="0" w:evenVBand="0" w:oddHBand="0" w:evenHBand="0" w:firstRowFirstColumn="0" w:firstRowLastColumn="0" w:lastRowFirstColumn="0" w:lastRowLastColumn="0"/>
              <w:rPr>
                <w:sz w:val="20"/>
                <w:szCs w:val="20"/>
              </w:rPr>
            </w:pPr>
            <w:r w:rsidRPr="00003191">
              <w:rPr>
                <w:rFonts w:eastAsia="Arial Narrow" w:cs="Arial Narrow"/>
                <w:color w:val="222222"/>
                <w:sz w:val="20"/>
                <w:szCs w:val="20"/>
              </w:rPr>
              <w:t>May 1</w:t>
            </w:r>
            <w:r w:rsidR="00C3587E" w:rsidRPr="00003191">
              <w:rPr>
                <w:rFonts w:eastAsia="Arial Narrow" w:cs="Arial Narrow"/>
                <w:color w:val="222222"/>
                <w:sz w:val="20"/>
                <w:szCs w:val="20"/>
              </w:rPr>
              <w:t>8</w:t>
            </w:r>
          </w:p>
        </w:tc>
        <w:tc>
          <w:tcPr>
            <w:tcW w:w="1170" w:type="dxa"/>
          </w:tcPr>
          <w:p w14:paraId="0CB0B766" w14:textId="5C062C41" w:rsidR="7518A695" w:rsidRPr="00003191" w:rsidRDefault="7518A695">
            <w:pPr>
              <w:cnfStyle w:val="000000000000" w:firstRow="0" w:lastRow="0" w:firstColumn="0" w:lastColumn="0" w:oddVBand="0" w:evenVBand="0" w:oddHBand="0" w:evenHBand="0" w:firstRowFirstColumn="0" w:firstRowLastColumn="0" w:lastRowFirstColumn="0" w:lastRowLastColumn="0"/>
              <w:rPr>
                <w:sz w:val="20"/>
                <w:szCs w:val="20"/>
              </w:rPr>
            </w:pPr>
            <w:r w:rsidRPr="00003191">
              <w:rPr>
                <w:rFonts w:eastAsia="Times" w:cs="Times"/>
                <w:color w:val="222222"/>
                <w:sz w:val="20"/>
                <w:szCs w:val="20"/>
              </w:rPr>
              <w:t>Composing a Project Plan</w:t>
            </w:r>
          </w:p>
        </w:tc>
        <w:tc>
          <w:tcPr>
            <w:tcW w:w="2790" w:type="dxa"/>
          </w:tcPr>
          <w:p w14:paraId="685534B2" w14:textId="6BA33FD2" w:rsidR="7518A695" w:rsidRPr="00003191" w:rsidRDefault="7518A695">
            <w:pPr>
              <w:cnfStyle w:val="000000000000" w:firstRow="0" w:lastRow="0" w:firstColumn="0" w:lastColumn="0" w:oddVBand="0" w:evenVBand="0" w:oddHBand="0" w:evenHBand="0" w:firstRowFirstColumn="0" w:firstRowLastColumn="0" w:lastRowFirstColumn="0" w:lastRowLastColumn="0"/>
              <w:rPr>
                <w:rFonts w:eastAsia="Arial Narrow" w:cs="Arial Narrow"/>
                <w:color w:val="222222"/>
                <w:sz w:val="20"/>
                <w:szCs w:val="20"/>
              </w:rPr>
            </w:pPr>
            <w:r w:rsidRPr="00003191">
              <w:rPr>
                <w:rFonts w:eastAsia="Arial Narrow" w:cs="Arial Narrow"/>
                <w:color w:val="222222"/>
                <w:sz w:val="20"/>
                <w:szCs w:val="20"/>
              </w:rPr>
              <w:t xml:space="preserve">Project 2: </w:t>
            </w:r>
            <w:r w:rsidR="00A84BDF" w:rsidRPr="00003191">
              <w:rPr>
                <w:rFonts w:eastAsia="Arial Narrow" w:cs="Arial Narrow"/>
                <w:color w:val="222222"/>
                <w:sz w:val="20"/>
                <w:szCs w:val="20"/>
              </w:rPr>
              <w:t>Agency Assessment</w:t>
            </w:r>
          </w:p>
          <w:p w14:paraId="7933D8F0" w14:textId="27D387E0" w:rsidR="0084278D" w:rsidRPr="00003191" w:rsidRDefault="0084278D">
            <w:pPr>
              <w:cnfStyle w:val="000000000000" w:firstRow="0" w:lastRow="0" w:firstColumn="0" w:lastColumn="0" w:oddVBand="0" w:evenVBand="0" w:oddHBand="0" w:evenHBand="0" w:firstRowFirstColumn="0" w:firstRowLastColumn="0" w:lastRowFirstColumn="0" w:lastRowLastColumn="0"/>
              <w:rPr>
                <w:sz w:val="20"/>
                <w:szCs w:val="20"/>
              </w:rPr>
            </w:pPr>
            <w:proofErr w:type="gramStart"/>
            <w:r w:rsidRPr="00003191">
              <w:rPr>
                <w:rFonts w:eastAsia="Arial Narrow" w:cs="Arial Narrow"/>
                <w:color w:val="222222"/>
                <w:sz w:val="20"/>
                <w:szCs w:val="20"/>
              </w:rPr>
              <w:t>Service Learning</w:t>
            </w:r>
            <w:proofErr w:type="gramEnd"/>
            <w:r w:rsidRPr="00003191">
              <w:rPr>
                <w:rFonts w:eastAsia="Arial Narrow" w:cs="Arial Narrow"/>
                <w:color w:val="222222"/>
                <w:sz w:val="20"/>
                <w:szCs w:val="20"/>
              </w:rPr>
              <w:t xml:space="preserve"> Agreement</w:t>
            </w:r>
          </w:p>
        </w:tc>
      </w:tr>
      <w:tr w:rsidR="7518A695" w:rsidRPr="00934E7B" w14:paraId="51BB6C91" w14:textId="77777777" w:rsidTr="007A74B8">
        <w:tc>
          <w:tcPr>
            <w:cnfStyle w:val="001000000000" w:firstRow="0" w:lastRow="0" w:firstColumn="1" w:lastColumn="0" w:oddVBand="0" w:evenVBand="0" w:oddHBand="0" w:evenHBand="0" w:firstRowFirstColumn="0" w:firstRowLastColumn="0" w:lastRowFirstColumn="0" w:lastRowLastColumn="0"/>
            <w:tcW w:w="805" w:type="dxa"/>
          </w:tcPr>
          <w:p w14:paraId="614C46B0" w14:textId="7E5D4A2B" w:rsidR="7518A695" w:rsidRPr="00003191" w:rsidRDefault="7518A695" w:rsidP="7518A695">
            <w:pPr>
              <w:jc w:val="center"/>
              <w:rPr>
                <w:b w:val="0"/>
                <w:bCs w:val="0"/>
                <w:sz w:val="20"/>
                <w:szCs w:val="20"/>
              </w:rPr>
            </w:pPr>
            <w:r w:rsidRPr="00003191">
              <w:rPr>
                <w:rFonts w:eastAsia="Arial Narrow" w:cs="Arial Narrow"/>
                <w:color w:val="222222"/>
                <w:sz w:val="20"/>
                <w:szCs w:val="20"/>
              </w:rPr>
              <w:t>5</w:t>
            </w:r>
          </w:p>
        </w:tc>
        <w:tc>
          <w:tcPr>
            <w:tcW w:w="3337" w:type="dxa"/>
          </w:tcPr>
          <w:p w14:paraId="69AEC528" w14:textId="70D4484F" w:rsidR="7518A695" w:rsidRPr="00003191" w:rsidRDefault="7518A695" w:rsidP="00B323B7">
            <w:pPr>
              <w:cnfStyle w:val="000000000000" w:firstRow="0" w:lastRow="0" w:firstColumn="0" w:lastColumn="0" w:oddVBand="0" w:evenVBand="0" w:oddHBand="0" w:evenHBand="0" w:firstRowFirstColumn="0" w:firstRowLastColumn="0" w:lastRowFirstColumn="0" w:lastRowLastColumn="0"/>
              <w:rPr>
                <w:sz w:val="20"/>
                <w:szCs w:val="20"/>
              </w:rPr>
            </w:pPr>
            <w:r w:rsidRPr="00003191">
              <w:rPr>
                <w:rFonts w:eastAsia="Arial Narrow" w:cs="Arial Narrow"/>
                <w:color w:val="222222"/>
                <w:sz w:val="20"/>
                <w:szCs w:val="20"/>
              </w:rPr>
              <w:t xml:space="preserve">Design 2: </w:t>
            </w:r>
            <w:r w:rsidR="00DC57CB" w:rsidRPr="00003191">
              <w:rPr>
                <w:rFonts w:eastAsia="Arial Narrow" w:cs="Arial Narrow"/>
                <w:color w:val="222222"/>
                <w:sz w:val="20"/>
                <w:szCs w:val="20"/>
              </w:rPr>
              <w:t>Partnership Issues</w:t>
            </w:r>
          </w:p>
        </w:tc>
        <w:tc>
          <w:tcPr>
            <w:tcW w:w="1253" w:type="dxa"/>
          </w:tcPr>
          <w:p w14:paraId="7D3B8931" w14:textId="1AE6E3A1" w:rsidR="7518A695" w:rsidRPr="00003191" w:rsidRDefault="0055063A">
            <w:pPr>
              <w:cnfStyle w:val="000000000000" w:firstRow="0" w:lastRow="0" w:firstColumn="0" w:lastColumn="0" w:oddVBand="0" w:evenVBand="0" w:oddHBand="0" w:evenHBand="0" w:firstRowFirstColumn="0" w:firstRowLastColumn="0" w:lastRowFirstColumn="0" w:lastRowLastColumn="0"/>
              <w:rPr>
                <w:sz w:val="20"/>
                <w:szCs w:val="20"/>
              </w:rPr>
            </w:pPr>
            <w:r w:rsidRPr="00003191">
              <w:rPr>
                <w:rFonts w:eastAsia="Arial Narrow" w:cs="Arial Narrow"/>
                <w:color w:val="222222"/>
                <w:sz w:val="20"/>
                <w:szCs w:val="20"/>
              </w:rPr>
              <w:t>May 2</w:t>
            </w:r>
            <w:r w:rsidR="00C3587E" w:rsidRPr="00003191">
              <w:rPr>
                <w:rFonts w:eastAsia="Arial Narrow" w:cs="Arial Narrow"/>
                <w:color w:val="222222"/>
                <w:sz w:val="20"/>
                <w:szCs w:val="20"/>
              </w:rPr>
              <w:t>5</w:t>
            </w:r>
          </w:p>
        </w:tc>
        <w:tc>
          <w:tcPr>
            <w:tcW w:w="1170" w:type="dxa"/>
          </w:tcPr>
          <w:p w14:paraId="46DDEF6A" w14:textId="09BF3AB6" w:rsidR="7518A695" w:rsidRPr="00003191" w:rsidRDefault="7518A695">
            <w:pPr>
              <w:cnfStyle w:val="000000000000" w:firstRow="0" w:lastRow="0" w:firstColumn="0" w:lastColumn="0" w:oddVBand="0" w:evenVBand="0" w:oddHBand="0" w:evenHBand="0" w:firstRowFirstColumn="0" w:firstRowLastColumn="0" w:lastRowFirstColumn="0" w:lastRowLastColumn="0"/>
              <w:rPr>
                <w:sz w:val="20"/>
                <w:szCs w:val="20"/>
              </w:rPr>
            </w:pPr>
            <w:r w:rsidRPr="00003191">
              <w:rPr>
                <w:rFonts w:eastAsia="Times" w:cs="Times"/>
                <w:color w:val="222222"/>
                <w:sz w:val="20"/>
                <w:szCs w:val="20"/>
              </w:rPr>
              <w:t>Reduced CITI training</w:t>
            </w:r>
          </w:p>
        </w:tc>
        <w:tc>
          <w:tcPr>
            <w:tcW w:w="2790" w:type="dxa"/>
          </w:tcPr>
          <w:p w14:paraId="5E2A615B" w14:textId="24EE866F" w:rsidR="7518A695" w:rsidRPr="00003191" w:rsidRDefault="7518A695">
            <w:pPr>
              <w:cnfStyle w:val="000000000000" w:firstRow="0" w:lastRow="0" w:firstColumn="0" w:lastColumn="0" w:oddVBand="0" w:evenVBand="0" w:oddHBand="0" w:evenHBand="0" w:firstRowFirstColumn="0" w:firstRowLastColumn="0" w:lastRowFirstColumn="0" w:lastRowLastColumn="0"/>
              <w:rPr>
                <w:sz w:val="20"/>
                <w:szCs w:val="20"/>
              </w:rPr>
            </w:pPr>
          </w:p>
        </w:tc>
      </w:tr>
      <w:tr w:rsidR="7518A695" w:rsidRPr="00934E7B" w14:paraId="725ECAEE" w14:textId="77777777" w:rsidTr="007A74B8">
        <w:tc>
          <w:tcPr>
            <w:cnfStyle w:val="001000000000" w:firstRow="0" w:lastRow="0" w:firstColumn="1" w:lastColumn="0" w:oddVBand="0" w:evenVBand="0" w:oddHBand="0" w:evenHBand="0" w:firstRowFirstColumn="0" w:firstRowLastColumn="0" w:lastRowFirstColumn="0" w:lastRowLastColumn="0"/>
            <w:tcW w:w="805" w:type="dxa"/>
          </w:tcPr>
          <w:p w14:paraId="766E6337" w14:textId="2BD37B65" w:rsidR="7518A695" w:rsidRPr="00003191" w:rsidRDefault="7518A695" w:rsidP="7518A695">
            <w:pPr>
              <w:jc w:val="center"/>
              <w:rPr>
                <w:b w:val="0"/>
                <w:bCs w:val="0"/>
                <w:sz w:val="20"/>
                <w:szCs w:val="20"/>
              </w:rPr>
            </w:pPr>
            <w:r w:rsidRPr="00003191">
              <w:rPr>
                <w:rFonts w:eastAsia="Arial Narrow" w:cs="Arial Narrow"/>
                <w:color w:val="222222"/>
                <w:sz w:val="20"/>
                <w:szCs w:val="20"/>
              </w:rPr>
              <w:t>6</w:t>
            </w:r>
          </w:p>
        </w:tc>
        <w:tc>
          <w:tcPr>
            <w:tcW w:w="3337" w:type="dxa"/>
          </w:tcPr>
          <w:p w14:paraId="11D8A034" w14:textId="6EC613BA" w:rsidR="7518A695" w:rsidRPr="00003191" w:rsidRDefault="7518A695">
            <w:pPr>
              <w:cnfStyle w:val="000000000000" w:firstRow="0" w:lastRow="0" w:firstColumn="0" w:lastColumn="0" w:oddVBand="0" w:evenVBand="0" w:oddHBand="0" w:evenHBand="0" w:firstRowFirstColumn="0" w:firstRowLastColumn="0" w:lastRowFirstColumn="0" w:lastRowLastColumn="0"/>
              <w:rPr>
                <w:sz w:val="20"/>
                <w:szCs w:val="20"/>
              </w:rPr>
            </w:pPr>
            <w:r w:rsidRPr="00003191">
              <w:rPr>
                <w:rFonts w:eastAsia="Arial Narrow" w:cs="Arial Narrow"/>
                <w:color w:val="222222"/>
                <w:sz w:val="20"/>
                <w:szCs w:val="20"/>
              </w:rPr>
              <w:t>Literature Review</w:t>
            </w:r>
          </w:p>
        </w:tc>
        <w:tc>
          <w:tcPr>
            <w:tcW w:w="1253" w:type="dxa"/>
          </w:tcPr>
          <w:p w14:paraId="2B52BEAE" w14:textId="26B764BE" w:rsidR="7518A695" w:rsidRPr="00003191" w:rsidRDefault="00C3587E">
            <w:pPr>
              <w:cnfStyle w:val="000000000000" w:firstRow="0" w:lastRow="0" w:firstColumn="0" w:lastColumn="0" w:oddVBand="0" w:evenVBand="0" w:oddHBand="0" w:evenHBand="0" w:firstRowFirstColumn="0" w:firstRowLastColumn="0" w:lastRowFirstColumn="0" w:lastRowLastColumn="0"/>
              <w:rPr>
                <w:sz w:val="20"/>
                <w:szCs w:val="20"/>
              </w:rPr>
            </w:pPr>
            <w:r w:rsidRPr="00003191">
              <w:rPr>
                <w:rFonts w:eastAsia="Arial Narrow" w:cs="Arial Narrow"/>
                <w:color w:val="222222"/>
                <w:sz w:val="20"/>
                <w:szCs w:val="20"/>
              </w:rPr>
              <w:t>June 1</w:t>
            </w:r>
          </w:p>
        </w:tc>
        <w:tc>
          <w:tcPr>
            <w:tcW w:w="1170" w:type="dxa"/>
          </w:tcPr>
          <w:p w14:paraId="46B98E50" w14:textId="4F7A6ADE" w:rsidR="7518A695" w:rsidRPr="00003191" w:rsidRDefault="7518A695">
            <w:pPr>
              <w:cnfStyle w:val="000000000000" w:firstRow="0" w:lastRow="0" w:firstColumn="0" w:lastColumn="0" w:oddVBand="0" w:evenVBand="0" w:oddHBand="0" w:evenHBand="0" w:firstRowFirstColumn="0" w:firstRowLastColumn="0" w:lastRowFirstColumn="0" w:lastRowLastColumn="0"/>
              <w:rPr>
                <w:sz w:val="20"/>
                <w:szCs w:val="20"/>
              </w:rPr>
            </w:pPr>
            <w:r w:rsidRPr="00003191">
              <w:rPr>
                <w:rFonts w:eastAsia="Times" w:cs="Times"/>
                <w:color w:val="222222"/>
                <w:sz w:val="20"/>
                <w:szCs w:val="20"/>
              </w:rPr>
              <w:t>Literature Review</w:t>
            </w:r>
          </w:p>
        </w:tc>
        <w:tc>
          <w:tcPr>
            <w:tcW w:w="2790" w:type="dxa"/>
          </w:tcPr>
          <w:p w14:paraId="4C4E30D3" w14:textId="64A08AEA" w:rsidR="7518A695" w:rsidRPr="00003191" w:rsidRDefault="7518A695">
            <w:pPr>
              <w:cnfStyle w:val="000000000000" w:firstRow="0" w:lastRow="0" w:firstColumn="0" w:lastColumn="0" w:oddVBand="0" w:evenVBand="0" w:oddHBand="0" w:evenHBand="0" w:firstRowFirstColumn="0" w:firstRowLastColumn="0" w:lastRowFirstColumn="0" w:lastRowLastColumn="0"/>
              <w:rPr>
                <w:sz w:val="20"/>
                <w:szCs w:val="20"/>
              </w:rPr>
            </w:pPr>
            <w:r w:rsidRPr="00003191">
              <w:rPr>
                <w:rFonts w:eastAsia="Arial Narrow" w:cs="Arial Narrow"/>
                <w:color w:val="222222"/>
                <w:sz w:val="20"/>
                <w:szCs w:val="20"/>
              </w:rPr>
              <w:t xml:space="preserve">Project 3: </w:t>
            </w:r>
            <w:r w:rsidR="0036125E" w:rsidRPr="00003191">
              <w:rPr>
                <w:rFonts w:eastAsia="Arial Narrow" w:cs="Arial Narrow"/>
                <w:color w:val="222222"/>
                <w:sz w:val="20"/>
                <w:szCs w:val="20"/>
              </w:rPr>
              <w:t xml:space="preserve">Initial </w:t>
            </w:r>
            <w:proofErr w:type="spellStart"/>
            <w:r w:rsidRPr="00003191">
              <w:rPr>
                <w:rFonts w:eastAsia="Arial Narrow" w:cs="Arial Narrow"/>
                <w:color w:val="222222"/>
                <w:sz w:val="20"/>
                <w:szCs w:val="20"/>
              </w:rPr>
              <w:t>Proj</w:t>
            </w:r>
            <w:proofErr w:type="spellEnd"/>
            <w:r w:rsidRPr="00003191">
              <w:rPr>
                <w:rFonts w:eastAsia="Arial Narrow" w:cs="Arial Narrow"/>
                <w:color w:val="222222"/>
                <w:sz w:val="20"/>
                <w:szCs w:val="20"/>
              </w:rPr>
              <w:t xml:space="preserve"> Plan </w:t>
            </w:r>
          </w:p>
        </w:tc>
      </w:tr>
      <w:tr w:rsidR="7518A695" w:rsidRPr="00934E7B" w14:paraId="584E16F7" w14:textId="77777777" w:rsidTr="007A74B8">
        <w:tc>
          <w:tcPr>
            <w:cnfStyle w:val="001000000000" w:firstRow="0" w:lastRow="0" w:firstColumn="1" w:lastColumn="0" w:oddVBand="0" w:evenVBand="0" w:oddHBand="0" w:evenHBand="0" w:firstRowFirstColumn="0" w:firstRowLastColumn="0" w:lastRowFirstColumn="0" w:lastRowLastColumn="0"/>
            <w:tcW w:w="805" w:type="dxa"/>
          </w:tcPr>
          <w:p w14:paraId="0EDFB0F0" w14:textId="59444110" w:rsidR="4572C7C3" w:rsidRPr="00003191" w:rsidRDefault="4572C7C3" w:rsidP="4572C7C3">
            <w:pPr>
              <w:spacing w:after="120"/>
              <w:jc w:val="center"/>
              <w:rPr>
                <w:b w:val="0"/>
                <w:bCs w:val="0"/>
                <w:sz w:val="20"/>
                <w:szCs w:val="20"/>
              </w:rPr>
            </w:pPr>
            <w:r w:rsidRPr="00003191">
              <w:rPr>
                <w:rFonts w:eastAsia="Arial Narrow" w:cs="Arial Narrow"/>
                <w:color w:val="222222"/>
                <w:sz w:val="20"/>
                <w:szCs w:val="20"/>
              </w:rPr>
              <w:t>7</w:t>
            </w:r>
          </w:p>
        </w:tc>
        <w:tc>
          <w:tcPr>
            <w:tcW w:w="3337" w:type="dxa"/>
          </w:tcPr>
          <w:p w14:paraId="4AC560D4" w14:textId="1F7AD2D2" w:rsidR="7518A695" w:rsidRPr="00003191" w:rsidRDefault="7518A695">
            <w:pPr>
              <w:cnfStyle w:val="000000000000" w:firstRow="0" w:lastRow="0" w:firstColumn="0" w:lastColumn="0" w:oddVBand="0" w:evenVBand="0" w:oddHBand="0" w:evenHBand="0" w:firstRowFirstColumn="0" w:firstRowLastColumn="0" w:lastRowFirstColumn="0" w:lastRowLastColumn="0"/>
              <w:rPr>
                <w:sz w:val="20"/>
                <w:szCs w:val="20"/>
              </w:rPr>
            </w:pPr>
            <w:r w:rsidRPr="00003191">
              <w:rPr>
                <w:rFonts w:eastAsia="Arial Narrow" w:cs="Arial Narrow"/>
                <w:color w:val="222222"/>
                <w:sz w:val="20"/>
                <w:szCs w:val="20"/>
              </w:rPr>
              <w:t xml:space="preserve">Writing the </w:t>
            </w:r>
            <w:r w:rsidR="00EE72D8" w:rsidRPr="00003191">
              <w:rPr>
                <w:rFonts w:eastAsia="Arial Narrow" w:cs="Arial Narrow"/>
                <w:color w:val="222222"/>
                <w:sz w:val="20"/>
                <w:szCs w:val="20"/>
              </w:rPr>
              <w:t xml:space="preserve">Research </w:t>
            </w:r>
            <w:r w:rsidRPr="00003191">
              <w:rPr>
                <w:rFonts w:eastAsia="Arial Narrow" w:cs="Arial Narrow"/>
                <w:color w:val="222222"/>
                <w:sz w:val="20"/>
                <w:szCs w:val="20"/>
              </w:rPr>
              <w:t>Proposal</w:t>
            </w:r>
          </w:p>
        </w:tc>
        <w:tc>
          <w:tcPr>
            <w:tcW w:w="1253" w:type="dxa"/>
          </w:tcPr>
          <w:p w14:paraId="65924B7F" w14:textId="7DFE0E31" w:rsidR="7518A695" w:rsidRPr="00003191" w:rsidRDefault="00290741">
            <w:pPr>
              <w:cnfStyle w:val="000000000000" w:firstRow="0" w:lastRow="0" w:firstColumn="0" w:lastColumn="0" w:oddVBand="0" w:evenVBand="0" w:oddHBand="0" w:evenHBand="0" w:firstRowFirstColumn="0" w:firstRowLastColumn="0" w:lastRowFirstColumn="0" w:lastRowLastColumn="0"/>
              <w:rPr>
                <w:sz w:val="20"/>
                <w:szCs w:val="20"/>
              </w:rPr>
            </w:pPr>
            <w:r w:rsidRPr="00003191">
              <w:rPr>
                <w:rFonts w:eastAsia="Arial Narrow" w:cs="Arial Narrow"/>
                <w:color w:val="222222"/>
                <w:sz w:val="20"/>
                <w:szCs w:val="20"/>
              </w:rPr>
              <w:t>Jun 8</w:t>
            </w:r>
          </w:p>
        </w:tc>
        <w:tc>
          <w:tcPr>
            <w:tcW w:w="1170" w:type="dxa"/>
          </w:tcPr>
          <w:p w14:paraId="424664B0" w14:textId="14302037" w:rsidR="7518A695" w:rsidRPr="00003191" w:rsidRDefault="7518A695">
            <w:pPr>
              <w:cnfStyle w:val="000000000000" w:firstRow="0" w:lastRow="0" w:firstColumn="0" w:lastColumn="0" w:oddVBand="0" w:evenVBand="0" w:oddHBand="0" w:evenHBand="0" w:firstRowFirstColumn="0" w:firstRowLastColumn="0" w:lastRowFirstColumn="0" w:lastRowLastColumn="0"/>
              <w:rPr>
                <w:sz w:val="20"/>
                <w:szCs w:val="20"/>
              </w:rPr>
            </w:pPr>
          </w:p>
        </w:tc>
        <w:tc>
          <w:tcPr>
            <w:tcW w:w="2790" w:type="dxa"/>
          </w:tcPr>
          <w:p w14:paraId="131D1627" w14:textId="1673702E" w:rsidR="7518A695" w:rsidRPr="00003191" w:rsidRDefault="7518A695">
            <w:pPr>
              <w:cnfStyle w:val="000000000000" w:firstRow="0" w:lastRow="0" w:firstColumn="0" w:lastColumn="0" w:oddVBand="0" w:evenVBand="0" w:oddHBand="0" w:evenHBand="0" w:firstRowFirstColumn="0" w:firstRowLastColumn="0" w:lastRowFirstColumn="0" w:lastRowLastColumn="0"/>
              <w:rPr>
                <w:sz w:val="20"/>
                <w:szCs w:val="20"/>
              </w:rPr>
            </w:pPr>
            <w:r w:rsidRPr="00003191">
              <w:rPr>
                <w:rFonts w:eastAsia="Arial Narrow" w:cs="Arial Narrow"/>
                <w:color w:val="222222"/>
                <w:sz w:val="20"/>
                <w:szCs w:val="20"/>
              </w:rPr>
              <w:t xml:space="preserve">Project </w:t>
            </w:r>
            <w:r w:rsidR="00B834F2" w:rsidRPr="00003191">
              <w:rPr>
                <w:rFonts w:eastAsia="Arial Narrow" w:cs="Arial Narrow"/>
                <w:color w:val="222222"/>
                <w:sz w:val="20"/>
                <w:szCs w:val="20"/>
              </w:rPr>
              <w:t>3b</w:t>
            </w:r>
            <w:r w:rsidRPr="00003191">
              <w:rPr>
                <w:rFonts w:eastAsia="Arial Narrow" w:cs="Arial Narrow"/>
                <w:color w:val="222222"/>
                <w:sz w:val="20"/>
                <w:szCs w:val="20"/>
              </w:rPr>
              <w:t xml:space="preserve">: Local Knowledge </w:t>
            </w:r>
            <w:r w:rsidR="00E62172" w:rsidRPr="00003191">
              <w:rPr>
                <w:rFonts w:eastAsia="Arial Narrow" w:cs="Arial Narrow"/>
                <w:color w:val="222222"/>
                <w:sz w:val="20"/>
                <w:szCs w:val="20"/>
              </w:rPr>
              <w:t>Week 7</w:t>
            </w:r>
          </w:p>
        </w:tc>
      </w:tr>
      <w:tr w:rsidR="7518A695" w:rsidRPr="00934E7B" w14:paraId="168DEF7A" w14:textId="77777777" w:rsidTr="007A74B8">
        <w:tc>
          <w:tcPr>
            <w:cnfStyle w:val="001000000000" w:firstRow="0" w:lastRow="0" w:firstColumn="1" w:lastColumn="0" w:oddVBand="0" w:evenVBand="0" w:oddHBand="0" w:evenHBand="0" w:firstRowFirstColumn="0" w:firstRowLastColumn="0" w:lastRowFirstColumn="0" w:lastRowLastColumn="0"/>
            <w:tcW w:w="805" w:type="dxa"/>
          </w:tcPr>
          <w:p w14:paraId="1D805CE2" w14:textId="66B0E15E" w:rsidR="4572C7C3" w:rsidRPr="00003191" w:rsidRDefault="4572C7C3" w:rsidP="4572C7C3">
            <w:pPr>
              <w:spacing w:after="120"/>
              <w:jc w:val="center"/>
              <w:rPr>
                <w:b w:val="0"/>
                <w:bCs w:val="0"/>
                <w:sz w:val="20"/>
                <w:szCs w:val="20"/>
              </w:rPr>
            </w:pPr>
            <w:r w:rsidRPr="00003191">
              <w:rPr>
                <w:rFonts w:eastAsia="Arial Narrow" w:cs="Arial Narrow"/>
                <w:color w:val="222222"/>
                <w:sz w:val="20"/>
                <w:szCs w:val="20"/>
              </w:rPr>
              <w:t>8</w:t>
            </w:r>
          </w:p>
        </w:tc>
        <w:tc>
          <w:tcPr>
            <w:tcW w:w="3337" w:type="dxa"/>
          </w:tcPr>
          <w:p w14:paraId="7BC5951D" w14:textId="125D943A" w:rsidR="7518A695" w:rsidRPr="00003191" w:rsidRDefault="7518A695">
            <w:pPr>
              <w:cnfStyle w:val="000000000000" w:firstRow="0" w:lastRow="0" w:firstColumn="0" w:lastColumn="0" w:oddVBand="0" w:evenVBand="0" w:oddHBand="0" w:evenHBand="0" w:firstRowFirstColumn="0" w:firstRowLastColumn="0" w:lastRowFirstColumn="0" w:lastRowLastColumn="0"/>
              <w:rPr>
                <w:sz w:val="20"/>
                <w:szCs w:val="20"/>
              </w:rPr>
            </w:pPr>
            <w:r w:rsidRPr="00003191">
              <w:rPr>
                <w:rFonts w:eastAsia="Arial Narrow" w:cs="Arial Narrow"/>
                <w:color w:val="222222"/>
                <w:sz w:val="20"/>
                <w:szCs w:val="20"/>
              </w:rPr>
              <w:t>Ethics of fieldwork</w:t>
            </w:r>
          </w:p>
        </w:tc>
        <w:tc>
          <w:tcPr>
            <w:tcW w:w="1253" w:type="dxa"/>
          </w:tcPr>
          <w:p w14:paraId="2D73534A" w14:textId="65A34A48" w:rsidR="7518A695" w:rsidRPr="00003191" w:rsidRDefault="00290741">
            <w:pPr>
              <w:cnfStyle w:val="000000000000" w:firstRow="0" w:lastRow="0" w:firstColumn="0" w:lastColumn="0" w:oddVBand="0" w:evenVBand="0" w:oddHBand="0" w:evenHBand="0" w:firstRowFirstColumn="0" w:firstRowLastColumn="0" w:lastRowFirstColumn="0" w:lastRowLastColumn="0"/>
              <w:rPr>
                <w:sz w:val="20"/>
                <w:szCs w:val="20"/>
              </w:rPr>
            </w:pPr>
            <w:r w:rsidRPr="00003191">
              <w:rPr>
                <w:rFonts w:eastAsia="Arial Narrow" w:cs="Arial Narrow"/>
                <w:color w:val="222222"/>
                <w:sz w:val="20"/>
                <w:szCs w:val="20"/>
              </w:rPr>
              <w:t>Jun 15</w:t>
            </w:r>
          </w:p>
        </w:tc>
        <w:tc>
          <w:tcPr>
            <w:tcW w:w="1170" w:type="dxa"/>
          </w:tcPr>
          <w:p w14:paraId="1DA7205D" w14:textId="1A680B0C" w:rsidR="7518A695" w:rsidRPr="00003191" w:rsidRDefault="7518A695">
            <w:pPr>
              <w:cnfStyle w:val="000000000000" w:firstRow="0" w:lastRow="0" w:firstColumn="0" w:lastColumn="0" w:oddVBand="0" w:evenVBand="0" w:oddHBand="0" w:evenHBand="0" w:firstRowFirstColumn="0" w:firstRowLastColumn="0" w:lastRowFirstColumn="0" w:lastRowLastColumn="0"/>
              <w:rPr>
                <w:sz w:val="20"/>
                <w:szCs w:val="20"/>
              </w:rPr>
            </w:pPr>
            <w:r w:rsidRPr="00003191">
              <w:rPr>
                <w:rFonts w:eastAsia="Times" w:cs="Times"/>
                <w:color w:val="222222"/>
                <w:sz w:val="20"/>
                <w:szCs w:val="20"/>
              </w:rPr>
              <w:t>Ethical Practices</w:t>
            </w:r>
          </w:p>
        </w:tc>
        <w:tc>
          <w:tcPr>
            <w:tcW w:w="2790" w:type="dxa"/>
          </w:tcPr>
          <w:p w14:paraId="1F7A8A9F" w14:textId="0A585AE7" w:rsidR="7518A695" w:rsidRPr="00003191" w:rsidRDefault="7518A695">
            <w:pPr>
              <w:cnfStyle w:val="000000000000" w:firstRow="0" w:lastRow="0" w:firstColumn="0" w:lastColumn="0" w:oddVBand="0" w:evenVBand="0" w:oddHBand="0" w:evenHBand="0" w:firstRowFirstColumn="0" w:firstRowLastColumn="0" w:lastRowFirstColumn="0" w:lastRowLastColumn="0"/>
              <w:rPr>
                <w:sz w:val="20"/>
                <w:szCs w:val="20"/>
              </w:rPr>
            </w:pPr>
            <w:r w:rsidRPr="00003191">
              <w:rPr>
                <w:rFonts w:eastAsia="Arial Narrow" w:cs="Arial Narrow"/>
                <w:color w:val="222222"/>
                <w:sz w:val="20"/>
                <w:szCs w:val="20"/>
              </w:rPr>
              <w:t xml:space="preserve">Project </w:t>
            </w:r>
            <w:r w:rsidR="00B834F2" w:rsidRPr="00003191">
              <w:rPr>
                <w:rFonts w:eastAsia="Arial Narrow" w:cs="Arial Narrow"/>
                <w:color w:val="222222"/>
                <w:sz w:val="20"/>
                <w:szCs w:val="20"/>
              </w:rPr>
              <w:t>3c</w:t>
            </w:r>
            <w:r w:rsidRPr="00003191">
              <w:rPr>
                <w:rFonts w:eastAsia="Arial Narrow" w:cs="Arial Narrow"/>
                <w:color w:val="222222"/>
                <w:sz w:val="20"/>
                <w:szCs w:val="20"/>
              </w:rPr>
              <w:t xml:space="preserve">: </w:t>
            </w:r>
            <w:r w:rsidR="008242DF" w:rsidRPr="00003191">
              <w:rPr>
                <w:rFonts w:eastAsia="Arial Narrow" w:cs="Arial Narrow"/>
                <w:color w:val="222222"/>
                <w:sz w:val="20"/>
                <w:szCs w:val="20"/>
              </w:rPr>
              <w:t>Ethics</w:t>
            </w:r>
            <w:r w:rsidR="00EB454A" w:rsidRPr="00003191">
              <w:rPr>
                <w:rFonts w:eastAsia="Arial Narrow" w:cs="Arial Narrow"/>
                <w:color w:val="222222"/>
                <w:sz w:val="20"/>
                <w:szCs w:val="20"/>
              </w:rPr>
              <w:t xml:space="preserve"> Proposal</w:t>
            </w:r>
          </w:p>
        </w:tc>
      </w:tr>
      <w:tr w:rsidR="7518A695" w:rsidRPr="00934E7B" w14:paraId="046D1E96" w14:textId="77777777" w:rsidTr="007A74B8">
        <w:tc>
          <w:tcPr>
            <w:cnfStyle w:val="001000000000" w:firstRow="0" w:lastRow="0" w:firstColumn="1" w:lastColumn="0" w:oddVBand="0" w:evenVBand="0" w:oddHBand="0" w:evenHBand="0" w:firstRowFirstColumn="0" w:firstRowLastColumn="0" w:lastRowFirstColumn="0" w:lastRowLastColumn="0"/>
            <w:tcW w:w="805" w:type="dxa"/>
          </w:tcPr>
          <w:p w14:paraId="1A5EC92B" w14:textId="3B9231EA" w:rsidR="4572C7C3" w:rsidRPr="00003191" w:rsidRDefault="4572C7C3" w:rsidP="4572C7C3">
            <w:pPr>
              <w:spacing w:after="120"/>
              <w:jc w:val="center"/>
              <w:rPr>
                <w:b w:val="0"/>
                <w:bCs w:val="0"/>
                <w:sz w:val="20"/>
                <w:szCs w:val="20"/>
              </w:rPr>
            </w:pPr>
            <w:r w:rsidRPr="00003191">
              <w:rPr>
                <w:rFonts w:eastAsia="Arial Narrow" w:cs="Arial Narrow"/>
                <w:color w:val="222222"/>
                <w:sz w:val="20"/>
                <w:szCs w:val="20"/>
              </w:rPr>
              <w:t>9</w:t>
            </w:r>
          </w:p>
        </w:tc>
        <w:tc>
          <w:tcPr>
            <w:tcW w:w="3337" w:type="dxa"/>
          </w:tcPr>
          <w:p w14:paraId="35659730" w14:textId="7F7BC0EE" w:rsidR="7518A695" w:rsidRPr="00003191" w:rsidRDefault="7518A695">
            <w:pPr>
              <w:cnfStyle w:val="000000000000" w:firstRow="0" w:lastRow="0" w:firstColumn="0" w:lastColumn="0" w:oddVBand="0" w:evenVBand="0" w:oddHBand="0" w:evenHBand="0" w:firstRowFirstColumn="0" w:firstRowLastColumn="0" w:lastRowFirstColumn="0" w:lastRowLastColumn="0"/>
              <w:rPr>
                <w:sz w:val="20"/>
                <w:szCs w:val="20"/>
              </w:rPr>
            </w:pPr>
            <w:r w:rsidRPr="00003191">
              <w:rPr>
                <w:rFonts w:eastAsia="Arial Narrow" w:cs="Arial Narrow"/>
                <w:color w:val="222222"/>
                <w:sz w:val="20"/>
                <w:szCs w:val="20"/>
              </w:rPr>
              <w:t>Qualitative Methods: Case Studies</w:t>
            </w:r>
            <w:r w:rsidR="00B511E5" w:rsidRPr="00003191">
              <w:rPr>
                <w:rFonts w:eastAsia="Arial Narrow" w:cs="Arial Narrow"/>
                <w:color w:val="222222"/>
                <w:sz w:val="20"/>
                <w:szCs w:val="20"/>
              </w:rPr>
              <w:t>/Storytelling</w:t>
            </w:r>
          </w:p>
        </w:tc>
        <w:tc>
          <w:tcPr>
            <w:tcW w:w="1253" w:type="dxa"/>
          </w:tcPr>
          <w:p w14:paraId="51338213" w14:textId="7AA3F920" w:rsidR="7518A695" w:rsidRPr="00003191" w:rsidRDefault="00290741">
            <w:pPr>
              <w:cnfStyle w:val="000000000000" w:firstRow="0" w:lastRow="0" w:firstColumn="0" w:lastColumn="0" w:oddVBand="0" w:evenVBand="0" w:oddHBand="0" w:evenHBand="0" w:firstRowFirstColumn="0" w:firstRowLastColumn="0" w:lastRowFirstColumn="0" w:lastRowLastColumn="0"/>
              <w:rPr>
                <w:sz w:val="20"/>
                <w:szCs w:val="20"/>
              </w:rPr>
            </w:pPr>
            <w:r w:rsidRPr="00003191">
              <w:rPr>
                <w:rFonts w:eastAsia="Arial Narrow" w:cs="Arial Narrow"/>
                <w:color w:val="222222"/>
                <w:sz w:val="20"/>
                <w:szCs w:val="20"/>
              </w:rPr>
              <w:t>Jun 22</w:t>
            </w:r>
          </w:p>
        </w:tc>
        <w:tc>
          <w:tcPr>
            <w:tcW w:w="1170" w:type="dxa"/>
          </w:tcPr>
          <w:p w14:paraId="1BA26F98" w14:textId="7F7877EF" w:rsidR="7518A695" w:rsidRPr="00003191" w:rsidRDefault="7518A695">
            <w:pPr>
              <w:cnfStyle w:val="000000000000" w:firstRow="0" w:lastRow="0" w:firstColumn="0" w:lastColumn="0" w:oddVBand="0" w:evenVBand="0" w:oddHBand="0" w:evenHBand="0" w:firstRowFirstColumn="0" w:firstRowLastColumn="0" w:lastRowFirstColumn="0" w:lastRowLastColumn="0"/>
              <w:rPr>
                <w:sz w:val="20"/>
                <w:szCs w:val="20"/>
              </w:rPr>
            </w:pPr>
          </w:p>
        </w:tc>
        <w:tc>
          <w:tcPr>
            <w:tcW w:w="2790" w:type="dxa"/>
          </w:tcPr>
          <w:p w14:paraId="4E7E7AEC" w14:textId="227328BE" w:rsidR="7518A695" w:rsidRPr="00003191" w:rsidRDefault="7518A695">
            <w:pPr>
              <w:cnfStyle w:val="000000000000" w:firstRow="0" w:lastRow="0" w:firstColumn="0" w:lastColumn="0" w:oddVBand="0" w:evenVBand="0" w:oddHBand="0" w:evenHBand="0" w:firstRowFirstColumn="0" w:firstRowLastColumn="0" w:lastRowFirstColumn="0" w:lastRowLastColumn="0"/>
              <w:rPr>
                <w:sz w:val="20"/>
                <w:szCs w:val="20"/>
              </w:rPr>
            </w:pPr>
            <w:r w:rsidRPr="00003191">
              <w:rPr>
                <w:rFonts w:eastAsia="Arial Narrow" w:cs="Arial Narrow"/>
                <w:color w:val="222222"/>
                <w:sz w:val="20"/>
                <w:szCs w:val="20"/>
              </w:rPr>
              <w:t>Project 5: Proposal (first draft)</w:t>
            </w:r>
          </w:p>
        </w:tc>
      </w:tr>
      <w:tr w:rsidR="7518A695" w:rsidRPr="00934E7B" w14:paraId="15D91A0F" w14:textId="77777777" w:rsidTr="007A74B8">
        <w:tc>
          <w:tcPr>
            <w:cnfStyle w:val="001000000000" w:firstRow="0" w:lastRow="0" w:firstColumn="1" w:lastColumn="0" w:oddVBand="0" w:evenVBand="0" w:oddHBand="0" w:evenHBand="0" w:firstRowFirstColumn="0" w:firstRowLastColumn="0" w:lastRowFirstColumn="0" w:lastRowLastColumn="0"/>
            <w:tcW w:w="805" w:type="dxa"/>
          </w:tcPr>
          <w:p w14:paraId="70B01C48" w14:textId="587166E6" w:rsidR="4572C7C3" w:rsidRPr="00003191" w:rsidRDefault="4572C7C3" w:rsidP="4572C7C3">
            <w:pPr>
              <w:spacing w:after="120"/>
              <w:jc w:val="center"/>
              <w:rPr>
                <w:b w:val="0"/>
                <w:bCs w:val="0"/>
                <w:sz w:val="20"/>
                <w:szCs w:val="20"/>
              </w:rPr>
            </w:pPr>
            <w:r w:rsidRPr="00003191">
              <w:rPr>
                <w:rFonts w:eastAsia="Arial Narrow" w:cs="Arial Narrow"/>
                <w:color w:val="222222"/>
                <w:sz w:val="20"/>
                <w:szCs w:val="20"/>
              </w:rPr>
              <w:t>10</w:t>
            </w:r>
          </w:p>
        </w:tc>
        <w:tc>
          <w:tcPr>
            <w:tcW w:w="3337" w:type="dxa"/>
          </w:tcPr>
          <w:p w14:paraId="2BB3B674" w14:textId="0030316C" w:rsidR="7518A695" w:rsidRPr="00003191" w:rsidRDefault="00052E05">
            <w:pPr>
              <w:cnfStyle w:val="000000000000" w:firstRow="0" w:lastRow="0" w:firstColumn="0" w:lastColumn="0" w:oddVBand="0" w:evenVBand="0" w:oddHBand="0" w:evenHBand="0" w:firstRowFirstColumn="0" w:firstRowLastColumn="0" w:lastRowFirstColumn="0" w:lastRowLastColumn="0"/>
              <w:rPr>
                <w:sz w:val="20"/>
                <w:szCs w:val="20"/>
              </w:rPr>
            </w:pPr>
            <w:r w:rsidRPr="00003191">
              <w:rPr>
                <w:rFonts w:eastAsia="Arial Narrow" w:cs="Arial Narrow"/>
                <w:color w:val="222222"/>
                <w:sz w:val="20"/>
                <w:szCs w:val="20"/>
              </w:rPr>
              <w:t>Sampling</w:t>
            </w:r>
            <w:r w:rsidR="006F7039" w:rsidRPr="00003191">
              <w:rPr>
                <w:rFonts w:eastAsia="Arial Narrow" w:cs="Arial Narrow"/>
                <w:color w:val="222222"/>
                <w:sz w:val="20"/>
                <w:szCs w:val="20"/>
              </w:rPr>
              <w:t>, Data Coding,</w:t>
            </w:r>
            <w:r w:rsidRPr="00003191">
              <w:rPr>
                <w:rFonts w:eastAsia="Arial Narrow" w:cs="Arial Narrow"/>
                <w:color w:val="222222"/>
                <w:sz w:val="20"/>
                <w:szCs w:val="20"/>
              </w:rPr>
              <w:t xml:space="preserve"> </w:t>
            </w:r>
            <w:r w:rsidR="003F6230" w:rsidRPr="00003191">
              <w:rPr>
                <w:rFonts w:eastAsia="Arial Narrow" w:cs="Arial Narrow"/>
                <w:color w:val="222222"/>
                <w:sz w:val="20"/>
                <w:szCs w:val="20"/>
              </w:rPr>
              <w:t xml:space="preserve">Ethnography </w:t>
            </w:r>
            <w:r w:rsidR="7518A695" w:rsidRPr="00003191">
              <w:rPr>
                <w:rFonts w:eastAsia="Arial Narrow" w:cs="Arial Narrow"/>
                <w:color w:val="222222"/>
                <w:sz w:val="20"/>
                <w:szCs w:val="20"/>
              </w:rPr>
              <w:t xml:space="preserve">&amp; </w:t>
            </w:r>
            <w:r w:rsidR="003F6230" w:rsidRPr="00003191">
              <w:rPr>
                <w:rFonts w:eastAsia="Arial Narrow" w:cs="Arial Narrow"/>
                <w:color w:val="222222"/>
                <w:sz w:val="20"/>
                <w:szCs w:val="20"/>
              </w:rPr>
              <w:t>Data Coding</w:t>
            </w:r>
          </w:p>
        </w:tc>
        <w:tc>
          <w:tcPr>
            <w:tcW w:w="1253" w:type="dxa"/>
          </w:tcPr>
          <w:p w14:paraId="2041B3C2" w14:textId="53E4BF85" w:rsidR="7518A695" w:rsidRPr="00003191" w:rsidRDefault="00290741">
            <w:pPr>
              <w:cnfStyle w:val="000000000000" w:firstRow="0" w:lastRow="0" w:firstColumn="0" w:lastColumn="0" w:oddVBand="0" w:evenVBand="0" w:oddHBand="0" w:evenHBand="0" w:firstRowFirstColumn="0" w:firstRowLastColumn="0" w:lastRowFirstColumn="0" w:lastRowLastColumn="0"/>
              <w:rPr>
                <w:sz w:val="20"/>
                <w:szCs w:val="20"/>
              </w:rPr>
            </w:pPr>
            <w:r w:rsidRPr="00003191">
              <w:rPr>
                <w:rFonts w:eastAsia="Arial Narrow" w:cs="Arial Narrow"/>
                <w:color w:val="222222"/>
                <w:sz w:val="20"/>
                <w:szCs w:val="20"/>
              </w:rPr>
              <w:t xml:space="preserve">Jun </w:t>
            </w:r>
            <w:r w:rsidR="00484DBE" w:rsidRPr="00003191">
              <w:rPr>
                <w:rFonts w:eastAsia="Arial Narrow" w:cs="Arial Narrow"/>
                <w:color w:val="222222"/>
                <w:sz w:val="20"/>
                <w:szCs w:val="20"/>
              </w:rPr>
              <w:t>29</w:t>
            </w:r>
          </w:p>
        </w:tc>
        <w:tc>
          <w:tcPr>
            <w:tcW w:w="1170" w:type="dxa"/>
          </w:tcPr>
          <w:p w14:paraId="141C6ECD" w14:textId="7A5EEBD0" w:rsidR="7518A695" w:rsidRPr="00003191" w:rsidRDefault="7518A695" w:rsidP="7518A695">
            <w:pPr>
              <w:cnfStyle w:val="000000000000" w:firstRow="0" w:lastRow="0" w:firstColumn="0" w:lastColumn="0" w:oddVBand="0" w:evenVBand="0" w:oddHBand="0" w:evenHBand="0" w:firstRowFirstColumn="0" w:firstRowLastColumn="0" w:lastRowFirstColumn="0" w:lastRowLastColumn="0"/>
              <w:rPr>
                <w:rFonts w:eastAsia="Times" w:cs="Times"/>
                <w:color w:val="222222"/>
                <w:sz w:val="20"/>
                <w:szCs w:val="20"/>
              </w:rPr>
            </w:pPr>
          </w:p>
        </w:tc>
        <w:tc>
          <w:tcPr>
            <w:tcW w:w="2790" w:type="dxa"/>
          </w:tcPr>
          <w:p w14:paraId="2C1A4C7C" w14:textId="14EF3617" w:rsidR="7518A695" w:rsidRPr="00003191" w:rsidRDefault="00082CE5">
            <w:pPr>
              <w:cnfStyle w:val="000000000000" w:firstRow="0" w:lastRow="0" w:firstColumn="0" w:lastColumn="0" w:oddVBand="0" w:evenVBand="0" w:oddHBand="0" w:evenHBand="0" w:firstRowFirstColumn="0" w:firstRowLastColumn="0" w:lastRowFirstColumn="0" w:lastRowLastColumn="0"/>
              <w:rPr>
                <w:sz w:val="20"/>
                <w:szCs w:val="20"/>
              </w:rPr>
            </w:pPr>
            <w:r w:rsidRPr="00003191">
              <w:rPr>
                <w:rFonts w:eastAsia="Arial Narrow" w:cs="Arial Narrow"/>
                <w:color w:val="222222"/>
                <w:sz w:val="20"/>
                <w:szCs w:val="20"/>
              </w:rPr>
              <w:t>Project 3d Theo</w:t>
            </w:r>
            <w:r w:rsidR="0059289F" w:rsidRPr="00003191">
              <w:rPr>
                <w:rFonts w:eastAsia="Arial Narrow" w:cs="Arial Narrow"/>
                <w:color w:val="222222"/>
                <w:sz w:val="20"/>
                <w:szCs w:val="20"/>
              </w:rPr>
              <w:t>logical Framework</w:t>
            </w:r>
          </w:p>
        </w:tc>
      </w:tr>
      <w:tr w:rsidR="7518A695" w:rsidRPr="00934E7B" w14:paraId="1A8624C4" w14:textId="77777777" w:rsidTr="007A74B8">
        <w:tc>
          <w:tcPr>
            <w:cnfStyle w:val="001000000000" w:firstRow="0" w:lastRow="0" w:firstColumn="1" w:lastColumn="0" w:oddVBand="0" w:evenVBand="0" w:oddHBand="0" w:evenHBand="0" w:firstRowFirstColumn="0" w:firstRowLastColumn="0" w:lastRowFirstColumn="0" w:lastRowLastColumn="0"/>
            <w:tcW w:w="805" w:type="dxa"/>
          </w:tcPr>
          <w:p w14:paraId="65C35CD6" w14:textId="1860AFB3" w:rsidR="4572C7C3" w:rsidRPr="00003191" w:rsidRDefault="4572C7C3" w:rsidP="4572C7C3">
            <w:pPr>
              <w:spacing w:after="120"/>
              <w:jc w:val="center"/>
              <w:rPr>
                <w:b w:val="0"/>
                <w:bCs w:val="0"/>
                <w:sz w:val="20"/>
                <w:szCs w:val="20"/>
              </w:rPr>
            </w:pPr>
            <w:r w:rsidRPr="00003191">
              <w:rPr>
                <w:rFonts w:eastAsia="Arial Narrow" w:cs="Arial Narrow"/>
                <w:color w:val="222222"/>
                <w:sz w:val="20"/>
                <w:szCs w:val="20"/>
              </w:rPr>
              <w:t>11</w:t>
            </w:r>
          </w:p>
        </w:tc>
        <w:tc>
          <w:tcPr>
            <w:tcW w:w="3337" w:type="dxa"/>
          </w:tcPr>
          <w:p w14:paraId="7A0292B8" w14:textId="37FADC1C" w:rsidR="7518A695" w:rsidRPr="00003191" w:rsidRDefault="006F7039">
            <w:pPr>
              <w:cnfStyle w:val="000000000000" w:firstRow="0" w:lastRow="0" w:firstColumn="0" w:lastColumn="0" w:oddVBand="0" w:evenVBand="0" w:oddHBand="0" w:evenHBand="0" w:firstRowFirstColumn="0" w:firstRowLastColumn="0" w:lastRowFirstColumn="0" w:lastRowLastColumn="0"/>
              <w:rPr>
                <w:sz w:val="20"/>
                <w:szCs w:val="20"/>
              </w:rPr>
            </w:pPr>
            <w:r w:rsidRPr="00003191">
              <w:rPr>
                <w:rFonts w:eastAsia="Arial Narrow" w:cs="Arial Narrow"/>
                <w:color w:val="222222"/>
                <w:sz w:val="20"/>
                <w:szCs w:val="20"/>
              </w:rPr>
              <w:t xml:space="preserve">Participant Observation &amp; </w:t>
            </w:r>
            <w:r w:rsidR="00D016C5" w:rsidRPr="00003191">
              <w:rPr>
                <w:rFonts w:eastAsia="Arial Narrow" w:cs="Arial Narrow"/>
                <w:color w:val="222222"/>
                <w:sz w:val="20"/>
                <w:szCs w:val="20"/>
              </w:rPr>
              <w:t>Interviewing</w:t>
            </w:r>
          </w:p>
        </w:tc>
        <w:tc>
          <w:tcPr>
            <w:tcW w:w="1253" w:type="dxa"/>
          </w:tcPr>
          <w:p w14:paraId="24139509" w14:textId="2DDAEA27" w:rsidR="7518A695" w:rsidRPr="00003191" w:rsidRDefault="00725234">
            <w:pPr>
              <w:cnfStyle w:val="000000000000" w:firstRow="0" w:lastRow="0" w:firstColumn="0" w:lastColumn="0" w:oddVBand="0" w:evenVBand="0" w:oddHBand="0" w:evenHBand="0" w:firstRowFirstColumn="0" w:firstRowLastColumn="0" w:lastRowFirstColumn="0" w:lastRowLastColumn="0"/>
              <w:rPr>
                <w:sz w:val="20"/>
                <w:szCs w:val="20"/>
              </w:rPr>
            </w:pPr>
            <w:r w:rsidRPr="00003191">
              <w:rPr>
                <w:rFonts w:eastAsia="Arial Narrow" w:cs="Arial Narrow"/>
                <w:color w:val="222222"/>
                <w:sz w:val="20"/>
                <w:szCs w:val="20"/>
              </w:rPr>
              <w:t>Jul 6</w:t>
            </w:r>
          </w:p>
        </w:tc>
        <w:tc>
          <w:tcPr>
            <w:tcW w:w="1170" w:type="dxa"/>
          </w:tcPr>
          <w:p w14:paraId="2B642FEB" w14:textId="7D19AC29" w:rsidR="3B0438B1" w:rsidRPr="00003191" w:rsidRDefault="3B0438B1" w:rsidP="7518A695">
            <w:pPr>
              <w:cnfStyle w:val="000000000000" w:firstRow="0" w:lastRow="0" w:firstColumn="0" w:lastColumn="0" w:oddVBand="0" w:evenVBand="0" w:oddHBand="0" w:evenHBand="0" w:firstRowFirstColumn="0" w:firstRowLastColumn="0" w:lastRowFirstColumn="0" w:lastRowLastColumn="0"/>
              <w:rPr>
                <w:sz w:val="20"/>
                <w:szCs w:val="20"/>
              </w:rPr>
            </w:pPr>
            <w:r w:rsidRPr="00003191">
              <w:rPr>
                <w:rFonts w:eastAsia="Times" w:cs="Times"/>
                <w:color w:val="222222"/>
                <w:sz w:val="20"/>
                <w:szCs w:val="20"/>
              </w:rPr>
              <w:t>Doing Fieldwork</w:t>
            </w:r>
          </w:p>
        </w:tc>
        <w:tc>
          <w:tcPr>
            <w:tcW w:w="2790" w:type="dxa"/>
          </w:tcPr>
          <w:p w14:paraId="6589B077" w14:textId="6835F874" w:rsidR="7518A695" w:rsidRPr="00003191" w:rsidRDefault="006A247F">
            <w:pPr>
              <w:cnfStyle w:val="000000000000" w:firstRow="0" w:lastRow="0" w:firstColumn="0" w:lastColumn="0" w:oddVBand="0" w:evenVBand="0" w:oddHBand="0" w:evenHBand="0" w:firstRowFirstColumn="0" w:firstRowLastColumn="0" w:lastRowFirstColumn="0" w:lastRowLastColumn="0"/>
              <w:rPr>
                <w:sz w:val="20"/>
                <w:szCs w:val="20"/>
              </w:rPr>
            </w:pPr>
            <w:r w:rsidRPr="00003191">
              <w:rPr>
                <w:rFonts w:eastAsia="Arial Narrow" w:cs="Arial Narrow"/>
                <w:color w:val="222222"/>
                <w:sz w:val="20"/>
                <w:szCs w:val="20"/>
              </w:rPr>
              <w:t>Project 3a: Lit Review &amp; Annotated Bibliography</w:t>
            </w:r>
          </w:p>
        </w:tc>
      </w:tr>
      <w:tr w:rsidR="7518A695" w:rsidRPr="00934E7B" w14:paraId="4981007B" w14:textId="77777777" w:rsidTr="007A74B8">
        <w:tc>
          <w:tcPr>
            <w:cnfStyle w:val="001000000000" w:firstRow="0" w:lastRow="0" w:firstColumn="1" w:lastColumn="0" w:oddVBand="0" w:evenVBand="0" w:oddHBand="0" w:evenHBand="0" w:firstRowFirstColumn="0" w:firstRowLastColumn="0" w:lastRowFirstColumn="0" w:lastRowLastColumn="0"/>
            <w:tcW w:w="805" w:type="dxa"/>
          </w:tcPr>
          <w:p w14:paraId="0888C63A" w14:textId="1986B53B" w:rsidR="4572C7C3" w:rsidRPr="00003191" w:rsidRDefault="4572C7C3" w:rsidP="4572C7C3">
            <w:pPr>
              <w:spacing w:after="120"/>
              <w:jc w:val="center"/>
              <w:rPr>
                <w:b w:val="0"/>
                <w:bCs w:val="0"/>
                <w:sz w:val="20"/>
                <w:szCs w:val="20"/>
              </w:rPr>
            </w:pPr>
            <w:r w:rsidRPr="00003191">
              <w:rPr>
                <w:rFonts w:eastAsia="Arial Narrow" w:cs="Arial Narrow"/>
                <w:color w:val="222222"/>
                <w:sz w:val="20"/>
                <w:szCs w:val="20"/>
              </w:rPr>
              <w:t>12</w:t>
            </w:r>
          </w:p>
        </w:tc>
        <w:tc>
          <w:tcPr>
            <w:tcW w:w="3337" w:type="dxa"/>
          </w:tcPr>
          <w:p w14:paraId="13A5E67C" w14:textId="67D41934" w:rsidR="7518A695" w:rsidRPr="00003191" w:rsidRDefault="7518A695">
            <w:pPr>
              <w:cnfStyle w:val="000000000000" w:firstRow="0" w:lastRow="0" w:firstColumn="0" w:lastColumn="0" w:oddVBand="0" w:evenVBand="0" w:oddHBand="0" w:evenHBand="0" w:firstRowFirstColumn="0" w:firstRowLastColumn="0" w:lastRowFirstColumn="0" w:lastRowLastColumn="0"/>
              <w:rPr>
                <w:sz w:val="20"/>
                <w:szCs w:val="20"/>
              </w:rPr>
            </w:pPr>
            <w:r w:rsidRPr="00003191">
              <w:rPr>
                <w:rFonts w:eastAsia="Arial Narrow" w:cs="Arial Narrow"/>
                <w:color w:val="222222"/>
                <w:sz w:val="20"/>
                <w:szCs w:val="20"/>
              </w:rPr>
              <w:t>Proposal</w:t>
            </w:r>
            <w:r w:rsidR="006F7039" w:rsidRPr="00003191">
              <w:rPr>
                <w:rFonts w:eastAsia="Arial Narrow" w:cs="Arial Narrow"/>
                <w:color w:val="222222"/>
                <w:sz w:val="20"/>
                <w:szCs w:val="20"/>
              </w:rPr>
              <w:t xml:space="preserve"> Submission</w:t>
            </w:r>
          </w:p>
        </w:tc>
        <w:tc>
          <w:tcPr>
            <w:tcW w:w="1253" w:type="dxa"/>
          </w:tcPr>
          <w:p w14:paraId="0C59D72E" w14:textId="79897625" w:rsidR="7518A695" w:rsidRPr="00003191" w:rsidRDefault="00725234">
            <w:pPr>
              <w:cnfStyle w:val="000000000000" w:firstRow="0" w:lastRow="0" w:firstColumn="0" w:lastColumn="0" w:oddVBand="0" w:evenVBand="0" w:oddHBand="0" w:evenHBand="0" w:firstRowFirstColumn="0" w:firstRowLastColumn="0" w:lastRowFirstColumn="0" w:lastRowLastColumn="0"/>
              <w:rPr>
                <w:sz w:val="20"/>
                <w:szCs w:val="20"/>
              </w:rPr>
            </w:pPr>
            <w:r w:rsidRPr="00003191">
              <w:rPr>
                <w:rFonts w:eastAsia="Arial Narrow" w:cs="Arial Narrow"/>
                <w:color w:val="222222"/>
                <w:sz w:val="20"/>
                <w:szCs w:val="20"/>
              </w:rPr>
              <w:t>Jul 13</w:t>
            </w:r>
          </w:p>
        </w:tc>
        <w:tc>
          <w:tcPr>
            <w:tcW w:w="1170" w:type="dxa"/>
          </w:tcPr>
          <w:p w14:paraId="60556141" w14:textId="532AC694" w:rsidR="7518A695" w:rsidRPr="00003191" w:rsidRDefault="7518A695">
            <w:pPr>
              <w:cnfStyle w:val="000000000000" w:firstRow="0" w:lastRow="0" w:firstColumn="0" w:lastColumn="0" w:oddVBand="0" w:evenVBand="0" w:oddHBand="0" w:evenHBand="0" w:firstRowFirstColumn="0" w:firstRowLastColumn="0" w:lastRowFirstColumn="0" w:lastRowLastColumn="0"/>
              <w:rPr>
                <w:sz w:val="20"/>
                <w:szCs w:val="20"/>
              </w:rPr>
            </w:pPr>
          </w:p>
        </w:tc>
        <w:tc>
          <w:tcPr>
            <w:tcW w:w="2790" w:type="dxa"/>
          </w:tcPr>
          <w:p w14:paraId="0A6C45A9" w14:textId="29865AE2" w:rsidR="7518A695" w:rsidRPr="00003191" w:rsidRDefault="001D2624">
            <w:pPr>
              <w:cnfStyle w:val="000000000000" w:firstRow="0" w:lastRow="0" w:firstColumn="0" w:lastColumn="0" w:oddVBand="0" w:evenVBand="0" w:oddHBand="0" w:evenHBand="0" w:firstRowFirstColumn="0" w:firstRowLastColumn="0" w:lastRowFirstColumn="0" w:lastRowLastColumn="0"/>
              <w:rPr>
                <w:sz w:val="20"/>
                <w:szCs w:val="20"/>
              </w:rPr>
            </w:pPr>
            <w:r w:rsidRPr="00003191">
              <w:rPr>
                <w:rFonts w:eastAsia="Arial Narrow" w:cs="Arial Narrow"/>
                <w:color w:val="222222"/>
                <w:sz w:val="20"/>
                <w:szCs w:val="20"/>
              </w:rPr>
              <w:t>Project 4: Proposal (final</w:t>
            </w:r>
            <w:r w:rsidR="00B84ED4" w:rsidRPr="00003191">
              <w:rPr>
                <w:rFonts w:eastAsia="Arial Narrow" w:cs="Arial Narrow"/>
                <w:color w:val="222222"/>
                <w:sz w:val="20"/>
                <w:szCs w:val="20"/>
              </w:rPr>
              <w:t>)</w:t>
            </w:r>
          </w:p>
        </w:tc>
      </w:tr>
      <w:tr w:rsidR="7518A695" w:rsidRPr="00934E7B" w14:paraId="090EDAB5" w14:textId="77777777" w:rsidTr="007A74B8">
        <w:tc>
          <w:tcPr>
            <w:cnfStyle w:val="001000000000" w:firstRow="0" w:lastRow="0" w:firstColumn="1" w:lastColumn="0" w:oddVBand="0" w:evenVBand="0" w:oddHBand="0" w:evenHBand="0" w:firstRowFirstColumn="0" w:firstRowLastColumn="0" w:lastRowFirstColumn="0" w:lastRowLastColumn="0"/>
            <w:tcW w:w="805" w:type="dxa"/>
          </w:tcPr>
          <w:p w14:paraId="6A45FD2B" w14:textId="2549C5F3" w:rsidR="538808B6" w:rsidRPr="00003191" w:rsidRDefault="0A488D87" w:rsidP="7518A695">
            <w:pPr>
              <w:spacing w:after="120"/>
              <w:jc w:val="center"/>
              <w:rPr>
                <w:b w:val="0"/>
                <w:bCs w:val="0"/>
                <w:sz w:val="20"/>
                <w:szCs w:val="20"/>
              </w:rPr>
            </w:pPr>
            <w:r w:rsidRPr="00003191">
              <w:rPr>
                <w:rFonts w:eastAsia="Arial Narrow" w:cs="Arial Narrow"/>
                <w:color w:val="222222"/>
                <w:sz w:val="20"/>
                <w:szCs w:val="20"/>
              </w:rPr>
              <w:t>1</w:t>
            </w:r>
            <w:r w:rsidR="7E4E2940" w:rsidRPr="00003191">
              <w:rPr>
                <w:rFonts w:eastAsia="Arial Narrow" w:cs="Arial Narrow"/>
                <w:color w:val="222222"/>
                <w:sz w:val="20"/>
                <w:szCs w:val="20"/>
              </w:rPr>
              <w:t>3</w:t>
            </w:r>
          </w:p>
        </w:tc>
        <w:tc>
          <w:tcPr>
            <w:tcW w:w="3337" w:type="dxa"/>
          </w:tcPr>
          <w:p w14:paraId="45116B46" w14:textId="39062C37" w:rsidR="7518A695" w:rsidRPr="00003191" w:rsidRDefault="006F7039">
            <w:pPr>
              <w:cnfStyle w:val="000000000000" w:firstRow="0" w:lastRow="0" w:firstColumn="0" w:lastColumn="0" w:oddVBand="0" w:evenVBand="0" w:oddHBand="0" w:evenHBand="0" w:firstRowFirstColumn="0" w:firstRowLastColumn="0" w:lastRowFirstColumn="0" w:lastRowLastColumn="0"/>
              <w:rPr>
                <w:sz w:val="20"/>
                <w:szCs w:val="20"/>
              </w:rPr>
            </w:pPr>
            <w:r w:rsidRPr="00003191">
              <w:rPr>
                <w:rFonts w:eastAsia="Arial Narrow" w:cs="Arial Narrow"/>
                <w:color w:val="222222"/>
                <w:sz w:val="20"/>
                <w:szCs w:val="20"/>
              </w:rPr>
              <w:t xml:space="preserve">Interviewing &amp; </w:t>
            </w:r>
            <w:r w:rsidR="7518A695" w:rsidRPr="00003191">
              <w:rPr>
                <w:rFonts w:eastAsia="Arial Narrow" w:cs="Arial Narrow"/>
                <w:color w:val="222222"/>
                <w:sz w:val="20"/>
                <w:szCs w:val="20"/>
              </w:rPr>
              <w:t>Theological Method</w:t>
            </w:r>
            <w:r w:rsidRPr="00003191">
              <w:rPr>
                <w:rFonts w:eastAsia="Arial Narrow" w:cs="Arial Narrow"/>
                <w:color w:val="222222"/>
                <w:sz w:val="20"/>
                <w:szCs w:val="20"/>
              </w:rPr>
              <w:t xml:space="preserve"> Expanded</w:t>
            </w:r>
          </w:p>
        </w:tc>
        <w:tc>
          <w:tcPr>
            <w:tcW w:w="1253" w:type="dxa"/>
          </w:tcPr>
          <w:p w14:paraId="47EC83C1" w14:textId="22596A3E" w:rsidR="7518A695" w:rsidRPr="00003191" w:rsidRDefault="00725234">
            <w:pPr>
              <w:cnfStyle w:val="000000000000" w:firstRow="0" w:lastRow="0" w:firstColumn="0" w:lastColumn="0" w:oddVBand="0" w:evenVBand="0" w:oddHBand="0" w:evenHBand="0" w:firstRowFirstColumn="0" w:firstRowLastColumn="0" w:lastRowFirstColumn="0" w:lastRowLastColumn="0"/>
              <w:rPr>
                <w:sz w:val="20"/>
                <w:szCs w:val="20"/>
              </w:rPr>
            </w:pPr>
            <w:r w:rsidRPr="00003191">
              <w:rPr>
                <w:rFonts w:eastAsia="Arial Narrow" w:cs="Arial Narrow"/>
                <w:color w:val="222222"/>
                <w:sz w:val="20"/>
                <w:szCs w:val="20"/>
              </w:rPr>
              <w:t>Jul 20</w:t>
            </w:r>
          </w:p>
        </w:tc>
        <w:tc>
          <w:tcPr>
            <w:tcW w:w="1170" w:type="dxa"/>
          </w:tcPr>
          <w:p w14:paraId="76413092" w14:textId="22A73911" w:rsidR="7518A695" w:rsidRPr="00003191" w:rsidRDefault="7518A695">
            <w:pPr>
              <w:cnfStyle w:val="000000000000" w:firstRow="0" w:lastRow="0" w:firstColumn="0" w:lastColumn="0" w:oddVBand="0" w:evenVBand="0" w:oddHBand="0" w:evenHBand="0" w:firstRowFirstColumn="0" w:firstRowLastColumn="0" w:lastRowFirstColumn="0" w:lastRowLastColumn="0"/>
              <w:rPr>
                <w:sz w:val="20"/>
                <w:szCs w:val="20"/>
              </w:rPr>
            </w:pPr>
          </w:p>
        </w:tc>
        <w:tc>
          <w:tcPr>
            <w:tcW w:w="2790" w:type="dxa"/>
          </w:tcPr>
          <w:p w14:paraId="51132EE2" w14:textId="6C7F657D" w:rsidR="7518A695" w:rsidRPr="00003191" w:rsidRDefault="7518A695">
            <w:pPr>
              <w:cnfStyle w:val="000000000000" w:firstRow="0" w:lastRow="0" w:firstColumn="0" w:lastColumn="0" w:oddVBand="0" w:evenVBand="0" w:oddHBand="0" w:evenHBand="0" w:firstRowFirstColumn="0" w:firstRowLastColumn="0" w:lastRowFirstColumn="0" w:lastRowLastColumn="0"/>
              <w:rPr>
                <w:sz w:val="20"/>
                <w:szCs w:val="20"/>
              </w:rPr>
            </w:pPr>
            <w:r w:rsidRPr="00003191">
              <w:rPr>
                <w:rFonts w:eastAsia="Arial Narrow" w:cs="Arial Narrow"/>
                <w:color w:val="222222"/>
                <w:sz w:val="20"/>
                <w:szCs w:val="20"/>
              </w:rPr>
              <w:t xml:space="preserve"> </w:t>
            </w:r>
          </w:p>
        </w:tc>
      </w:tr>
      <w:tr w:rsidR="7518A695" w:rsidRPr="00934E7B" w14:paraId="15EA96AB" w14:textId="77777777" w:rsidTr="007A74B8">
        <w:tc>
          <w:tcPr>
            <w:cnfStyle w:val="001000000000" w:firstRow="0" w:lastRow="0" w:firstColumn="1" w:lastColumn="0" w:oddVBand="0" w:evenVBand="0" w:oddHBand="0" w:evenHBand="0" w:firstRowFirstColumn="0" w:firstRowLastColumn="0" w:lastRowFirstColumn="0" w:lastRowLastColumn="0"/>
            <w:tcW w:w="805" w:type="dxa"/>
          </w:tcPr>
          <w:p w14:paraId="2CA10047" w14:textId="01D97AB1" w:rsidR="7C1165D7" w:rsidRPr="00003191" w:rsidRDefault="76C38551" w:rsidP="7518A695">
            <w:pPr>
              <w:spacing w:after="120"/>
              <w:jc w:val="center"/>
              <w:rPr>
                <w:b w:val="0"/>
                <w:bCs w:val="0"/>
                <w:sz w:val="20"/>
                <w:szCs w:val="20"/>
              </w:rPr>
            </w:pPr>
            <w:r w:rsidRPr="00003191">
              <w:rPr>
                <w:rFonts w:eastAsia="Arial Narrow" w:cs="Arial Narrow"/>
                <w:color w:val="222222"/>
                <w:sz w:val="20"/>
                <w:szCs w:val="20"/>
              </w:rPr>
              <w:t>1</w:t>
            </w:r>
            <w:r w:rsidR="07332F7D" w:rsidRPr="00003191">
              <w:rPr>
                <w:rFonts w:eastAsia="Arial Narrow" w:cs="Arial Narrow"/>
                <w:color w:val="222222"/>
                <w:sz w:val="20"/>
                <w:szCs w:val="20"/>
              </w:rPr>
              <w:t>4</w:t>
            </w:r>
          </w:p>
        </w:tc>
        <w:tc>
          <w:tcPr>
            <w:tcW w:w="3337" w:type="dxa"/>
          </w:tcPr>
          <w:p w14:paraId="6C5BAED1" w14:textId="3AEEB6DB" w:rsidR="00B228CA" w:rsidRPr="00003191" w:rsidRDefault="00B228CA">
            <w:pPr>
              <w:cnfStyle w:val="000000000000" w:firstRow="0" w:lastRow="0" w:firstColumn="0" w:lastColumn="0" w:oddVBand="0" w:evenVBand="0" w:oddHBand="0" w:evenHBand="0" w:firstRowFirstColumn="0" w:firstRowLastColumn="0" w:lastRowFirstColumn="0" w:lastRowLastColumn="0"/>
              <w:rPr>
                <w:rFonts w:eastAsia="Arial Narrow" w:cs="Arial Narrow"/>
                <w:color w:val="222222"/>
                <w:sz w:val="20"/>
                <w:szCs w:val="20"/>
              </w:rPr>
            </w:pPr>
            <w:r w:rsidRPr="00003191">
              <w:rPr>
                <w:rFonts w:eastAsia="Arial Narrow" w:cs="Arial Narrow"/>
                <w:color w:val="222222"/>
                <w:sz w:val="20"/>
                <w:szCs w:val="20"/>
              </w:rPr>
              <w:t>Writing the Ethnogr</w:t>
            </w:r>
            <w:r w:rsidR="00442C32" w:rsidRPr="00003191">
              <w:rPr>
                <w:rFonts w:eastAsia="Arial Narrow" w:cs="Arial Narrow"/>
                <w:color w:val="222222"/>
                <w:sz w:val="20"/>
                <w:szCs w:val="20"/>
              </w:rPr>
              <w:t>a</w:t>
            </w:r>
            <w:r w:rsidRPr="00003191">
              <w:rPr>
                <w:rFonts w:eastAsia="Arial Narrow" w:cs="Arial Narrow"/>
                <w:color w:val="222222"/>
                <w:sz w:val="20"/>
                <w:szCs w:val="20"/>
              </w:rPr>
              <w:t>phic Report.</w:t>
            </w:r>
          </w:p>
          <w:p w14:paraId="2F298589" w14:textId="1359854E" w:rsidR="7518A695" w:rsidRPr="00003191" w:rsidRDefault="7518A695">
            <w:pPr>
              <w:cnfStyle w:val="000000000000" w:firstRow="0" w:lastRow="0" w:firstColumn="0" w:lastColumn="0" w:oddVBand="0" w:evenVBand="0" w:oddHBand="0" w:evenHBand="0" w:firstRowFirstColumn="0" w:firstRowLastColumn="0" w:lastRowFirstColumn="0" w:lastRowLastColumn="0"/>
              <w:rPr>
                <w:sz w:val="20"/>
                <w:szCs w:val="20"/>
              </w:rPr>
            </w:pPr>
            <w:r w:rsidRPr="00003191">
              <w:rPr>
                <w:rFonts w:eastAsia="Arial Narrow" w:cs="Arial Narrow"/>
                <w:color w:val="222222"/>
                <w:sz w:val="20"/>
                <w:szCs w:val="20"/>
              </w:rPr>
              <w:t>Fieldwork: Participant Observation, Focus groups, Secondary Analysis</w:t>
            </w:r>
          </w:p>
        </w:tc>
        <w:tc>
          <w:tcPr>
            <w:tcW w:w="1253" w:type="dxa"/>
          </w:tcPr>
          <w:p w14:paraId="0D4EA341" w14:textId="5B4D93B4" w:rsidR="7518A695" w:rsidRPr="00003191" w:rsidRDefault="00212CD1">
            <w:pPr>
              <w:cnfStyle w:val="000000000000" w:firstRow="0" w:lastRow="0" w:firstColumn="0" w:lastColumn="0" w:oddVBand="0" w:evenVBand="0" w:oddHBand="0" w:evenHBand="0" w:firstRowFirstColumn="0" w:firstRowLastColumn="0" w:lastRowFirstColumn="0" w:lastRowLastColumn="0"/>
              <w:rPr>
                <w:sz w:val="20"/>
                <w:szCs w:val="20"/>
              </w:rPr>
            </w:pPr>
            <w:r w:rsidRPr="00003191">
              <w:rPr>
                <w:rFonts w:eastAsia="Arial Narrow" w:cs="Arial Narrow"/>
                <w:color w:val="222222"/>
                <w:sz w:val="20"/>
                <w:szCs w:val="20"/>
              </w:rPr>
              <w:t>Jul 27</w:t>
            </w:r>
          </w:p>
        </w:tc>
        <w:tc>
          <w:tcPr>
            <w:tcW w:w="1170" w:type="dxa"/>
          </w:tcPr>
          <w:p w14:paraId="15759493" w14:textId="5ED49910" w:rsidR="7518A695" w:rsidRPr="00003191" w:rsidRDefault="7518A695">
            <w:pPr>
              <w:cnfStyle w:val="000000000000" w:firstRow="0" w:lastRow="0" w:firstColumn="0" w:lastColumn="0" w:oddVBand="0" w:evenVBand="0" w:oddHBand="0" w:evenHBand="0" w:firstRowFirstColumn="0" w:firstRowLastColumn="0" w:lastRowFirstColumn="0" w:lastRowLastColumn="0"/>
              <w:rPr>
                <w:sz w:val="20"/>
                <w:szCs w:val="20"/>
              </w:rPr>
            </w:pPr>
          </w:p>
        </w:tc>
        <w:tc>
          <w:tcPr>
            <w:tcW w:w="2790" w:type="dxa"/>
          </w:tcPr>
          <w:p w14:paraId="1C283495" w14:textId="00B5F0DF" w:rsidR="7518A695" w:rsidRPr="00003191" w:rsidRDefault="7518A695" w:rsidP="00204027">
            <w:pPr>
              <w:cnfStyle w:val="000000000000" w:firstRow="0" w:lastRow="0" w:firstColumn="0" w:lastColumn="0" w:oddVBand="0" w:evenVBand="0" w:oddHBand="0" w:evenHBand="0" w:firstRowFirstColumn="0" w:firstRowLastColumn="0" w:lastRowFirstColumn="0" w:lastRowLastColumn="0"/>
              <w:rPr>
                <w:rFonts w:eastAsia="Arial Narrow" w:cs="Arial Narrow"/>
                <w:color w:val="222222"/>
                <w:sz w:val="20"/>
                <w:szCs w:val="20"/>
              </w:rPr>
            </w:pPr>
          </w:p>
          <w:p w14:paraId="742E46EF" w14:textId="4D75FFAF" w:rsidR="00492195" w:rsidRPr="00003191" w:rsidRDefault="00492195" w:rsidP="00204027">
            <w:pPr>
              <w:cnfStyle w:val="000000000000" w:firstRow="0" w:lastRow="0" w:firstColumn="0" w:lastColumn="0" w:oddVBand="0" w:evenVBand="0" w:oddHBand="0" w:evenHBand="0" w:firstRowFirstColumn="0" w:firstRowLastColumn="0" w:lastRowFirstColumn="0" w:lastRowLastColumn="0"/>
              <w:rPr>
                <w:rFonts w:eastAsia="Arial Narrow" w:cs="Arial Narrow"/>
                <w:color w:val="222222"/>
                <w:sz w:val="20"/>
                <w:szCs w:val="20"/>
              </w:rPr>
            </w:pPr>
            <w:r w:rsidRPr="00003191">
              <w:rPr>
                <w:rFonts w:eastAsia="Arial Narrow" w:cs="Arial Narrow"/>
                <w:color w:val="222222"/>
                <w:sz w:val="20"/>
                <w:szCs w:val="20"/>
              </w:rPr>
              <w:t>Practicum Evaluation</w:t>
            </w:r>
          </w:p>
        </w:tc>
      </w:tr>
      <w:tr w:rsidR="7518A695" w:rsidRPr="00934E7B" w14:paraId="2C7CF161" w14:textId="77777777" w:rsidTr="007A74B8">
        <w:tc>
          <w:tcPr>
            <w:cnfStyle w:val="001000000000" w:firstRow="0" w:lastRow="0" w:firstColumn="1" w:lastColumn="0" w:oddVBand="0" w:evenVBand="0" w:oddHBand="0" w:evenHBand="0" w:firstRowFirstColumn="0" w:firstRowLastColumn="0" w:lastRowFirstColumn="0" w:lastRowLastColumn="0"/>
            <w:tcW w:w="805" w:type="dxa"/>
          </w:tcPr>
          <w:p w14:paraId="6589256B" w14:textId="25E37946" w:rsidR="532603D8" w:rsidRPr="00003191" w:rsidRDefault="532603D8" w:rsidP="7518A695">
            <w:pPr>
              <w:spacing w:after="120"/>
              <w:jc w:val="center"/>
              <w:rPr>
                <w:b w:val="0"/>
                <w:bCs w:val="0"/>
                <w:sz w:val="20"/>
                <w:szCs w:val="20"/>
              </w:rPr>
            </w:pPr>
          </w:p>
        </w:tc>
        <w:tc>
          <w:tcPr>
            <w:tcW w:w="3337" w:type="dxa"/>
          </w:tcPr>
          <w:p w14:paraId="3C85B7B3" w14:textId="1DC4F12D" w:rsidR="7518A695" w:rsidRPr="00003191" w:rsidRDefault="7518A695" w:rsidP="7518A695">
            <w:pPr>
              <w:cnfStyle w:val="000000000000" w:firstRow="0" w:lastRow="0" w:firstColumn="0" w:lastColumn="0" w:oddVBand="0" w:evenVBand="0" w:oddHBand="0" w:evenHBand="0" w:firstRowFirstColumn="0" w:firstRowLastColumn="0" w:lastRowFirstColumn="0" w:lastRowLastColumn="0"/>
              <w:rPr>
                <w:rFonts w:eastAsia="Arial Narrow" w:cs="Arial Narrow"/>
                <w:sz w:val="20"/>
                <w:szCs w:val="20"/>
              </w:rPr>
            </w:pPr>
            <w:r w:rsidRPr="00003191">
              <w:rPr>
                <w:rFonts w:eastAsia="Arial Narrow" w:cs="Arial Narrow"/>
                <w:sz w:val="20"/>
                <w:szCs w:val="20"/>
              </w:rPr>
              <w:t>Integration</w:t>
            </w:r>
            <w:r w:rsidR="007C1762" w:rsidRPr="00003191">
              <w:rPr>
                <w:rFonts w:eastAsia="Arial Narrow" w:cs="Arial Narrow"/>
                <w:sz w:val="20"/>
                <w:szCs w:val="20"/>
              </w:rPr>
              <w:t xml:space="preserve"> </w:t>
            </w:r>
            <w:r w:rsidRPr="00003191">
              <w:rPr>
                <w:rFonts w:eastAsia="Arial Narrow" w:cs="Arial Narrow"/>
                <w:sz w:val="20"/>
                <w:szCs w:val="20"/>
              </w:rPr>
              <w:t xml:space="preserve">of </w:t>
            </w:r>
            <w:r w:rsidR="00B34B76" w:rsidRPr="00003191">
              <w:rPr>
                <w:rFonts w:eastAsia="Arial Narrow" w:cs="Arial Narrow"/>
                <w:sz w:val="20"/>
                <w:szCs w:val="20"/>
              </w:rPr>
              <w:t>Learning</w:t>
            </w:r>
          </w:p>
          <w:p w14:paraId="482B0DD0" w14:textId="622E5151" w:rsidR="7518A695" w:rsidRPr="00003191" w:rsidRDefault="7518A695">
            <w:pPr>
              <w:cnfStyle w:val="000000000000" w:firstRow="0" w:lastRow="0" w:firstColumn="0" w:lastColumn="0" w:oddVBand="0" w:evenVBand="0" w:oddHBand="0" w:evenHBand="0" w:firstRowFirstColumn="0" w:firstRowLastColumn="0" w:lastRowFirstColumn="0" w:lastRowLastColumn="0"/>
              <w:rPr>
                <w:sz w:val="20"/>
                <w:szCs w:val="20"/>
              </w:rPr>
            </w:pPr>
          </w:p>
        </w:tc>
        <w:tc>
          <w:tcPr>
            <w:tcW w:w="1253" w:type="dxa"/>
          </w:tcPr>
          <w:p w14:paraId="433D6DFE" w14:textId="25F287CA" w:rsidR="7518A695" w:rsidRPr="00003191" w:rsidRDefault="00B04FA2">
            <w:pPr>
              <w:cnfStyle w:val="000000000000" w:firstRow="0" w:lastRow="0" w:firstColumn="0" w:lastColumn="0" w:oddVBand="0" w:evenVBand="0" w:oddHBand="0" w:evenHBand="0" w:firstRowFirstColumn="0" w:firstRowLastColumn="0" w:lastRowFirstColumn="0" w:lastRowLastColumn="0"/>
              <w:rPr>
                <w:sz w:val="20"/>
                <w:szCs w:val="20"/>
              </w:rPr>
            </w:pPr>
            <w:r w:rsidRPr="00003191">
              <w:rPr>
                <w:rFonts w:eastAsia="Arial Narrow" w:cs="Arial Narrow"/>
                <w:color w:val="222222"/>
                <w:sz w:val="20"/>
                <w:szCs w:val="20"/>
              </w:rPr>
              <w:t xml:space="preserve">Aug </w:t>
            </w:r>
            <w:r w:rsidR="00104DA7" w:rsidRPr="00003191">
              <w:rPr>
                <w:rFonts w:eastAsia="Arial Narrow" w:cs="Arial Narrow"/>
                <w:color w:val="222222"/>
                <w:sz w:val="20"/>
                <w:szCs w:val="20"/>
              </w:rPr>
              <w:t>3</w:t>
            </w:r>
          </w:p>
        </w:tc>
        <w:tc>
          <w:tcPr>
            <w:tcW w:w="1170" w:type="dxa"/>
          </w:tcPr>
          <w:p w14:paraId="72FE0F21" w14:textId="79FE0E1C" w:rsidR="7518A695" w:rsidRPr="00003191" w:rsidRDefault="7518A695" w:rsidP="7518A695">
            <w:pPr>
              <w:cnfStyle w:val="000000000000" w:firstRow="0" w:lastRow="0" w:firstColumn="0" w:lastColumn="0" w:oddVBand="0" w:evenVBand="0" w:oddHBand="0" w:evenHBand="0" w:firstRowFirstColumn="0" w:firstRowLastColumn="0" w:lastRowFirstColumn="0" w:lastRowLastColumn="0"/>
              <w:rPr>
                <w:rFonts w:eastAsia="Arial Narrow" w:cs="Arial Narrow"/>
                <w:sz w:val="20"/>
                <w:szCs w:val="20"/>
              </w:rPr>
            </w:pPr>
          </w:p>
        </w:tc>
        <w:tc>
          <w:tcPr>
            <w:tcW w:w="2790" w:type="dxa"/>
          </w:tcPr>
          <w:p w14:paraId="049ADD9D" w14:textId="0EBB6691" w:rsidR="00BB4F8F" w:rsidRPr="00003191" w:rsidRDefault="00BB4F8F">
            <w:pPr>
              <w:cnfStyle w:val="000000000000" w:firstRow="0" w:lastRow="0" w:firstColumn="0" w:lastColumn="0" w:oddVBand="0" w:evenVBand="0" w:oddHBand="0" w:evenHBand="0" w:firstRowFirstColumn="0" w:firstRowLastColumn="0" w:lastRowFirstColumn="0" w:lastRowLastColumn="0"/>
              <w:rPr>
                <w:sz w:val="20"/>
                <w:szCs w:val="20"/>
              </w:rPr>
            </w:pPr>
            <w:r w:rsidRPr="00003191">
              <w:rPr>
                <w:rFonts w:eastAsia="Arial Narrow" w:cs="Arial Narrow"/>
                <w:color w:val="222222"/>
                <w:sz w:val="20"/>
                <w:szCs w:val="20"/>
              </w:rPr>
              <w:t>Course Evaluation</w:t>
            </w:r>
            <w:r w:rsidR="00050D72" w:rsidRPr="00003191">
              <w:rPr>
                <w:rFonts w:eastAsia="Arial Narrow" w:cs="Arial Narrow"/>
                <w:color w:val="222222"/>
                <w:sz w:val="20"/>
                <w:szCs w:val="20"/>
              </w:rPr>
              <w:t xml:space="preserve"> (2% extra credit)</w:t>
            </w:r>
          </w:p>
        </w:tc>
      </w:tr>
    </w:tbl>
    <w:p w14:paraId="6FF9B6F3" w14:textId="5E21012F" w:rsidR="7518A695" w:rsidRDefault="7518A695" w:rsidP="7518A695"/>
    <w:p w14:paraId="7E103518" w14:textId="024A0751" w:rsidR="00341145" w:rsidRDefault="000A7CD5" w:rsidP="00C4244B">
      <w:pPr>
        <w:pStyle w:val="Heading2"/>
      </w:pPr>
      <w:r>
        <w:t>Student Learning</w:t>
      </w:r>
      <w:r w:rsidR="00341145">
        <w:t xml:space="preserve"> Outcomes:  </w:t>
      </w:r>
    </w:p>
    <w:p w14:paraId="6B7C5890" w14:textId="77777777" w:rsidR="00D970D4" w:rsidRDefault="00D970D4" w:rsidP="000A7CD5">
      <w:pPr>
        <w:textAlignment w:val="baseline"/>
        <w:rPr>
          <w:rFonts w:eastAsia="Times New Roman" w:cs="Arial"/>
          <w:sz w:val="22"/>
          <w:szCs w:val="22"/>
          <w:shd w:val="clear" w:color="auto" w:fill="FFFFFF"/>
        </w:rPr>
      </w:pPr>
    </w:p>
    <w:p w14:paraId="561568FC" w14:textId="6D4AD939" w:rsidR="000A7CD5" w:rsidRDefault="000A7CD5" w:rsidP="000A7CD5">
      <w:pPr>
        <w:textAlignment w:val="baseline"/>
        <w:rPr>
          <w:rFonts w:eastAsia="Times New Roman" w:cs="Arial"/>
          <w:sz w:val="22"/>
          <w:szCs w:val="22"/>
        </w:rPr>
      </w:pPr>
      <w:r w:rsidRPr="000A7CD5">
        <w:rPr>
          <w:rFonts w:eastAsia="Times New Roman" w:cs="Arial"/>
          <w:sz w:val="22"/>
          <w:szCs w:val="22"/>
          <w:shd w:val="clear" w:color="auto" w:fill="FFFFFF"/>
        </w:rPr>
        <w:t>The table below maps course learning outcomes to the outcomes from WCIU’s MATUL Program Learning Outcomes to the Course Learning Outcomes.</w:t>
      </w:r>
      <w:r w:rsidRPr="000A7CD5">
        <w:rPr>
          <w:rFonts w:eastAsia="Times New Roman" w:cs="Arial"/>
          <w:sz w:val="22"/>
          <w:szCs w:val="22"/>
        </w:rPr>
        <w:t> </w:t>
      </w:r>
    </w:p>
    <w:p w14:paraId="22AAD16F" w14:textId="77777777" w:rsidR="007C1762" w:rsidRDefault="007C1762" w:rsidP="000A7CD5">
      <w:pPr>
        <w:textAlignment w:val="baseline"/>
        <w:rPr>
          <w:rFonts w:eastAsia="Times New Roman" w:cs="Arial"/>
          <w:sz w:val="22"/>
          <w:szCs w:val="22"/>
        </w:rPr>
      </w:pPr>
    </w:p>
    <w:p w14:paraId="57257D72" w14:textId="7FCEB146" w:rsidR="000A7CD5" w:rsidRPr="007C1762" w:rsidRDefault="007C1762" w:rsidP="007C1762">
      <w:pPr>
        <w:rPr>
          <w:i/>
        </w:rPr>
      </w:pPr>
      <w:r w:rsidRPr="00B16DAA">
        <w:rPr>
          <w:i/>
        </w:rPr>
        <w:t>Upon completion of this course, students should be able to</w:t>
      </w:r>
      <w:r>
        <w:rPr>
          <w:i/>
        </w:rPr>
        <w:t>:</w:t>
      </w:r>
    </w:p>
    <w:tbl>
      <w:tblPr>
        <w:tblW w:w="9368"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
        <w:gridCol w:w="4484"/>
        <w:gridCol w:w="2880"/>
        <w:gridCol w:w="1988"/>
        <w:gridCol w:w="8"/>
      </w:tblGrid>
      <w:tr w:rsidR="0085585A" w:rsidRPr="007A74B8" w14:paraId="026852E6" w14:textId="77777777" w:rsidTr="007A74B8">
        <w:trPr>
          <w:gridBefore w:val="1"/>
          <w:wBefore w:w="8" w:type="dxa"/>
          <w:trHeight w:val="615"/>
          <w:jc w:val="center"/>
        </w:trPr>
        <w:tc>
          <w:tcPr>
            <w:tcW w:w="4484" w:type="dxa"/>
            <w:tcBorders>
              <w:top w:val="single" w:sz="6" w:space="0" w:color="7F7F7F" w:themeColor="text1" w:themeTint="80" w:themeShade="00"/>
              <w:left w:val="single" w:sz="6" w:space="0" w:color="7F7F7F" w:themeColor="text1" w:themeTint="80" w:themeShade="00"/>
              <w:bottom w:val="single" w:sz="6" w:space="0" w:color="7F7F7F" w:themeColor="text1" w:themeTint="80" w:themeShade="00"/>
              <w:right w:val="single" w:sz="6" w:space="0" w:color="7F7F7F" w:themeColor="text1" w:themeTint="80" w:themeShade="00"/>
            </w:tcBorders>
          </w:tcPr>
          <w:p w14:paraId="7CA2FF5A" w14:textId="41A615EE" w:rsidR="0085585A" w:rsidRPr="007A74B8" w:rsidRDefault="0085585A" w:rsidP="0085585A">
            <w:pPr>
              <w:pStyle w:val="Heading4"/>
              <w:keepNext w:val="0"/>
              <w:jc w:val="center"/>
              <w:rPr>
                <w:rStyle w:val="None"/>
                <w:rFonts w:asciiTheme="minorHAnsi" w:eastAsia="Times" w:hAnsiTheme="minorHAnsi" w:cs="Times New Roman"/>
                <w:b/>
                <w:bCs/>
                <w:i w:val="0"/>
                <w:iCs w:val="0"/>
                <w:sz w:val="20"/>
                <w:szCs w:val="20"/>
              </w:rPr>
            </w:pPr>
            <w:r w:rsidRPr="007A74B8">
              <w:rPr>
                <w:rStyle w:val="None"/>
                <w:rFonts w:asciiTheme="minorHAnsi" w:hAnsiTheme="minorHAnsi" w:cs="Times New Roman"/>
                <w:b/>
                <w:bCs/>
                <w:i w:val="0"/>
                <w:iCs w:val="0"/>
                <w:sz w:val="20"/>
                <w:szCs w:val="20"/>
              </w:rPr>
              <w:t>Student Learning Outcomes</w:t>
            </w:r>
          </w:p>
          <w:p w14:paraId="3F4D9171" w14:textId="77777777" w:rsidR="0085585A" w:rsidRPr="007A74B8" w:rsidRDefault="0085585A" w:rsidP="0085585A">
            <w:pPr>
              <w:ind w:left="75"/>
              <w:jc w:val="center"/>
              <w:textAlignment w:val="baseline"/>
              <w:rPr>
                <w:rFonts w:eastAsia="Times New Roman"/>
                <w:b/>
                <w:bCs/>
                <w:sz w:val="20"/>
                <w:szCs w:val="20"/>
              </w:rPr>
            </w:pPr>
          </w:p>
        </w:tc>
        <w:tc>
          <w:tcPr>
            <w:tcW w:w="2880" w:type="dxa"/>
            <w:tcBorders>
              <w:top w:val="single" w:sz="6" w:space="0" w:color="7F7F7F" w:themeColor="text1" w:themeTint="80" w:themeShade="00"/>
              <w:left w:val="single" w:sz="6" w:space="0" w:color="7F7F7F" w:themeColor="text1" w:themeTint="80" w:themeShade="00"/>
              <w:bottom w:val="single" w:sz="6" w:space="0" w:color="7F7F7F" w:themeColor="text1" w:themeTint="80" w:themeShade="00"/>
              <w:right w:val="single" w:sz="6" w:space="0" w:color="7F7F7F" w:themeColor="text1" w:themeTint="80" w:themeShade="00"/>
            </w:tcBorders>
            <w:shd w:val="clear" w:color="auto" w:fill="auto"/>
            <w:hideMark/>
          </w:tcPr>
          <w:p w14:paraId="544A6956" w14:textId="1BA424EE" w:rsidR="0085585A" w:rsidRPr="007A74B8" w:rsidRDefault="0085585A" w:rsidP="0085585A">
            <w:pPr>
              <w:ind w:left="75"/>
              <w:jc w:val="center"/>
              <w:textAlignment w:val="baseline"/>
              <w:rPr>
                <w:rFonts w:eastAsia="Times New Roman"/>
                <w:b/>
                <w:bCs/>
                <w:sz w:val="20"/>
                <w:szCs w:val="20"/>
              </w:rPr>
            </w:pPr>
            <w:r w:rsidRPr="007A74B8">
              <w:rPr>
                <w:rFonts w:eastAsia="Times New Roman"/>
                <w:b/>
                <w:bCs/>
                <w:sz w:val="20"/>
                <w:szCs w:val="20"/>
              </w:rPr>
              <w:t>Program Learning Outcomes</w:t>
            </w:r>
          </w:p>
          <w:p w14:paraId="45B7E9CC" w14:textId="03296D4C" w:rsidR="0085585A" w:rsidRPr="007A74B8" w:rsidRDefault="0085585A" w:rsidP="0085585A">
            <w:pPr>
              <w:ind w:left="75" w:right="405"/>
              <w:jc w:val="center"/>
              <w:textAlignment w:val="baseline"/>
              <w:rPr>
                <w:rFonts w:eastAsia="Times New Roman"/>
                <w:b/>
                <w:bCs/>
                <w:sz w:val="20"/>
                <w:szCs w:val="20"/>
              </w:rPr>
            </w:pPr>
          </w:p>
        </w:tc>
        <w:tc>
          <w:tcPr>
            <w:tcW w:w="1996" w:type="dxa"/>
            <w:gridSpan w:val="2"/>
            <w:tcBorders>
              <w:top w:val="single" w:sz="6" w:space="0" w:color="7F7F7F" w:themeColor="text1" w:themeTint="80" w:themeShade="00"/>
              <w:left w:val="nil"/>
              <w:bottom w:val="single" w:sz="6" w:space="0" w:color="7F7F7F" w:themeColor="text1" w:themeTint="80" w:themeShade="00"/>
              <w:right w:val="nil"/>
            </w:tcBorders>
          </w:tcPr>
          <w:p w14:paraId="51CE274C" w14:textId="6E60CF46" w:rsidR="0085585A" w:rsidRPr="007A74B8" w:rsidRDefault="0085585A" w:rsidP="0085585A">
            <w:pPr>
              <w:jc w:val="center"/>
              <w:textAlignment w:val="baseline"/>
              <w:rPr>
                <w:rFonts w:eastAsia="Times New Roman"/>
                <w:b/>
                <w:bCs/>
                <w:sz w:val="20"/>
                <w:szCs w:val="20"/>
              </w:rPr>
            </w:pPr>
            <w:r w:rsidRPr="007A74B8">
              <w:rPr>
                <w:rStyle w:val="None"/>
                <w:b/>
                <w:bCs/>
                <w:sz w:val="20"/>
                <w:szCs w:val="20"/>
              </w:rPr>
              <w:t>Assignment Used to Assess</w:t>
            </w:r>
          </w:p>
        </w:tc>
      </w:tr>
      <w:tr w:rsidR="002027C3" w:rsidRPr="007A74B8" w14:paraId="3D140B79" w14:textId="77777777" w:rsidTr="007A74B8">
        <w:trPr>
          <w:gridBefore w:val="1"/>
          <w:wBefore w:w="8" w:type="dxa"/>
          <w:trHeight w:val="255"/>
          <w:jc w:val="center"/>
        </w:trPr>
        <w:tc>
          <w:tcPr>
            <w:tcW w:w="4484" w:type="dxa"/>
            <w:tcBorders>
              <w:top w:val="nil"/>
              <w:left w:val="single" w:sz="6" w:space="0" w:color="7F7F7F" w:themeColor="text1" w:themeTint="80" w:themeShade="00"/>
              <w:bottom w:val="single" w:sz="6" w:space="0" w:color="7F7F7F" w:themeColor="text1" w:themeTint="80" w:themeShade="00"/>
              <w:right w:val="single" w:sz="6" w:space="0" w:color="7F7F7F" w:themeColor="text1" w:themeTint="80" w:themeShade="00"/>
            </w:tcBorders>
          </w:tcPr>
          <w:p w14:paraId="775342BB" w14:textId="09EC2941" w:rsidR="002027C3" w:rsidRPr="007A74B8" w:rsidRDefault="002027C3" w:rsidP="00E87C43">
            <w:pPr>
              <w:rPr>
                <w:rStyle w:val="None"/>
                <w:spacing w:val="-6"/>
                <w:sz w:val="20"/>
                <w:szCs w:val="20"/>
              </w:rPr>
            </w:pPr>
            <w:r w:rsidRPr="007A74B8">
              <w:rPr>
                <w:rStyle w:val="None"/>
                <w:spacing w:val="-6"/>
                <w:sz w:val="20"/>
                <w:szCs w:val="20"/>
              </w:rPr>
              <w:t>Know:</w:t>
            </w:r>
          </w:p>
        </w:tc>
        <w:tc>
          <w:tcPr>
            <w:tcW w:w="2880" w:type="dxa"/>
            <w:tcBorders>
              <w:top w:val="nil"/>
              <w:left w:val="single" w:sz="6" w:space="0" w:color="7F7F7F" w:themeColor="text1" w:themeTint="80" w:themeShade="00"/>
              <w:bottom w:val="single" w:sz="6" w:space="0" w:color="7F7F7F" w:themeColor="text1" w:themeTint="80" w:themeShade="00"/>
              <w:right w:val="single" w:sz="6" w:space="0" w:color="7F7F7F" w:themeColor="text1" w:themeTint="80" w:themeShade="00"/>
            </w:tcBorders>
            <w:shd w:val="clear" w:color="auto" w:fill="auto"/>
          </w:tcPr>
          <w:p w14:paraId="5033F7BE" w14:textId="77777777" w:rsidR="002027C3" w:rsidRPr="007A74B8" w:rsidRDefault="002027C3" w:rsidP="002027C3">
            <w:pPr>
              <w:spacing w:line="280" w:lineRule="exact"/>
              <w:rPr>
                <w:rFonts w:eastAsia="Times New Roman"/>
                <w:b/>
                <w:bCs/>
                <w:sz w:val="20"/>
                <w:szCs w:val="20"/>
              </w:rPr>
            </w:pPr>
          </w:p>
        </w:tc>
        <w:tc>
          <w:tcPr>
            <w:tcW w:w="1996" w:type="dxa"/>
            <w:gridSpan w:val="2"/>
            <w:tcBorders>
              <w:top w:val="nil"/>
              <w:left w:val="nil"/>
              <w:bottom w:val="single" w:sz="6" w:space="0" w:color="7F7F7F" w:themeColor="text1" w:themeTint="80" w:themeShade="00"/>
              <w:right w:val="nil"/>
            </w:tcBorders>
          </w:tcPr>
          <w:p w14:paraId="74B41EF1" w14:textId="77777777" w:rsidR="002027C3" w:rsidRPr="007A74B8" w:rsidRDefault="002027C3" w:rsidP="00E87C43">
            <w:pPr>
              <w:pStyle w:val="Body"/>
              <w:rPr>
                <w:rStyle w:val="None"/>
                <w:rFonts w:asciiTheme="minorHAnsi" w:hAnsiTheme="minorHAnsi" w:cs="Times New Roman"/>
                <w:sz w:val="20"/>
                <w:szCs w:val="20"/>
              </w:rPr>
            </w:pPr>
          </w:p>
        </w:tc>
      </w:tr>
      <w:tr w:rsidR="0085585A" w:rsidRPr="007A74B8" w14:paraId="3CBEA439" w14:textId="77777777" w:rsidTr="007A74B8">
        <w:trPr>
          <w:gridAfter w:val="1"/>
          <w:wAfter w:w="8" w:type="dxa"/>
          <w:trHeight w:val="1740"/>
          <w:jc w:val="center"/>
        </w:trPr>
        <w:tc>
          <w:tcPr>
            <w:tcW w:w="4492" w:type="dxa"/>
            <w:gridSpan w:val="2"/>
            <w:tcBorders>
              <w:top w:val="nil"/>
              <w:left w:val="single" w:sz="6" w:space="0" w:color="7F7F7F" w:themeColor="text1" w:themeTint="80" w:themeShade="00"/>
              <w:bottom w:val="single" w:sz="6" w:space="0" w:color="7F7F7F" w:themeColor="text1" w:themeTint="80" w:themeShade="00"/>
              <w:right w:val="single" w:sz="6" w:space="0" w:color="7F7F7F" w:themeColor="text1" w:themeTint="80" w:themeShade="00"/>
            </w:tcBorders>
          </w:tcPr>
          <w:p w14:paraId="712CC27F" w14:textId="77777777" w:rsidR="0085585A" w:rsidRPr="007A74B8" w:rsidRDefault="0085585A" w:rsidP="00E87C43">
            <w:pPr>
              <w:rPr>
                <w:sz w:val="20"/>
                <w:szCs w:val="20"/>
              </w:rPr>
            </w:pPr>
            <w:r w:rsidRPr="007A74B8">
              <w:rPr>
                <w:rStyle w:val="None"/>
                <w:spacing w:val="-6"/>
                <w:sz w:val="20"/>
                <w:szCs w:val="20"/>
              </w:rPr>
              <w:lastRenderedPageBreak/>
              <w:t xml:space="preserve">1.  </w:t>
            </w:r>
            <w:r w:rsidRPr="007A74B8">
              <w:rPr>
                <w:rStyle w:val="None"/>
                <w:b/>
                <w:bCs/>
                <w:sz w:val="20"/>
                <w:szCs w:val="20"/>
              </w:rPr>
              <w:t>Theory of Missiological Research:</w:t>
            </w:r>
            <w:r w:rsidRPr="007A74B8">
              <w:rPr>
                <w:rStyle w:val="None"/>
                <w:sz w:val="20"/>
                <w:szCs w:val="20"/>
              </w:rPr>
              <w:t xml:space="preserve"> Articulate the philosophical, theological, and practical distinctives of both participatory-action research and urban missiological research.</w:t>
            </w:r>
          </w:p>
          <w:p w14:paraId="42829938" w14:textId="77777777" w:rsidR="0085585A" w:rsidRPr="007A74B8" w:rsidRDefault="0085585A" w:rsidP="00E87C43">
            <w:pPr>
              <w:ind w:left="75" w:right="405"/>
              <w:textAlignment w:val="baseline"/>
              <w:rPr>
                <w:rFonts w:eastAsia="Times New Roman"/>
                <w:sz w:val="20"/>
                <w:szCs w:val="20"/>
              </w:rPr>
            </w:pPr>
          </w:p>
        </w:tc>
        <w:tc>
          <w:tcPr>
            <w:tcW w:w="2880" w:type="dxa"/>
            <w:tcBorders>
              <w:top w:val="nil"/>
              <w:left w:val="single" w:sz="6" w:space="0" w:color="7F7F7F" w:themeColor="text1" w:themeTint="80" w:themeShade="00"/>
              <w:bottom w:val="single" w:sz="6" w:space="0" w:color="7F7F7F" w:themeColor="text1" w:themeTint="80" w:themeShade="00"/>
              <w:right w:val="single" w:sz="6" w:space="0" w:color="7F7F7F" w:themeColor="text1" w:themeTint="80" w:themeShade="00"/>
            </w:tcBorders>
            <w:shd w:val="clear" w:color="auto" w:fill="auto"/>
            <w:hideMark/>
          </w:tcPr>
          <w:p w14:paraId="130A99D1" w14:textId="686C74FC" w:rsidR="0085585A" w:rsidRPr="007A74B8" w:rsidRDefault="0085585A" w:rsidP="00934157">
            <w:pPr>
              <w:pStyle w:val="ListParagraph"/>
              <w:numPr>
                <w:ilvl w:val="0"/>
                <w:numId w:val="12"/>
              </w:numPr>
              <w:contextualSpacing w:val="0"/>
              <w:rPr>
                <w:rFonts w:eastAsia="Times New Roman"/>
                <w:sz w:val="20"/>
                <w:szCs w:val="20"/>
              </w:rPr>
            </w:pPr>
            <w:r w:rsidRPr="007A74B8">
              <w:rPr>
                <w:rFonts w:eastAsia="Times New Roman"/>
                <w:b/>
                <w:bCs/>
                <w:sz w:val="20"/>
                <w:szCs w:val="20"/>
              </w:rPr>
              <w:t>Dual Level Wisdom Mastery</w:t>
            </w:r>
            <w:r w:rsidRPr="007A74B8">
              <w:rPr>
                <w:rFonts w:eastAsia="Times New Roman"/>
                <w:sz w:val="20"/>
                <w:szCs w:val="20"/>
              </w:rPr>
              <w:t>: Model skill in both oral culture dialogical learning, and self-directed critical academic thinking.</w:t>
            </w:r>
          </w:p>
        </w:tc>
        <w:tc>
          <w:tcPr>
            <w:tcW w:w="1988" w:type="dxa"/>
            <w:tcBorders>
              <w:top w:val="nil"/>
              <w:left w:val="nil"/>
              <w:bottom w:val="single" w:sz="6" w:space="0" w:color="7F7F7F" w:themeColor="text1" w:themeTint="80" w:themeShade="00"/>
              <w:right w:val="nil"/>
            </w:tcBorders>
          </w:tcPr>
          <w:p w14:paraId="0B0B6E3D" w14:textId="77777777" w:rsidR="0085585A" w:rsidRPr="007A74B8" w:rsidRDefault="0085585A" w:rsidP="00154148">
            <w:pPr>
              <w:pStyle w:val="Body"/>
              <w:rPr>
                <w:rStyle w:val="None"/>
                <w:rFonts w:asciiTheme="minorHAnsi" w:hAnsiTheme="minorHAnsi" w:cs="Times New Roman"/>
                <w:sz w:val="20"/>
                <w:szCs w:val="20"/>
              </w:rPr>
            </w:pPr>
            <w:r w:rsidRPr="007A74B8">
              <w:rPr>
                <w:rStyle w:val="None"/>
                <w:rFonts w:asciiTheme="minorHAnsi" w:hAnsiTheme="minorHAnsi" w:cs="Times New Roman"/>
                <w:sz w:val="20"/>
                <w:szCs w:val="20"/>
              </w:rPr>
              <w:t>Discussions</w:t>
            </w:r>
          </w:p>
          <w:p w14:paraId="5090BFEC" w14:textId="77777777" w:rsidR="0085585A" w:rsidRPr="007A74B8" w:rsidRDefault="0085585A" w:rsidP="00154148">
            <w:pPr>
              <w:pStyle w:val="Body"/>
              <w:rPr>
                <w:rStyle w:val="None"/>
                <w:rFonts w:asciiTheme="minorHAnsi" w:hAnsiTheme="minorHAnsi" w:cs="Times New Roman"/>
                <w:sz w:val="20"/>
                <w:szCs w:val="20"/>
              </w:rPr>
            </w:pPr>
          </w:p>
          <w:p w14:paraId="5C1FAF8D" w14:textId="77777777" w:rsidR="0085585A" w:rsidRPr="007A74B8" w:rsidRDefault="0085585A" w:rsidP="00154148">
            <w:pPr>
              <w:pStyle w:val="Body"/>
              <w:rPr>
                <w:rStyle w:val="None"/>
                <w:rFonts w:asciiTheme="minorHAnsi" w:hAnsiTheme="minorHAnsi" w:cs="Times New Roman"/>
                <w:sz w:val="20"/>
                <w:szCs w:val="20"/>
              </w:rPr>
            </w:pPr>
            <w:r w:rsidRPr="007A74B8">
              <w:rPr>
                <w:rStyle w:val="None"/>
                <w:rFonts w:asciiTheme="minorHAnsi" w:hAnsiTheme="minorHAnsi" w:cs="Times New Roman"/>
                <w:sz w:val="20"/>
                <w:szCs w:val="20"/>
              </w:rPr>
              <w:t xml:space="preserve">Urban research design reflection paper (3-4 pages) </w:t>
            </w:r>
          </w:p>
          <w:p w14:paraId="469EA6DD" w14:textId="77777777" w:rsidR="0085585A" w:rsidRPr="007A74B8" w:rsidRDefault="0085585A" w:rsidP="00154148">
            <w:pPr>
              <w:pStyle w:val="Body"/>
              <w:rPr>
                <w:rStyle w:val="None"/>
                <w:rFonts w:asciiTheme="minorHAnsi" w:hAnsiTheme="minorHAnsi" w:cs="Times New Roman"/>
                <w:sz w:val="20"/>
                <w:szCs w:val="20"/>
              </w:rPr>
            </w:pPr>
          </w:p>
          <w:p w14:paraId="00BC558E" w14:textId="1CC68111" w:rsidR="0085585A" w:rsidRPr="007A74B8" w:rsidRDefault="0085585A" w:rsidP="00154148">
            <w:pPr>
              <w:textAlignment w:val="baseline"/>
              <w:rPr>
                <w:rFonts w:eastAsia="Times New Roman"/>
                <w:sz w:val="20"/>
                <w:szCs w:val="20"/>
                <w:shd w:val="clear" w:color="auto" w:fill="FFFFFF"/>
              </w:rPr>
            </w:pPr>
            <w:r w:rsidRPr="007A74B8">
              <w:rPr>
                <w:rStyle w:val="None"/>
                <w:sz w:val="20"/>
                <w:szCs w:val="20"/>
              </w:rPr>
              <w:t>Project plan/proposal and timeline</w:t>
            </w:r>
          </w:p>
        </w:tc>
      </w:tr>
      <w:tr w:rsidR="0085585A" w:rsidRPr="007A74B8" w14:paraId="01BC87CA" w14:textId="77777777" w:rsidTr="007A74B8">
        <w:trPr>
          <w:gridAfter w:val="1"/>
          <w:wAfter w:w="8" w:type="dxa"/>
          <w:trHeight w:val="1770"/>
          <w:jc w:val="center"/>
        </w:trPr>
        <w:tc>
          <w:tcPr>
            <w:tcW w:w="4492" w:type="dxa"/>
            <w:gridSpan w:val="2"/>
            <w:tcBorders>
              <w:top w:val="nil"/>
              <w:left w:val="single" w:sz="6" w:space="0" w:color="7F7F7F" w:themeColor="text1" w:themeTint="80" w:themeShade="00"/>
              <w:bottom w:val="single" w:sz="6" w:space="0" w:color="7F7F7F" w:themeColor="text1" w:themeTint="80" w:themeShade="00"/>
              <w:right w:val="single" w:sz="6" w:space="0" w:color="7F7F7F" w:themeColor="text1" w:themeTint="80" w:themeShade="00"/>
            </w:tcBorders>
          </w:tcPr>
          <w:p w14:paraId="70485454" w14:textId="086A3116" w:rsidR="0085585A" w:rsidRPr="007A74B8" w:rsidRDefault="0085585A" w:rsidP="00E87C43">
            <w:pPr>
              <w:ind w:left="75" w:right="270"/>
              <w:textAlignment w:val="baseline"/>
              <w:rPr>
                <w:rFonts w:eastAsia="Times New Roman"/>
                <w:sz w:val="20"/>
                <w:szCs w:val="20"/>
              </w:rPr>
            </w:pPr>
            <w:r w:rsidRPr="007A74B8">
              <w:rPr>
                <w:rStyle w:val="None"/>
                <w:sz w:val="20"/>
                <w:szCs w:val="20"/>
              </w:rPr>
              <w:t xml:space="preserve">2.  </w:t>
            </w:r>
            <w:r w:rsidRPr="007A74B8">
              <w:rPr>
                <w:rStyle w:val="None"/>
                <w:b/>
                <w:bCs/>
                <w:sz w:val="20"/>
                <w:szCs w:val="20"/>
              </w:rPr>
              <w:t>Project Proposal:</w:t>
            </w:r>
            <w:r w:rsidRPr="007A74B8">
              <w:rPr>
                <w:rStyle w:val="None"/>
                <w:sz w:val="20"/>
                <w:szCs w:val="20"/>
              </w:rPr>
              <w:t xml:space="preserve"> Develop and produce a viable research proposal that: (a) Critically discusses literature related to the research topic and central question; (b) Discusses the relevance of various qualitative research techniques to answering the research question within a specific social context; (c) Defines the theological research elements of the process; (d) Critically evaluates the strengths and weaknesses of possible research approaches; (e) Demonstrates empathy, humility, mutuality in working with leadership in a community organization and local community; (f) Articulates and applies ethical guidelines demonstrated by preparing an </w:t>
            </w:r>
            <w:r w:rsidR="00EB428B" w:rsidRPr="007A74B8">
              <w:rPr>
                <w:rStyle w:val="None"/>
                <w:sz w:val="20"/>
                <w:szCs w:val="20"/>
              </w:rPr>
              <w:t>ETHICS</w:t>
            </w:r>
            <w:r w:rsidRPr="007A74B8">
              <w:rPr>
                <w:rStyle w:val="None"/>
                <w:sz w:val="20"/>
                <w:szCs w:val="20"/>
              </w:rPr>
              <w:t xml:space="preserve"> submission.</w:t>
            </w:r>
          </w:p>
        </w:tc>
        <w:tc>
          <w:tcPr>
            <w:tcW w:w="2880" w:type="dxa"/>
            <w:tcBorders>
              <w:top w:val="nil"/>
              <w:left w:val="single" w:sz="6" w:space="0" w:color="7F7F7F" w:themeColor="text1" w:themeTint="80" w:themeShade="00"/>
              <w:bottom w:val="single" w:sz="6" w:space="0" w:color="7F7F7F" w:themeColor="text1" w:themeTint="80" w:themeShade="00"/>
              <w:right w:val="single" w:sz="6" w:space="0" w:color="7F7F7F" w:themeColor="text1" w:themeTint="80" w:themeShade="00"/>
            </w:tcBorders>
            <w:shd w:val="clear" w:color="auto" w:fill="auto"/>
            <w:hideMark/>
          </w:tcPr>
          <w:p w14:paraId="39B4FFB5" w14:textId="7EF94662" w:rsidR="0085585A" w:rsidRPr="007A74B8" w:rsidRDefault="0085585A" w:rsidP="00934157">
            <w:pPr>
              <w:pStyle w:val="ListParagraph"/>
              <w:numPr>
                <w:ilvl w:val="0"/>
                <w:numId w:val="12"/>
              </w:numPr>
              <w:contextualSpacing w:val="0"/>
              <w:rPr>
                <w:rFonts w:eastAsia="Times New Roman"/>
                <w:sz w:val="20"/>
                <w:szCs w:val="20"/>
              </w:rPr>
            </w:pPr>
            <w:r w:rsidRPr="007A74B8">
              <w:rPr>
                <w:rFonts w:eastAsia="Times New Roman"/>
                <w:b/>
                <w:bCs/>
                <w:sz w:val="20"/>
                <w:szCs w:val="20"/>
              </w:rPr>
              <w:t>Action-Reflection Research:</w:t>
            </w:r>
            <w:r w:rsidRPr="007A74B8">
              <w:rPr>
                <w:rFonts w:eastAsia="Times New Roman"/>
                <w:sz w:val="20"/>
                <w:szCs w:val="20"/>
              </w:rPr>
              <w:t xml:space="preserve"> Conduct competent organization-based action-reflection urban research, reporting back to the oral poor community, organizational </w:t>
            </w:r>
            <w:proofErr w:type="gramStart"/>
            <w:r w:rsidRPr="007A74B8">
              <w:rPr>
                <w:rFonts w:eastAsia="Times New Roman"/>
                <w:sz w:val="20"/>
                <w:szCs w:val="20"/>
              </w:rPr>
              <w:t>stakeholders</w:t>
            </w:r>
            <w:proofErr w:type="gramEnd"/>
            <w:r w:rsidRPr="007A74B8">
              <w:rPr>
                <w:rFonts w:eastAsia="Times New Roman"/>
                <w:sz w:val="20"/>
                <w:szCs w:val="20"/>
              </w:rPr>
              <w:t xml:space="preserve"> and the academe. </w:t>
            </w:r>
          </w:p>
          <w:p w14:paraId="78AEEA3B" w14:textId="08A826E8" w:rsidR="0085585A" w:rsidRPr="007A74B8" w:rsidRDefault="0085585A" w:rsidP="00154148">
            <w:pPr>
              <w:ind w:left="75" w:right="270"/>
              <w:textAlignment w:val="baseline"/>
              <w:rPr>
                <w:rFonts w:eastAsia="Times New Roman"/>
                <w:sz w:val="20"/>
                <w:szCs w:val="20"/>
              </w:rPr>
            </w:pPr>
          </w:p>
        </w:tc>
        <w:tc>
          <w:tcPr>
            <w:tcW w:w="1988" w:type="dxa"/>
            <w:tcBorders>
              <w:top w:val="nil"/>
              <w:left w:val="nil"/>
              <w:bottom w:val="single" w:sz="6" w:space="0" w:color="7F7F7F" w:themeColor="text1" w:themeTint="80" w:themeShade="00"/>
              <w:right w:val="nil"/>
            </w:tcBorders>
          </w:tcPr>
          <w:p w14:paraId="6EE530E5" w14:textId="39CD12D4" w:rsidR="0085585A" w:rsidRPr="007A74B8" w:rsidRDefault="53BEE1B9" w:rsidP="00154148">
            <w:pPr>
              <w:pStyle w:val="Body"/>
              <w:rPr>
                <w:rStyle w:val="None"/>
                <w:rFonts w:asciiTheme="minorHAnsi" w:hAnsiTheme="minorHAnsi" w:cs="Times New Roman"/>
                <w:sz w:val="20"/>
                <w:szCs w:val="20"/>
              </w:rPr>
            </w:pPr>
            <w:r w:rsidRPr="007A74B8">
              <w:rPr>
                <w:rStyle w:val="None"/>
                <w:rFonts w:asciiTheme="minorHAnsi" w:hAnsiTheme="minorHAnsi" w:cs="Times New Roman"/>
                <w:sz w:val="20"/>
                <w:szCs w:val="20"/>
              </w:rPr>
              <w:t>Discussions</w:t>
            </w:r>
          </w:p>
          <w:p w14:paraId="16E05B03" w14:textId="4E64D5CE" w:rsidR="0085585A" w:rsidRPr="007A74B8" w:rsidRDefault="53BEE1B9" w:rsidP="00154148">
            <w:pPr>
              <w:pStyle w:val="Body"/>
              <w:rPr>
                <w:rStyle w:val="None"/>
                <w:rFonts w:asciiTheme="minorHAnsi" w:hAnsiTheme="minorHAnsi" w:cs="Times New Roman"/>
                <w:sz w:val="20"/>
                <w:szCs w:val="20"/>
              </w:rPr>
            </w:pPr>
            <w:r w:rsidRPr="007A74B8">
              <w:rPr>
                <w:rStyle w:val="None"/>
                <w:rFonts w:asciiTheme="minorHAnsi" w:hAnsiTheme="minorHAnsi" w:cs="Times New Roman"/>
                <w:sz w:val="20"/>
                <w:szCs w:val="20"/>
              </w:rPr>
              <w:t>Annotated bibliography draft</w:t>
            </w:r>
          </w:p>
          <w:p w14:paraId="61932575" w14:textId="13735ADA" w:rsidR="0085585A" w:rsidRPr="007A74B8" w:rsidRDefault="53BEE1B9" w:rsidP="00154148">
            <w:pPr>
              <w:pStyle w:val="Body"/>
              <w:rPr>
                <w:rStyle w:val="None"/>
                <w:rFonts w:asciiTheme="minorHAnsi" w:hAnsiTheme="minorHAnsi" w:cs="Times New Roman"/>
                <w:sz w:val="20"/>
                <w:szCs w:val="20"/>
              </w:rPr>
            </w:pPr>
            <w:r w:rsidRPr="007A74B8">
              <w:rPr>
                <w:rStyle w:val="None"/>
                <w:rFonts w:asciiTheme="minorHAnsi" w:hAnsiTheme="minorHAnsi" w:cs="Times New Roman"/>
                <w:sz w:val="20"/>
                <w:szCs w:val="20"/>
              </w:rPr>
              <w:t>Literature review (Chapter draft) paper (3-4 pages)</w:t>
            </w:r>
          </w:p>
          <w:p w14:paraId="5409ABCD" w14:textId="492BC72C" w:rsidR="0085585A" w:rsidRPr="007A74B8" w:rsidRDefault="53BEE1B9" w:rsidP="00154148">
            <w:pPr>
              <w:pStyle w:val="Body"/>
              <w:rPr>
                <w:rStyle w:val="None"/>
                <w:rFonts w:asciiTheme="minorHAnsi" w:hAnsiTheme="minorHAnsi" w:cs="Times New Roman"/>
                <w:sz w:val="20"/>
                <w:szCs w:val="20"/>
              </w:rPr>
            </w:pPr>
            <w:r w:rsidRPr="007A74B8">
              <w:rPr>
                <w:rStyle w:val="None"/>
                <w:rFonts w:asciiTheme="minorHAnsi" w:hAnsiTheme="minorHAnsi" w:cs="Times New Roman"/>
                <w:sz w:val="20"/>
                <w:szCs w:val="20"/>
              </w:rPr>
              <w:t>Theological reflection paper (3-4 pages)</w:t>
            </w:r>
          </w:p>
          <w:p w14:paraId="259FF98A" w14:textId="7FFB3E83" w:rsidR="0085585A" w:rsidRPr="007A74B8" w:rsidRDefault="53BEE1B9" w:rsidP="00154148">
            <w:pPr>
              <w:pStyle w:val="Body"/>
              <w:rPr>
                <w:rStyle w:val="None"/>
                <w:rFonts w:asciiTheme="minorHAnsi" w:hAnsiTheme="minorHAnsi" w:cs="Times New Roman"/>
                <w:sz w:val="20"/>
                <w:szCs w:val="20"/>
              </w:rPr>
            </w:pPr>
            <w:r w:rsidRPr="007A74B8">
              <w:rPr>
                <w:rStyle w:val="None"/>
                <w:rFonts w:asciiTheme="minorHAnsi" w:hAnsiTheme="minorHAnsi" w:cs="Times New Roman"/>
                <w:sz w:val="20"/>
                <w:szCs w:val="20"/>
              </w:rPr>
              <w:t>Project plan/proposal and timeline</w:t>
            </w:r>
          </w:p>
          <w:p w14:paraId="0534DCD5" w14:textId="3CAE8BE4" w:rsidR="0085585A" w:rsidRPr="007A74B8" w:rsidRDefault="0085585A" w:rsidP="00154148">
            <w:pPr>
              <w:pStyle w:val="Body"/>
              <w:rPr>
                <w:rStyle w:val="None"/>
                <w:rFonts w:asciiTheme="minorHAnsi" w:hAnsiTheme="minorHAnsi" w:cs="Times New Roman"/>
                <w:sz w:val="20"/>
                <w:szCs w:val="20"/>
              </w:rPr>
            </w:pPr>
            <w:r w:rsidRPr="007A74B8">
              <w:rPr>
                <w:rStyle w:val="None"/>
                <w:rFonts w:asciiTheme="minorHAnsi" w:hAnsiTheme="minorHAnsi" w:cs="Times New Roman"/>
                <w:sz w:val="20"/>
                <w:szCs w:val="20"/>
              </w:rPr>
              <w:t xml:space="preserve">Completion of </w:t>
            </w:r>
            <w:r w:rsidR="00EB428B" w:rsidRPr="007A74B8">
              <w:rPr>
                <w:rStyle w:val="None"/>
                <w:rFonts w:asciiTheme="minorHAnsi" w:hAnsiTheme="minorHAnsi" w:cs="Times New Roman"/>
                <w:sz w:val="20"/>
                <w:szCs w:val="20"/>
              </w:rPr>
              <w:t>ETHICS</w:t>
            </w:r>
            <w:r w:rsidRPr="007A74B8">
              <w:rPr>
                <w:rStyle w:val="None"/>
                <w:rFonts w:asciiTheme="minorHAnsi" w:hAnsiTheme="minorHAnsi" w:cs="Times New Roman"/>
                <w:sz w:val="20"/>
                <w:szCs w:val="20"/>
              </w:rPr>
              <w:t xml:space="preserve"> training and certification online (</w:t>
            </w:r>
            <w:proofErr w:type="spellStart"/>
            <w:r w:rsidRPr="007A74B8">
              <w:rPr>
                <w:rStyle w:val="None"/>
                <w:rFonts w:asciiTheme="minorHAnsi" w:hAnsiTheme="minorHAnsi" w:cs="Times New Roman"/>
                <w:sz w:val="20"/>
                <w:szCs w:val="20"/>
              </w:rPr>
              <w:t>CITI</w:t>
            </w:r>
            <w:r w:rsidR="00847A09" w:rsidRPr="007A74B8">
              <w:rPr>
                <w:rStyle w:val="None"/>
                <w:rFonts w:asciiTheme="minorHAnsi" w:hAnsiTheme="minorHAnsi" w:cs="Times New Roman"/>
                <w:sz w:val="20"/>
                <w:szCs w:val="20"/>
              </w:rPr>
              <w:t>reduced</w:t>
            </w:r>
            <w:proofErr w:type="spellEnd"/>
            <w:r w:rsidRPr="007A74B8">
              <w:rPr>
                <w:rStyle w:val="None"/>
                <w:rFonts w:asciiTheme="minorHAnsi" w:hAnsiTheme="minorHAnsi" w:cs="Times New Roman"/>
                <w:sz w:val="20"/>
                <w:szCs w:val="20"/>
              </w:rPr>
              <w:t>)</w:t>
            </w:r>
          </w:p>
          <w:p w14:paraId="245CFCA5" w14:textId="77777777" w:rsidR="0085585A" w:rsidRPr="007A74B8" w:rsidRDefault="0085585A" w:rsidP="00154148">
            <w:pPr>
              <w:textAlignment w:val="baseline"/>
              <w:rPr>
                <w:rFonts w:eastAsia="Times New Roman"/>
                <w:sz w:val="20"/>
                <w:szCs w:val="20"/>
                <w:shd w:val="clear" w:color="auto" w:fill="FFFFFF"/>
              </w:rPr>
            </w:pPr>
          </w:p>
        </w:tc>
      </w:tr>
      <w:tr w:rsidR="002027C3" w:rsidRPr="007A74B8" w14:paraId="4B801AF2" w14:textId="77777777" w:rsidTr="007A74B8">
        <w:trPr>
          <w:gridAfter w:val="1"/>
          <w:wAfter w:w="8" w:type="dxa"/>
          <w:trHeight w:val="1155"/>
          <w:jc w:val="center"/>
        </w:trPr>
        <w:tc>
          <w:tcPr>
            <w:tcW w:w="4492" w:type="dxa"/>
            <w:gridSpan w:val="2"/>
            <w:tcBorders>
              <w:top w:val="nil"/>
              <w:left w:val="single" w:sz="6" w:space="0" w:color="7F7F7F" w:themeColor="text1" w:themeTint="80" w:themeShade="00"/>
              <w:bottom w:val="single" w:sz="6" w:space="0" w:color="7F7F7F" w:themeColor="text1" w:themeTint="80" w:themeShade="00"/>
              <w:right w:val="single" w:sz="6" w:space="0" w:color="7F7F7F" w:themeColor="text1" w:themeTint="80" w:themeShade="00"/>
            </w:tcBorders>
          </w:tcPr>
          <w:p w14:paraId="0626EDA3" w14:textId="16DC0D42" w:rsidR="002027C3" w:rsidRPr="007A74B8" w:rsidRDefault="002027C3" w:rsidP="00C91536">
            <w:pPr>
              <w:pStyle w:val="BodyC"/>
              <w:rPr>
                <w:rStyle w:val="None"/>
                <w:rFonts w:asciiTheme="minorHAnsi" w:hAnsiTheme="minorHAnsi" w:cs="Times New Roman"/>
                <w:sz w:val="20"/>
                <w:szCs w:val="20"/>
              </w:rPr>
            </w:pPr>
            <w:r w:rsidRPr="007A74B8">
              <w:rPr>
                <w:rStyle w:val="None"/>
                <w:rFonts w:asciiTheme="minorHAnsi" w:hAnsiTheme="minorHAnsi" w:cs="Times New Roman"/>
                <w:sz w:val="20"/>
                <w:szCs w:val="20"/>
              </w:rPr>
              <w:t>Be:</w:t>
            </w:r>
          </w:p>
          <w:p w14:paraId="05FD3892" w14:textId="0045D90D" w:rsidR="002027C3" w:rsidRPr="007A74B8" w:rsidRDefault="002027C3" w:rsidP="00934157">
            <w:pPr>
              <w:pStyle w:val="BodyC"/>
              <w:numPr>
                <w:ilvl w:val="0"/>
                <w:numId w:val="12"/>
              </w:numPr>
              <w:rPr>
                <w:rStyle w:val="None"/>
                <w:rFonts w:asciiTheme="minorHAnsi" w:hAnsiTheme="minorHAnsi" w:cs="Times New Roman"/>
                <w:sz w:val="20"/>
                <w:szCs w:val="20"/>
              </w:rPr>
            </w:pPr>
            <w:r w:rsidRPr="007A74B8">
              <w:rPr>
                <w:rStyle w:val="None"/>
                <w:rFonts w:asciiTheme="minorHAnsi" w:hAnsiTheme="minorHAnsi" w:cs="Times New Roman"/>
                <w:sz w:val="20"/>
                <w:szCs w:val="20"/>
              </w:rPr>
              <w:t>Demonstrat</w:t>
            </w:r>
            <w:r w:rsidR="009536B0" w:rsidRPr="007A74B8">
              <w:rPr>
                <w:rStyle w:val="None"/>
                <w:rFonts w:asciiTheme="minorHAnsi" w:hAnsiTheme="minorHAnsi" w:cs="Times New Roman"/>
                <w:sz w:val="20"/>
                <w:szCs w:val="20"/>
              </w:rPr>
              <w:t>e</w:t>
            </w:r>
            <w:r w:rsidRPr="007A74B8">
              <w:rPr>
                <w:rStyle w:val="None"/>
                <w:rFonts w:asciiTheme="minorHAnsi" w:hAnsiTheme="minorHAnsi" w:cs="Times New Roman"/>
                <w:sz w:val="20"/>
                <w:szCs w:val="20"/>
              </w:rPr>
              <w:t xml:space="preserve"> personal warmth, humility, power sharing, and empathy with community organization </w:t>
            </w:r>
            <w:r w:rsidR="009536B0" w:rsidRPr="007A74B8">
              <w:rPr>
                <w:rStyle w:val="None"/>
                <w:rFonts w:asciiTheme="minorHAnsi" w:hAnsiTheme="minorHAnsi" w:cs="Times New Roman"/>
                <w:sz w:val="20"/>
                <w:szCs w:val="20"/>
              </w:rPr>
              <w:t xml:space="preserve">staff and people in the community. </w:t>
            </w:r>
          </w:p>
        </w:tc>
        <w:tc>
          <w:tcPr>
            <w:tcW w:w="2880" w:type="dxa"/>
            <w:tcBorders>
              <w:top w:val="nil"/>
              <w:left w:val="single" w:sz="6" w:space="0" w:color="7F7F7F" w:themeColor="text1" w:themeTint="80" w:themeShade="00"/>
              <w:bottom w:val="single" w:sz="6" w:space="0" w:color="7F7F7F" w:themeColor="text1" w:themeTint="80" w:themeShade="00"/>
              <w:right w:val="single" w:sz="6" w:space="0" w:color="7F7F7F" w:themeColor="text1" w:themeTint="80" w:themeShade="00"/>
            </w:tcBorders>
            <w:shd w:val="clear" w:color="auto" w:fill="auto"/>
          </w:tcPr>
          <w:p w14:paraId="7AA4A197" w14:textId="4F51D3A8" w:rsidR="00EA4EB1" w:rsidRPr="007A74B8" w:rsidRDefault="00EA4EB1" w:rsidP="00154148">
            <w:pPr>
              <w:ind w:left="360"/>
              <w:rPr>
                <w:rFonts w:eastAsia="Times New Roman"/>
                <w:sz w:val="20"/>
                <w:szCs w:val="20"/>
              </w:rPr>
            </w:pPr>
            <w:r w:rsidRPr="007A74B8">
              <w:rPr>
                <w:rFonts w:eastAsia="Times New Roman"/>
                <w:b/>
                <w:bCs/>
                <w:sz w:val="20"/>
                <w:szCs w:val="20"/>
              </w:rPr>
              <w:t>7.Leadership Spirituality and Character:</w:t>
            </w:r>
            <w:r w:rsidRPr="007A74B8">
              <w:rPr>
                <w:rFonts w:eastAsia="Times New Roman"/>
                <w:sz w:val="20"/>
                <w:szCs w:val="20"/>
              </w:rPr>
              <w:t xml:space="preserve"> Exhibit development of cross-cultural skills, Christian character and spiritual formation underlying leadership in religious or social movements among the </w:t>
            </w:r>
            <w:r w:rsidR="00F506DF" w:rsidRPr="007A74B8">
              <w:rPr>
                <w:rFonts w:eastAsia="Times New Roman"/>
                <w:sz w:val="20"/>
                <w:szCs w:val="20"/>
              </w:rPr>
              <w:t xml:space="preserve">urban </w:t>
            </w:r>
            <w:r w:rsidRPr="007A74B8">
              <w:rPr>
                <w:rFonts w:eastAsia="Times New Roman"/>
                <w:sz w:val="20"/>
                <w:szCs w:val="20"/>
              </w:rPr>
              <w:t xml:space="preserve">poor. </w:t>
            </w:r>
          </w:p>
          <w:p w14:paraId="5E6FE29F" w14:textId="77777777" w:rsidR="002027C3" w:rsidRPr="007A74B8" w:rsidRDefault="002027C3" w:rsidP="00154148">
            <w:pPr>
              <w:ind w:left="360"/>
              <w:rPr>
                <w:rFonts w:eastAsia="Times New Roman"/>
                <w:sz w:val="20"/>
                <w:szCs w:val="20"/>
              </w:rPr>
            </w:pPr>
          </w:p>
        </w:tc>
        <w:tc>
          <w:tcPr>
            <w:tcW w:w="1988" w:type="dxa"/>
            <w:tcBorders>
              <w:top w:val="nil"/>
              <w:left w:val="nil"/>
              <w:bottom w:val="single" w:sz="6" w:space="0" w:color="7F7F7F" w:themeColor="text1" w:themeTint="80" w:themeShade="00"/>
              <w:right w:val="nil"/>
            </w:tcBorders>
          </w:tcPr>
          <w:p w14:paraId="7C7E9DF7" w14:textId="77777777" w:rsidR="002027C3" w:rsidRPr="007A74B8" w:rsidRDefault="00A3601E" w:rsidP="00154148">
            <w:pPr>
              <w:pStyle w:val="Body"/>
              <w:rPr>
                <w:rStyle w:val="None"/>
                <w:rFonts w:asciiTheme="minorHAnsi" w:hAnsiTheme="minorHAnsi" w:cs="Times New Roman"/>
                <w:sz w:val="20"/>
                <w:szCs w:val="20"/>
              </w:rPr>
            </w:pPr>
            <w:r w:rsidRPr="007A74B8">
              <w:rPr>
                <w:rStyle w:val="None"/>
                <w:rFonts w:asciiTheme="minorHAnsi" w:hAnsiTheme="minorHAnsi" w:cs="Times New Roman"/>
                <w:sz w:val="20"/>
                <w:szCs w:val="20"/>
              </w:rPr>
              <w:t>Class Discussions</w:t>
            </w:r>
          </w:p>
          <w:p w14:paraId="46A40D30" w14:textId="77777777" w:rsidR="00A3601E" w:rsidRPr="007A74B8" w:rsidRDefault="00A3601E" w:rsidP="00154148">
            <w:pPr>
              <w:pStyle w:val="Body"/>
              <w:rPr>
                <w:rStyle w:val="None"/>
                <w:rFonts w:asciiTheme="minorHAnsi" w:hAnsiTheme="minorHAnsi" w:cs="Times New Roman"/>
                <w:sz w:val="20"/>
                <w:szCs w:val="20"/>
              </w:rPr>
            </w:pPr>
          </w:p>
          <w:p w14:paraId="0555E6B3" w14:textId="54A90B99" w:rsidR="00A3601E" w:rsidRPr="007A74B8" w:rsidRDefault="00A3601E" w:rsidP="00154148">
            <w:pPr>
              <w:pStyle w:val="Body"/>
              <w:rPr>
                <w:rStyle w:val="None"/>
                <w:rFonts w:asciiTheme="minorHAnsi" w:hAnsiTheme="minorHAnsi" w:cs="Times New Roman"/>
                <w:sz w:val="20"/>
                <w:szCs w:val="20"/>
              </w:rPr>
            </w:pPr>
            <w:proofErr w:type="gramStart"/>
            <w:r w:rsidRPr="007A74B8">
              <w:rPr>
                <w:rStyle w:val="None"/>
                <w:rFonts w:asciiTheme="minorHAnsi" w:hAnsiTheme="minorHAnsi" w:cs="Times New Roman"/>
                <w:sz w:val="20"/>
                <w:szCs w:val="20"/>
              </w:rPr>
              <w:t>Supervisors</w:t>
            </w:r>
            <w:proofErr w:type="gramEnd"/>
            <w:r w:rsidR="008107B3" w:rsidRPr="007A74B8">
              <w:rPr>
                <w:rStyle w:val="None"/>
                <w:rFonts w:asciiTheme="minorHAnsi" w:hAnsiTheme="minorHAnsi" w:cs="Times New Roman"/>
                <w:sz w:val="20"/>
                <w:szCs w:val="20"/>
              </w:rPr>
              <w:t xml:space="preserve"> evaluation</w:t>
            </w:r>
            <w:r w:rsidRPr="007A74B8">
              <w:rPr>
                <w:rStyle w:val="None"/>
                <w:rFonts w:asciiTheme="minorHAnsi" w:hAnsiTheme="minorHAnsi" w:cs="Times New Roman"/>
                <w:sz w:val="20"/>
                <w:szCs w:val="20"/>
              </w:rPr>
              <w:t xml:space="preserve"> </w:t>
            </w:r>
          </w:p>
        </w:tc>
      </w:tr>
      <w:tr w:rsidR="0085585A" w:rsidRPr="007A74B8" w14:paraId="42B9CD4D" w14:textId="77777777" w:rsidTr="007A74B8">
        <w:trPr>
          <w:gridAfter w:val="1"/>
          <w:wAfter w:w="8" w:type="dxa"/>
          <w:trHeight w:val="1155"/>
          <w:jc w:val="center"/>
        </w:trPr>
        <w:tc>
          <w:tcPr>
            <w:tcW w:w="4492" w:type="dxa"/>
            <w:gridSpan w:val="2"/>
            <w:tcBorders>
              <w:top w:val="nil"/>
              <w:left w:val="single" w:sz="6" w:space="0" w:color="7F7F7F" w:themeColor="text1" w:themeTint="80" w:themeShade="00"/>
              <w:bottom w:val="single" w:sz="6" w:space="0" w:color="7F7F7F" w:themeColor="text1" w:themeTint="80" w:themeShade="00"/>
              <w:right w:val="single" w:sz="6" w:space="0" w:color="7F7F7F" w:themeColor="text1" w:themeTint="80" w:themeShade="00"/>
            </w:tcBorders>
          </w:tcPr>
          <w:p w14:paraId="68921E82" w14:textId="6F6644C4" w:rsidR="007C1762" w:rsidRPr="007A74B8" w:rsidRDefault="007C1762" w:rsidP="00C91536">
            <w:pPr>
              <w:pStyle w:val="BodyC"/>
              <w:rPr>
                <w:rStyle w:val="None"/>
                <w:rFonts w:asciiTheme="minorHAnsi" w:hAnsiTheme="minorHAnsi" w:cs="Times New Roman"/>
                <w:sz w:val="20"/>
                <w:szCs w:val="20"/>
              </w:rPr>
            </w:pPr>
            <w:r w:rsidRPr="007A74B8">
              <w:rPr>
                <w:rStyle w:val="None"/>
                <w:rFonts w:asciiTheme="minorHAnsi" w:hAnsiTheme="minorHAnsi" w:cs="Times New Roman"/>
                <w:sz w:val="20"/>
                <w:szCs w:val="20"/>
              </w:rPr>
              <w:t xml:space="preserve">Do: </w:t>
            </w:r>
          </w:p>
          <w:p w14:paraId="101E1EFF" w14:textId="12F55387" w:rsidR="0085585A" w:rsidRPr="007A74B8" w:rsidRDefault="008107B3" w:rsidP="00C91536">
            <w:pPr>
              <w:pStyle w:val="BodyC"/>
              <w:rPr>
                <w:rFonts w:asciiTheme="minorHAnsi" w:hAnsiTheme="minorHAnsi" w:cs="Times New Roman"/>
                <w:sz w:val="20"/>
                <w:szCs w:val="20"/>
              </w:rPr>
            </w:pPr>
            <w:r w:rsidRPr="007A74B8">
              <w:rPr>
                <w:rStyle w:val="None"/>
                <w:rFonts w:asciiTheme="minorHAnsi" w:hAnsiTheme="minorHAnsi" w:cs="Times New Roman"/>
                <w:sz w:val="20"/>
                <w:szCs w:val="20"/>
              </w:rPr>
              <w:t>4</w:t>
            </w:r>
            <w:r w:rsidR="0085585A" w:rsidRPr="007A74B8">
              <w:rPr>
                <w:rStyle w:val="None"/>
                <w:rFonts w:asciiTheme="minorHAnsi" w:hAnsiTheme="minorHAnsi" w:cs="Times New Roman"/>
                <w:sz w:val="20"/>
                <w:szCs w:val="20"/>
              </w:rPr>
              <w:t xml:space="preserve">. </w:t>
            </w:r>
            <w:r w:rsidR="0085585A" w:rsidRPr="007A74B8">
              <w:rPr>
                <w:rStyle w:val="None"/>
                <w:rFonts w:asciiTheme="minorHAnsi" w:hAnsiTheme="minorHAnsi" w:cs="Times New Roman"/>
                <w:b/>
                <w:bCs/>
                <w:sz w:val="20"/>
                <w:szCs w:val="20"/>
              </w:rPr>
              <w:t>Project Management:</w:t>
            </w:r>
            <w:r w:rsidR="0085585A" w:rsidRPr="007A74B8">
              <w:rPr>
                <w:rStyle w:val="None"/>
                <w:rFonts w:asciiTheme="minorHAnsi" w:hAnsiTheme="minorHAnsi" w:cs="Times New Roman"/>
                <w:sz w:val="20"/>
                <w:szCs w:val="20"/>
              </w:rPr>
              <w:t xml:space="preserve"> Demonstrate initial project management skills in a viable project proposal - </w:t>
            </w:r>
            <w:proofErr w:type="gramStart"/>
            <w:r w:rsidR="0085585A" w:rsidRPr="007A74B8">
              <w:rPr>
                <w:rStyle w:val="None"/>
                <w:rFonts w:asciiTheme="minorHAnsi" w:hAnsiTheme="minorHAnsi" w:cs="Times New Roman"/>
                <w:sz w:val="20"/>
                <w:szCs w:val="20"/>
              </w:rPr>
              <w:t>i.e.</w:t>
            </w:r>
            <w:proofErr w:type="gramEnd"/>
            <w:r w:rsidR="0085585A" w:rsidRPr="007A74B8">
              <w:rPr>
                <w:rStyle w:val="None"/>
                <w:rFonts w:asciiTheme="minorHAnsi" w:hAnsiTheme="minorHAnsi" w:cs="Times New Roman"/>
                <w:sz w:val="20"/>
                <w:szCs w:val="20"/>
              </w:rPr>
              <w:t xml:space="preserve"> the ability to: assess the capacity and reputation of partner organizations; frame and refine the research problem; develop a project plan with timelines and deliverables; and monitor progress against the project plan.</w:t>
            </w:r>
          </w:p>
        </w:tc>
        <w:tc>
          <w:tcPr>
            <w:tcW w:w="2880" w:type="dxa"/>
            <w:tcBorders>
              <w:top w:val="nil"/>
              <w:left w:val="single" w:sz="6" w:space="0" w:color="7F7F7F" w:themeColor="text1" w:themeTint="80" w:themeShade="00"/>
              <w:bottom w:val="single" w:sz="6" w:space="0" w:color="7F7F7F" w:themeColor="text1" w:themeTint="80" w:themeShade="00"/>
              <w:right w:val="single" w:sz="6" w:space="0" w:color="7F7F7F" w:themeColor="text1" w:themeTint="80" w:themeShade="00"/>
            </w:tcBorders>
            <w:shd w:val="clear" w:color="auto" w:fill="auto"/>
            <w:hideMark/>
          </w:tcPr>
          <w:p w14:paraId="47D3FA4E" w14:textId="6FFD3249" w:rsidR="0085585A" w:rsidRPr="007A74B8" w:rsidRDefault="0085585A" w:rsidP="00154148">
            <w:pPr>
              <w:ind w:left="360"/>
              <w:rPr>
                <w:rFonts w:eastAsia="Times New Roman"/>
                <w:sz w:val="20"/>
                <w:szCs w:val="20"/>
              </w:rPr>
            </w:pPr>
            <w:r w:rsidRPr="007A74B8">
              <w:rPr>
                <w:rFonts w:eastAsia="Times New Roman"/>
                <w:sz w:val="20"/>
                <w:szCs w:val="20"/>
              </w:rPr>
              <w:t>2.</w:t>
            </w:r>
            <w:r w:rsidRPr="007A74B8">
              <w:rPr>
                <w:rFonts w:eastAsia="Times New Roman"/>
                <w:b/>
                <w:bCs/>
                <w:sz w:val="20"/>
                <w:szCs w:val="20"/>
              </w:rPr>
              <w:t>Action-Reflection Research:</w:t>
            </w:r>
            <w:r w:rsidRPr="007A74B8">
              <w:rPr>
                <w:rFonts w:eastAsia="Times New Roman"/>
                <w:sz w:val="20"/>
                <w:szCs w:val="20"/>
              </w:rPr>
              <w:t xml:space="preserve"> Conduct competent organization-based action-reflection urban research, reporting back to the oral poor community, organizational </w:t>
            </w:r>
            <w:proofErr w:type="gramStart"/>
            <w:r w:rsidRPr="007A74B8">
              <w:rPr>
                <w:rFonts w:eastAsia="Times New Roman"/>
                <w:sz w:val="20"/>
                <w:szCs w:val="20"/>
              </w:rPr>
              <w:t>stakeholders</w:t>
            </w:r>
            <w:proofErr w:type="gramEnd"/>
            <w:r w:rsidRPr="007A74B8">
              <w:rPr>
                <w:rFonts w:eastAsia="Times New Roman"/>
                <w:sz w:val="20"/>
                <w:szCs w:val="20"/>
              </w:rPr>
              <w:t xml:space="preserve"> and the academe. </w:t>
            </w:r>
          </w:p>
          <w:p w14:paraId="21F5BD65" w14:textId="3AB68F67" w:rsidR="0085585A" w:rsidRPr="007A74B8" w:rsidRDefault="0085585A" w:rsidP="00154148">
            <w:pPr>
              <w:ind w:left="75"/>
              <w:textAlignment w:val="baseline"/>
              <w:rPr>
                <w:rFonts w:eastAsia="Times New Roman"/>
                <w:sz w:val="20"/>
                <w:szCs w:val="20"/>
              </w:rPr>
            </w:pPr>
          </w:p>
        </w:tc>
        <w:tc>
          <w:tcPr>
            <w:tcW w:w="1988" w:type="dxa"/>
            <w:tcBorders>
              <w:top w:val="nil"/>
              <w:left w:val="nil"/>
              <w:bottom w:val="single" w:sz="6" w:space="0" w:color="7F7F7F" w:themeColor="text1" w:themeTint="80" w:themeShade="00"/>
              <w:right w:val="nil"/>
            </w:tcBorders>
          </w:tcPr>
          <w:p w14:paraId="59FA8E48" w14:textId="0BF16FD0" w:rsidR="0085585A" w:rsidRPr="007A74B8" w:rsidRDefault="0085585A" w:rsidP="00154148">
            <w:pPr>
              <w:pStyle w:val="Body"/>
              <w:rPr>
                <w:rStyle w:val="None"/>
                <w:rFonts w:asciiTheme="minorHAnsi" w:hAnsiTheme="minorHAnsi" w:cs="Times New Roman"/>
                <w:sz w:val="20"/>
                <w:szCs w:val="20"/>
              </w:rPr>
            </w:pPr>
            <w:r w:rsidRPr="007A74B8">
              <w:rPr>
                <w:rStyle w:val="None"/>
                <w:rFonts w:asciiTheme="minorHAnsi" w:hAnsiTheme="minorHAnsi" w:cs="Times New Roman"/>
                <w:sz w:val="20"/>
                <w:szCs w:val="20"/>
              </w:rPr>
              <w:t>Discussions</w:t>
            </w:r>
          </w:p>
          <w:p w14:paraId="7C314D79" w14:textId="77777777" w:rsidR="0085585A" w:rsidRPr="007A74B8" w:rsidRDefault="0085585A" w:rsidP="00154148">
            <w:pPr>
              <w:pStyle w:val="Body"/>
              <w:rPr>
                <w:rStyle w:val="None"/>
                <w:rFonts w:asciiTheme="minorHAnsi" w:hAnsiTheme="minorHAnsi" w:cs="Times New Roman"/>
                <w:sz w:val="20"/>
                <w:szCs w:val="20"/>
              </w:rPr>
            </w:pPr>
            <w:r w:rsidRPr="007A74B8">
              <w:rPr>
                <w:rStyle w:val="None"/>
                <w:rFonts w:asciiTheme="minorHAnsi" w:hAnsiTheme="minorHAnsi" w:cs="Times New Roman"/>
                <w:sz w:val="20"/>
                <w:szCs w:val="20"/>
              </w:rPr>
              <w:t>Agency and assessment</w:t>
            </w:r>
          </w:p>
          <w:p w14:paraId="7010E4CF" w14:textId="492700CC" w:rsidR="0085585A" w:rsidRPr="007A74B8" w:rsidRDefault="0085585A" w:rsidP="00154148">
            <w:pPr>
              <w:pStyle w:val="Body"/>
              <w:rPr>
                <w:rStyle w:val="None"/>
                <w:rFonts w:asciiTheme="minorHAnsi" w:hAnsiTheme="minorHAnsi" w:cs="Times New Roman"/>
                <w:sz w:val="20"/>
                <w:szCs w:val="20"/>
              </w:rPr>
            </w:pPr>
            <w:r w:rsidRPr="007A74B8">
              <w:rPr>
                <w:rStyle w:val="None"/>
                <w:rFonts w:asciiTheme="minorHAnsi" w:hAnsiTheme="minorHAnsi" w:cs="Times New Roman"/>
                <w:sz w:val="20"/>
                <w:szCs w:val="20"/>
              </w:rPr>
              <w:t>selection paper (3-4 pages) and oral presentation (3-4 minutes)</w:t>
            </w:r>
          </w:p>
          <w:p w14:paraId="5326CA0A" w14:textId="5B66A8C9" w:rsidR="0085585A" w:rsidRPr="007A74B8" w:rsidRDefault="0085585A" w:rsidP="00154148">
            <w:pPr>
              <w:pStyle w:val="Body"/>
              <w:rPr>
                <w:rStyle w:val="None"/>
                <w:rFonts w:asciiTheme="minorHAnsi" w:hAnsiTheme="minorHAnsi" w:cs="Times New Roman"/>
                <w:sz w:val="20"/>
                <w:szCs w:val="20"/>
              </w:rPr>
            </w:pPr>
            <w:r w:rsidRPr="007A74B8">
              <w:rPr>
                <w:rStyle w:val="None"/>
                <w:rFonts w:asciiTheme="minorHAnsi" w:hAnsiTheme="minorHAnsi" w:cs="Times New Roman"/>
                <w:sz w:val="20"/>
                <w:szCs w:val="20"/>
              </w:rPr>
              <w:t>Project plan/proposal and timeline</w:t>
            </w:r>
          </w:p>
          <w:p w14:paraId="290D862D" w14:textId="77777777" w:rsidR="0085585A" w:rsidRPr="007A74B8" w:rsidRDefault="0085585A" w:rsidP="00154148">
            <w:pPr>
              <w:textAlignment w:val="baseline"/>
              <w:rPr>
                <w:rFonts w:eastAsia="Times New Roman"/>
                <w:sz w:val="20"/>
                <w:szCs w:val="20"/>
                <w:shd w:val="clear" w:color="auto" w:fill="FFFFFF"/>
              </w:rPr>
            </w:pPr>
          </w:p>
        </w:tc>
      </w:tr>
      <w:tr w:rsidR="00760948" w:rsidRPr="007A74B8" w14:paraId="4DDCE49E" w14:textId="77777777" w:rsidTr="007A74B8">
        <w:trPr>
          <w:gridBefore w:val="1"/>
          <w:wBefore w:w="8" w:type="dxa"/>
          <w:trHeight w:val="615"/>
          <w:jc w:val="center"/>
        </w:trPr>
        <w:tc>
          <w:tcPr>
            <w:tcW w:w="4484" w:type="dxa"/>
            <w:tcBorders>
              <w:top w:val="nil"/>
              <w:left w:val="single" w:sz="6" w:space="0" w:color="7F7F7F" w:themeColor="text1" w:themeTint="80" w:themeShade="00"/>
              <w:bottom w:val="single" w:sz="6" w:space="0" w:color="7F7F7F" w:themeColor="text1" w:themeTint="80" w:themeShade="00"/>
              <w:right w:val="single" w:sz="6" w:space="0" w:color="7F7F7F" w:themeColor="text1" w:themeTint="80" w:themeShade="00"/>
            </w:tcBorders>
          </w:tcPr>
          <w:p w14:paraId="6E3C7A2C" w14:textId="53777F94" w:rsidR="00760948" w:rsidRPr="007A74B8" w:rsidRDefault="008107B3" w:rsidP="00154148">
            <w:pPr>
              <w:ind w:left="75" w:right="315"/>
              <w:textAlignment w:val="baseline"/>
              <w:rPr>
                <w:rFonts w:eastAsia="Times New Roman"/>
                <w:sz w:val="20"/>
                <w:szCs w:val="20"/>
              </w:rPr>
            </w:pPr>
            <w:r w:rsidRPr="007A74B8">
              <w:rPr>
                <w:rStyle w:val="None"/>
                <w:sz w:val="20"/>
                <w:szCs w:val="20"/>
              </w:rPr>
              <w:t>5</w:t>
            </w:r>
            <w:r w:rsidR="00760948" w:rsidRPr="007A74B8">
              <w:rPr>
                <w:rStyle w:val="None"/>
                <w:sz w:val="20"/>
                <w:szCs w:val="20"/>
              </w:rPr>
              <w:t xml:space="preserve">. </w:t>
            </w:r>
            <w:r w:rsidR="00760948" w:rsidRPr="007A74B8">
              <w:rPr>
                <w:rStyle w:val="None"/>
                <w:b/>
                <w:bCs/>
                <w:sz w:val="20"/>
                <w:szCs w:val="20"/>
              </w:rPr>
              <w:t>Research Skills:</w:t>
            </w:r>
            <w:r w:rsidR="00760948" w:rsidRPr="007A74B8">
              <w:rPr>
                <w:rStyle w:val="None"/>
                <w:sz w:val="20"/>
                <w:szCs w:val="20"/>
              </w:rPr>
              <w:t xml:space="preserve"> Demonstrate initial in-field research skills and the ability to gain rapport and access to the study population in their social settings; select appropriate data collection methods; initiate ethnographic research; and conduct interviews with informants or organizational analysis and frame a process for integrating findings with theological analysis that results in missional action.</w:t>
            </w:r>
          </w:p>
        </w:tc>
        <w:tc>
          <w:tcPr>
            <w:tcW w:w="2880" w:type="dxa"/>
            <w:tcBorders>
              <w:top w:val="nil"/>
              <w:left w:val="single" w:sz="6" w:space="0" w:color="7F7F7F" w:themeColor="text1" w:themeTint="80" w:themeShade="00"/>
              <w:bottom w:val="single" w:sz="6" w:space="0" w:color="7F7F7F" w:themeColor="text1" w:themeTint="80" w:themeShade="00"/>
              <w:right w:val="single" w:sz="6" w:space="0" w:color="7F7F7F" w:themeColor="text1" w:themeTint="80" w:themeShade="00"/>
            </w:tcBorders>
            <w:shd w:val="clear" w:color="auto" w:fill="auto"/>
            <w:hideMark/>
          </w:tcPr>
          <w:p w14:paraId="68F9A9EA" w14:textId="2D50F1D2" w:rsidR="00760948" w:rsidRPr="007A74B8" w:rsidRDefault="00760948" w:rsidP="00154148">
            <w:pPr>
              <w:ind w:left="360"/>
              <w:rPr>
                <w:rFonts w:eastAsia="Times New Roman"/>
                <w:sz w:val="20"/>
                <w:szCs w:val="20"/>
              </w:rPr>
            </w:pPr>
            <w:r w:rsidRPr="007A74B8">
              <w:rPr>
                <w:rFonts w:eastAsia="Times New Roman"/>
                <w:sz w:val="20"/>
                <w:szCs w:val="20"/>
              </w:rPr>
              <w:t>2.</w:t>
            </w:r>
            <w:r w:rsidRPr="007A74B8">
              <w:rPr>
                <w:rFonts w:eastAsia="Times New Roman"/>
                <w:b/>
                <w:bCs/>
                <w:sz w:val="20"/>
                <w:szCs w:val="20"/>
              </w:rPr>
              <w:t>Action-Reflection Research</w:t>
            </w:r>
            <w:r w:rsidRPr="007A74B8">
              <w:rPr>
                <w:rFonts w:eastAsia="Times New Roman"/>
                <w:sz w:val="20"/>
                <w:szCs w:val="20"/>
              </w:rPr>
              <w:t xml:space="preserve">: Conduct competent organization-based action-reflection urban research, reporting back to the oral poor community, organizational </w:t>
            </w:r>
            <w:proofErr w:type="gramStart"/>
            <w:r w:rsidRPr="007A74B8">
              <w:rPr>
                <w:rFonts w:eastAsia="Times New Roman"/>
                <w:sz w:val="20"/>
                <w:szCs w:val="20"/>
              </w:rPr>
              <w:t>stakeholders</w:t>
            </w:r>
            <w:proofErr w:type="gramEnd"/>
            <w:r w:rsidRPr="007A74B8">
              <w:rPr>
                <w:rFonts w:eastAsia="Times New Roman"/>
                <w:sz w:val="20"/>
                <w:szCs w:val="20"/>
              </w:rPr>
              <w:t xml:space="preserve"> and the academe. </w:t>
            </w:r>
          </w:p>
          <w:p w14:paraId="16145C4E" w14:textId="695D3114" w:rsidR="00760948" w:rsidRPr="007A74B8" w:rsidRDefault="00760948" w:rsidP="00154148">
            <w:pPr>
              <w:ind w:left="75" w:right="315"/>
              <w:textAlignment w:val="baseline"/>
              <w:rPr>
                <w:rFonts w:eastAsia="Times New Roman"/>
                <w:sz w:val="20"/>
                <w:szCs w:val="20"/>
              </w:rPr>
            </w:pPr>
          </w:p>
        </w:tc>
        <w:tc>
          <w:tcPr>
            <w:tcW w:w="1996" w:type="dxa"/>
            <w:gridSpan w:val="2"/>
            <w:tcBorders>
              <w:top w:val="nil"/>
              <w:left w:val="nil"/>
              <w:bottom w:val="single" w:sz="6" w:space="0" w:color="7F7F7F" w:themeColor="text1" w:themeTint="80" w:themeShade="00"/>
              <w:right w:val="nil"/>
            </w:tcBorders>
          </w:tcPr>
          <w:p w14:paraId="65ACE84E" w14:textId="11A6B13E" w:rsidR="00760948" w:rsidRPr="007A74B8" w:rsidRDefault="00760948" w:rsidP="00760948">
            <w:pPr>
              <w:textAlignment w:val="baseline"/>
              <w:rPr>
                <w:color w:val="222222"/>
                <w:sz w:val="20"/>
                <w:szCs w:val="20"/>
              </w:rPr>
            </w:pPr>
            <w:r w:rsidRPr="007A74B8">
              <w:rPr>
                <w:color w:val="222222"/>
                <w:sz w:val="20"/>
                <w:szCs w:val="20"/>
              </w:rPr>
              <w:t>Initial Interviewing</w:t>
            </w:r>
          </w:p>
          <w:p w14:paraId="2BC5F70C" w14:textId="77777777" w:rsidR="00760948" w:rsidRPr="007A74B8" w:rsidRDefault="00760948" w:rsidP="00760948">
            <w:pPr>
              <w:textAlignment w:val="baseline"/>
              <w:rPr>
                <w:color w:val="222222"/>
                <w:sz w:val="20"/>
                <w:szCs w:val="20"/>
              </w:rPr>
            </w:pPr>
          </w:p>
          <w:p w14:paraId="3B642DEE" w14:textId="5E1A3F06" w:rsidR="00760948" w:rsidRPr="007A74B8" w:rsidRDefault="00760948" w:rsidP="00760948">
            <w:pPr>
              <w:textAlignment w:val="baseline"/>
              <w:rPr>
                <w:rFonts w:eastAsia="Times New Roman"/>
                <w:sz w:val="20"/>
                <w:szCs w:val="20"/>
                <w:shd w:val="clear" w:color="auto" w:fill="FFFFFF"/>
              </w:rPr>
            </w:pPr>
            <w:r w:rsidRPr="007A74B8">
              <w:rPr>
                <w:color w:val="222222"/>
                <w:sz w:val="20"/>
                <w:szCs w:val="20"/>
              </w:rPr>
              <w:t>or Participant Observation, Focus groups, Secondary Analysis</w:t>
            </w:r>
          </w:p>
        </w:tc>
      </w:tr>
    </w:tbl>
    <w:p w14:paraId="49CE8A17" w14:textId="78568113" w:rsidR="000A7CD5" w:rsidRPr="000A7CD5" w:rsidRDefault="000A7CD5" w:rsidP="00DC6EF1">
      <w:pPr>
        <w:textAlignment w:val="baseline"/>
        <w:rPr>
          <w:rFonts w:ascii="Arial" w:eastAsia="Times New Roman" w:hAnsi="Arial" w:cs="Arial"/>
          <w:sz w:val="18"/>
          <w:szCs w:val="18"/>
        </w:rPr>
      </w:pPr>
    </w:p>
    <w:p w14:paraId="365A8B39" w14:textId="4C28F321" w:rsidR="009C4007" w:rsidRPr="007B3C44" w:rsidRDefault="009C4007" w:rsidP="00F34323">
      <w:pPr>
        <w:pStyle w:val="Heading1"/>
      </w:pPr>
      <w:r>
        <w:t>SECTION 2 – COURSE REQUIREMENTS</w:t>
      </w:r>
    </w:p>
    <w:p w14:paraId="4A9BE50B" w14:textId="29A2B67B" w:rsidR="0097479D" w:rsidRDefault="007D3576" w:rsidP="00DC6EF1">
      <w:pPr>
        <w:pStyle w:val="Heading2"/>
        <w:numPr>
          <w:ilvl w:val="0"/>
          <w:numId w:val="64"/>
        </w:numPr>
      </w:pPr>
      <w:r>
        <w:t>Course Materials</w:t>
      </w:r>
    </w:p>
    <w:p w14:paraId="0B935958" w14:textId="6863ED8B" w:rsidR="0094027B" w:rsidRDefault="0094027B" w:rsidP="0094027B">
      <w:pPr>
        <w:autoSpaceDE w:val="0"/>
        <w:autoSpaceDN w:val="0"/>
        <w:adjustRightInd w:val="0"/>
      </w:pPr>
      <w:r w:rsidRPr="00CB3D60">
        <w:t xml:space="preserve">Students are responsible to obtain the “required” materials below in either hard copy or electronic version. The “recommended” materials, though optional, offer valuable information for the various phases of the project. Students are also required to identify 5 local materials that feature case studies of research among urban poor populations from their </w:t>
      </w:r>
      <w:proofErr w:type="gramStart"/>
      <w:r w:rsidRPr="00CB3D60">
        <w:t>particular region</w:t>
      </w:r>
      <w:proofErr w:type="gramEnd"/>
      <w:r w:rsidRPr="00CB3D60">
        <w:t xml:space="preserve">. </w:t>
      </w:r>
    </w:p>
    <w:p w14:paraId="5C9CE00F" w14:textId="77777777" w:rsidR="00F635C3" w:rsidRPr="005F63BA" w:rsidRDefault="00F635C3" w:rsidP="0094027B">
      <w:pPr>
        <w:autoSpaceDE w:val="0"/>
        <w:autoSpaceDN w:val="0"/>
        <w:adjustRightInd w:val="0"/>
      </w:pPr>
    </w:p>
    <w:p w14:paraId="2ED73EE4" w14:textId="6C9C9F54" w:rsidR="0094027B" w:rsidRPr="00806E63" w:rsidRDefault="0094027B">
      <w:pPr>
        <w:pStyle w:val="Heading3"/>
      </w:pPr>
      <w:r w:rsidRPr="0035404F">
        <w:t>Required</w:t>
      </w:r>
      <w:r w:rsidR="00540D96">
        <w:t xml:space="preserve"> Materials</w:t>
      </w:r>
    </w:p>
    <w:p w14:paraId="129473F8" w14:textId="6847A4E3" w:rsidR="0094027B" w:rsidRPr="00B779B4" w:rsidRDefault="0094027B" w:rsidP="00934157">
      <w:pPr>
        <w:numPr>
          <w:ilvl w:val="0"/>
          <w:numId w:val="13"/>
        </w:numPr>
        <w:shd w:val="clear" w:color="auto" w:fill="FFFFFF" w:themeFill="background1"/>
        <w:spacing w:line="222" w:lineRule="atLeast"/>
        <w:rPr>
          <w:rFonts w:cs="Arial"/>
          <w:color w:val="AAAAAA"/>
        </w:rPr>
      </w:pPr>
      <w:r w:rsidRPr="00DC6EF1">
        <w:t xml:space="preserve">Desai, V. and Potter, R. (Eds.) (2006). </w:t>
      </w:r>
      <w:r w:rsidRPr="00DC6EF1">
        <w:rPr>
          <w:i/>
          <w:iCs/>
        </w:rPr>
        <w:t>Doing development research</w:t>
      </w:r>
      <w:r w:rsidRPr="00DC6EF1">
        <w:t xml:space="preserve">. Thousand Oaks, CA: Sage Publications. </w:t>
      </w:r>
      <w:r w:rsidRPr="009B52AE">
        <w:t>ISBN-13: 978-14129028</w:t>
      </w:r>
      <w:r w:rsidRPr="00B779B4">
        <w:t xml:space="preserve">54  (Kindle: New </w:t>
      </w:r>
      <w:hyperlink r:id="rId12">
        <w:r w:rsidRPr="00B779B4">
          <w:rPr>
            <w:rStyle w:val="a-size-base"/>
            <w:rFonts w:cs="Arial"/>
          </w:rPr>
          <w:t>$52.89</w:t>
        </w:r>
      </w:hyperlink>
      <w:r w:rsidRPr="009B52AE">
        <w:rPr>
          <w:rFonts w:cs="Arial"/>
        </w:rPr>
        <w:t xml:space="preserve"> ($60 with interactive media) Used: </w:t>
      </w:r>
      <w:r w:rsidRPr="00B779B4">
        <w:rPr>
          <w:rStyle w:val="a-size-base"/>
          <w:rFonts w:cs="Arial"/>
        </w:rPr>
        <w:t>$7</w:t>
      </w:r>
      <w:r w:rsidR="60038EB9" w:rsidRPr="009B52AE">
        <w:rPr>
          <w:rStyle w:val="a-size-base"/>
          <w:rFonts w:cs="Arial"/>
        </w:rPr>
        <w:t>.77</w:t>
      </w:r>
      <w:r w:rsidRPr="009B52AE">
        <w:rPr>
          <w:rFonts w:cs="Arial"/>
        </w:rPr>
        <w:t xml:space="preserve">  Kindle: </w:t>
      </w:r>
      <w:hyperlink r:id="rId13">
        <w:r w:rsidRPr="00B779B4">
          <w:rPr>
            <w:rStyle w:val="a-size-base"/>
            <w:rFonts w:cs="Arial"/>
          </w:rPr>
          <w:t>$43.96</w:t>
        </w:r>
      </w:hyperlink>
      <w:r w:rsidRPr="009B52AE">
        <w:rPr>
          <w:rFonts w:cs="Arial"/>
        </w:rPr>
        <w:t>).</w:t>
      </w:r>
    </w:p>
    <w:p w14:paraId="64319AFA" w14:textId="3FBE8A80" w:rsidR="0094027B" w:rsidRPr="009B52AE" w:rsidRDefault="0094027B" w:rsidP="00934157">
      <w:pPr>
        <w:numPr>
          <w:ilvl w:val="0"/>
          <w:numId w:val="13"/>
        </w:numPr>
      </w:pPr>
      <w:proofErr w:type="spellStart"/>
      <w:r w:rsidRPr="009B52AE">
        <w:rPr>
          <w:rFonts w:cs="Helvetica"/>
        </w:rPr>
        <w:t>Scheyvens</w:t>
      </w:r>
      <w:proofErr w:type="spellEnd"/>
      <w:r w:rsidRPr="009B52AE">
        <w:rPr>
          <w:rFonts w:cs="Helvetica"/>
        </w:rPr>
        <w:t xml:space="preserve">, </w:t>
      </w:r>
      <w:r w:rsidR="009814CB" w:rsidRPr="009B52AE">
        <w:rPr>
          <w:rFonts w:cs="Helvetica"/>
        </w:rPr>
        <w:t xml:space="preserve">Regina </w:t>
      </w:r>
      <w:r w:rsidRPr="009B52AE">
        <w:rPr>
          <w:rFonts w:cs="Helvetica"/>
        </w:rPr>
        <w:t xml:space="preserve">ed. (2014). </w:t>
      </w:r>
      <w:r w:rsidRPr="009B52AE">
        <w:rPr>
          <w:rFonts w:cs="Helvetica"/>
          <w:i/>
          <w:iCs/>
        </w:rPr>
        <w:t>Development fieldwork</w:t>
      </w:r>
      <w:r w:rsidRPr="009B52AE">
        <w:rPr>
          <w:rFonts w:cs="Helvetica"/>
        </w:rPr>
        <w:t>. Sage. ISBN: 978-1446254776.</w:t>
      </w:r>
      <w:r w:rsidRPr="009B52AE">
        <w:rPr>
          <w:bCs/>
          <w:shd w:val="clear" w:color="auto" w:fill="FFFFFF"/>
        </w:rPr>
        <w:t xml:space="preserve"> ($</w:t>
      </w:r>
      <w:proofErr w:type="gramStart"/>
      <w:r w:rsidRPr="009B52AE">
        <w:rPr>
          <w:bCs/>
          <w:shd w:val="clear" w:color="auto" w:fill="FFFFFF"/>
        </w:rPr>
        <w:t>40  Kindle</w:t>
      </w:r>
      <w:proofErr w:type="gramEnd"/>
      <w:r w:rsidRPr="009B52AE">
        <w:rPr>
          <w:bCs/>
          <w:shd w:val="clear" w:color="auto" w:fill="FFFFFF"/>
        </w:rPr>
        <w:t>.  $46   new.  $</w:t>
      </w:r>
      <w:proofErr w:type="gramStart"/>
      <w:r w:rsidRPr="009B52AE">
        <w:rPr>
          <w:bCs/>
          <w:shd w:val="clear" w:color="auto" w:fill="FFFFFF"/>
        </w:rPr>
        <w:t>34  second</w:t>
      </w:r>
      <w:proofErr w:type="gramEnd"/>
      <w:r w:rsidRPr="009B52AE">
        <w:rPr>
          <w:bCs/>
          <w:shd w:val="clear" w:color="auto" w:fill="FFFFFF"/>
        </w:rPr>
        <w:t xml:space="preserve"> hand Amazon).</w:t>
      </w:r>
    </w:p>
    <w:p w14:paraId="27079B81" w14:textId="77F2BBDE" w:rsidR="0094027B" w:rsidRDefault="0094027B" w:rsidP="00934157">
      <w:pPr>
        <w:pStyle w:val="ListParagraph"/>
        <w:numPr>
          <w:ilvl w:val="0"/>
          <w:numId w:val="13"/>
        </w:numPr>
        <w:rPr>
          <w:rFonts w:eastAsia="Times New Roman"/>
        </w:rPr>
      </w:pPr>
      <w:r w:rsidRPr="00DC6EF1">
        <w:t>Gray, D. E. (20</w:t>
      </w:r>
      <w:r w:rsidR="009814CB" w:rsidRPr="00DC6EF1">
        <w:t>17</w:t>
      </w:r>
      <w:r w:rsidRPr="00DC6EF1">
        <w:t xml:space="preserve">). </w:t>
      </w:r>
      <w:r w:rsidRPr="00DC6EF1">
        <w:rPr>
          <w:i/>
          <w:iCs/>
        </w:rPr>
        <w:t xml:space="preserve">Doing research in the real world. </w:t>
      </w:r>
      <w:r w:rsidRPr="00DC6EF1">
        <w:t>(</w:t>
      </w:r>
      <w:r w:rsidR="00E70DB0" w:rsidRPr="00DC6EF1">
        <w:t>4th</w:t>
      </w:r>
      <w:r w:rsidRPr="00DC6EF1">
        <w:t xml:space="preserve"> ed.). Thousand Oaks, CA: Sage.  (</w:t>
      </w:r>
      <w:r w:rsidRPr="009B52AE">
        <w:rPr>
          <w:shd w:val="clear" w:color="auto" w:fill="FFFFFF"/>
        </w:rPr>
        <w:t>$</w:t>
      </w:r>
      <w:proofErr w:type="gramStart"/>
      <w:r w:rsidR="00B73A7F" w:rsidRPr="00B779B4">
        <w:rPr>
          <w:shd w:val="clear" w:color="auto" w:fill="FFFFFF"/>
        </w:rPr>
        <w:t>37</w:t>
      </w:r>
      <w:r w:rsidRPr="004A3D60">
        <w:rPr>
          <w:shd w:val="clear" w:color="auto" w:fill="FFFFFF"/>
        </w:rPr>
        <w:t xml:space="preserve">  Kindle</w:t>
      </w:r>
      <w:proofErr w:type="gramEnd"/>
      <w:r w:rsidRPr="004A3D60">
        <w:rPr>
          <w:shd w:val="clear" w:color="auto" w:fill="FFFFFF"/>
        </w:rPr>
        <w:t>.  $</w:t>
      </w:r>
      <w:r w:rsidR="009814CB" w:rsidRPr="004A3D60">
        <w:rPr>
          <w:shd w:val="clear" w:color="auto" w:fill="FFFFFF"/>
        </w:rPr>
        <w:t>29</w:t>
      </w:r>
      <w:r w:rsidRPr="004A3D60">
        <w:rPr>
          <w:shd w:val="clear" w:color="auto" w:fill="FFFFFF"/>
        </w:rPr>
        <w:t xml:space="preserve">   new.  $51 secondhand Amazon).</w:t>
      </w:r>
      <w:r w:rsidR="00B73A7F" w:rsidRPr="004A3D60">
        <w:rPr>
          <w:shd w:val="clear" w:color="auto" w:fill="FFFFFF"/>
        </w:rPr>
        <w:t xml:space="preserve">  </w:t>
      </w:r>
      <w:r w:rsidR="00B73A7F" w:rsidRPr="00DC6EF1">
        <w:rPr>
          <w:rFonts w:eastAsia="Times New Roman" w:cs="Arial"/>
          <w:color w:val="111111"/>
          <w:shd w:val="clear" w:color="auto" w:fill="FFFFFF"/>
        </w:rPr>
        <w:t>ISBN-13: 978-</w:t>
      </w:r>
      <w:proofErr w:type="gramStart"/>
      <w:r w:rsidR="00B73A7F" w:rsidRPr="00DC6EF1">
        <w:rPr>
          <w:rFonts w:eastAsia="Times New Roman" w:cs="Arial"/>
          <w:color w:val="111111"/>
          <w:shd w:val="clear" w:color="auto" w:fill="FFFFFF"/>
        </w:rPr>
        <w:t>1473947269</w:t>
      </w:r>
      <w:r w:rsidR="009814CB" w:rsidRPr="00DC6EF1">
        <w:rPr>
          <w:rFonts w:eastAsia="Times New Roman" w:cs="Arial"/>
          <w:color w:val="111111"/>
          <w:shd w:val="clear" w:color="auto" w:fill="FFFFFF"/>
        </w:rPr>
        <w:t xml:space="preserve">  (</w:t>
      </w:r>
      <w:proofErr w:type="gramEnd"/>
      <w:r w:rsidR="009814CB" w:rsidRPr="00DC6EF1">
        <w:rPr>
          <w:rFonts w:eastAsia="Times New Roman" w:cs="Arial"/>
          <w:color w:val="111111"/>
          <w:shd w:val="clear" w:color="auto" w:fill="FFFFFF"/>
        </w:rPr>
        <w:t>822 pages with access to videos -  a great source</w:t>
      </w:r>
      <w:r w:rsidR="000938CC" w:rsidRPr="00DC6EF1">
        <w:rPr>
          <w:rFonts w:eastAsia="Times New Roman"/>
        </w:rPr>
        <w:t>.</w:t>
      </w:r>
      <w:r w:rsidR="006371E4" w:rsidRPr="00DC6EF1">
        <w:rPr>
          <w:rFonts w:eastAsia="Times New Roman"/>
        </w:rPr>
        <w:t xml:space="preserve"> </w:t>
      </w:r>
      <w:r w:rsidR="006371E4" w:rsidRPr="009B52AE">
        <w:rPr>
          <w:rFonts w:eastAsia="Times New Roman"/>
        </w:rPr>
        <w:t xml:space="preserve">There are different </w:t>
      </w:r>
      <w:r w:rsidR="00745A1D" w:rsidRPr="00B779B4">
        <w:rPr>
          <w:rFonts w:eastAsia="Times New Roman"/>
        </w:rPr>
        <w:t>versions</w:t>
      </w:r>
      <w:r w:rsidR="00616157" w:rsidRPr="009B52AE">
        <w:rPr>
          <w:rFonts w:eastAsia="Times New Roman"/>
        </w:rPr>
        <w:t>.</w:t>
      </w:r>
      <w:r w:rsidR="00745A1D" w:rsidRPr="009B52AE">
        <w:rPr>
          <w:rFonts w:eastAsia="Times New Roman"/>
        </w:rPr>
        <w:t xml:space="preserve"> For sake of </w:t>
      </w:r>
      <w:proofErr w:type="gramStart"/>
      <w:r w:rsidR="00745A1D" w:rsidRPr="009B52AE">
        <w:rPr>
          <w:rFonts w:eastAsia="Times New Roman"/>
        </w:rPr>
        <w:t>cost</w:t>
      </w:r>
      <w:proofErr w:type="gramEnd"/>
      <w:r w:rsidR="00745A1D" w:rsidRPr="009B52AE">
        <w:rPr>
          <w:rFonts w:eastAsia="Times New Roman"/>
        </w:rPr>
        <w:t xml:space="preserve"> we have chosen the next to last which still contains all we need).</w:t>
      </w:r>
    </w:p>
    <w:p w14:paraId="361E271D" w14:textId="77777777" w:rsidR="007A74B8" w:rsidRPr="00DC6EF1" w:rsidRDefault="007A74B8" w:rsidP="00934157">
      <w:pPr>
        <w:pStyle w:val="ListParagraph"/>
        <w:numPr>
          <w:ilvl w:val="0"/>
          <w:numId w:val="13"/>
        </w:numPr>
        <w:rPr>
          <w:rFonts w:eastAsia="Times New Roman"/>
        </w:rPr>
      </w:pPr>
    </w:p>
    <w:p w14:paraId="69E5687F" w14:textId="77777777" w:rsidR="0094027B" w:rsidRPr="00CA1C4B" w:rsidRDefault="0094027B" w:rsidP="0094027B">
      <w:pPr>
        <w:widowControl w:val="0"/>
        <w:autoSpaceDE w:val="0"/>
        <w:autoSpaceDN w:val="0"/>
        <w:adjustRightInd w:val="0"/>
        <w:ind w:left="720" w:right="-720" w:hanging="720"/>
        <w:rPr>
          <w:rFonts w:cs="Helvetica"/>
          <w:bCs/>
          <w:smallCaps/>
        </w:rPr>
      </w:pPr>
      <w:r w:rsidRPr="00CA1C4B">
        <w:rPr>
          <w:rFonts w:cs="Helvetica"/>
          <w:bCs/>
          <w:smallCaps/>
        </w:rPr>
        <w:t>Urban Missiological Action-Research</w:t>
      </w:r>
    </w:p>
    <w:p w14:paraId="20E6B8AA" w14:textId="21EB31D8" w:rsidR="0094027B" w:rsidRPr="00DC6EF1" w:rsidRDefault="0094027B" w:rsidP="00934157">
      <w:pPr>
        <w:widowControl w:val="0"/>
        <w:numPr>
          <w:ilvl w:val="0"/>
          <w:numId w:val="15"/>
        </w:numPr>
        <w:autoSpaceDE w:val="0"/>
        <w:autoSpaceDN w:val="0"/>
        <w:adjustRightInd w:val="0"/>
        <w:ind w:right="-720"/>
        <w:rPr>
          <w:rFonts w:cs="Helvetica"/>
        </w:rPr>
      </w:pPr>
      <w:r w:rsidRPr="00DC6EF1">
        <w:rPr>
          <w:rFonts w:cs="Helvetica"/>
        </w:rPr>
        <w:t xml:space="preserve">Grigg, V. (2009). Transformational Conversations: Hermeneutic for a Postmodern City. </w:t>
      </w:r>
      <w:r w:rsidRPr="00DC6EF1">
        <w:rPr>
          <w:rFonts w:cs="Helvetica"/>
          <w:i/>
          <w:iCs/>
        </w:rPr>
        <w:t>The Spirit of Christ and the Postmodern City: Transformative Revival Among Auckland's Evangelicals and Pentecostals</w:t>
      </w:r>
      <w:r w:rsidRPr="00DC6EF1">
        <w:rPr>
          <w:rFonts w:cs="Helvetica"/>
        </w:rPr>
        <w:t xml:space="preserve">. Lexington, KY, Asbury: </w:t>
      </w:r>
      <w:proofErr w:type="spellStart"/>
      <w:r w:rsidRPr="00DC6EF1">
        <w:rPr>
          <w:rFonts w:cs="Helvetica"/>
        </w:rPr>
        <w:t>Emeth</w:t>
      </w:r>
      <w:proofErr w:type="spellEnd"/>
      <w:r w:rsidRPr="00DC6EF1">
        <w:rPr>
          <w:rFonts w:cs="Helvetica"/>
        </w:rPr>
        <w:t xml:space="preserve"> Press and Auckland: Urban Leadership Foundation.  </w:t>
      </w:r>
      <w:r w:rsidR="00DB72AC" w:rsidRPr="00DC6EF1">
        <w:rPr>
          <w:rFonts w:cs="Helvetica"/>
        </w:rPr>
        <w:t>[Accessible in the Populi course files]</w:t>
      </w:r>
    </w:p>
    <w:p w14:paraId="4E471425" w14:textId="5903D50B" w:rsidR="0094027B" w:rsidRPr="00DC6EF1" w:rsidRDefault="0094027B" w:rsidP="00934157">
      <w:pPr>
        <w:widowControl w:val="0"/>
        <w:numPr>
          <w:ilvl w:val="0"/>
          <w:numId w:val="15"/>
        </w:numPr>
        <w:autoSpaceDE w:val="0"/>
        <w:autoSpaceDN w:val="0"/>
        <w:adjustRightInd w:val="0"/>
        <w:ind w:right="-720"/>
      </w:pPr>
      <w:r w:rsidRPr="00DC6EF1">
        <w:t>Elliston, Ed</w:t>
      </w:r>
      <w:r w:rsidR="2CABE0D3" w:rsidRPr="00DC6EF1">
        <w:t>gar</w:t>
      </w:r>
      <w:r w:rsidRPr="00DC6EF1">
        <w:t xml:space="preserve">. (2011). </w:t>
      </w:r>
      <w:r w:rsidRPr="00DC6EF1">
        <w:rPr>
          <w:i/>
          <w:iCs/>
        </w:rPr>
        <w:t>Introduction to Missiological Research Design</w:t>
      </w:r>
      <w:r w:rsidRPr="00DC6EF1">
        <w:t xml:space="preserve">.  William Carey Library. ISBN: 978-0-87808-475-3. </w:t>
      </w:r>
      <w:r w:rsidR="00FD597B" w:rsidRPr="00DC6EF1">
        <w:t>[</w:t>
      </w:r>
      <w:r w:rsidRPr="00DC6EF1">
        <w:t>$1</w:t>
      </w:r>
      <w:r w:rsidR="00FD597B" w:rsidRPr="00DC6EF1">
        <w:t>0</w:t>
      </w:r>
      <w:r w:rsidRPr="00DC6EF1">
        <w:t>.99</w:t>
      </w:r>
      <w:r w:rsidR="00FD597B" w:rsidRPr="00DC6EF1">
        <w:t>, Kindle $0].</w:t>
      </w:r>
    </w:p>
    <w:p w14:paraId="17DCA6BC" w14:textId="77777777" w:rsidR="0094027B" w:rsidRPr="00806E63" w:rsidRDefault="0094027B" w:rsidP="0094027B">
      <w:pPr>
        <w:autoSpaceDE w:val="0"/>
        <w:autoSpaceDN w:val="0"/>
        <w:adjustRightInd w:val="0"/>
        <w:ind w:left="720" w:hanging="720"/>
        <w:rPr>
          <w:sz w:val="22"/>
          <w:szCs w:val="22"/>
        </w:rPr>
      </w:pPr>
    </w:p>
    <w:p w14:paraId="7EC75D43" w14:textId="7D91D26B" w:rsidR="00DB72AC" w:rsidRPr="00177D88" w:rsidRDefault="0035404F" w:rsidP="00F34323">
      <w:pPr>
        <w:pStyle w:val="Heading3"/>
      </w:pPr>
      <w:r>
        <w:t>Optional</w:t>
      </w:r>
      <w:r w:rsidR="00540D96">
        <w:t xml:space="preserve"> Resources</w:t>
      </w:r>
    </w:p>
    <w:p w14:paraId="38EA6BB0" w14:textId="39708C5F" w:rsidR="00DB72AC" w:rsidRPr="00DB72AC" w:rsidRDefault="00DB72AC" w:rsidP="00DB72AC">
      <w:pPr>
        <w:widowControl w:val="0"/>
        <w:autoSpaceDE w:val="0"/>
        <w:autoSpaceDN w:val="0"/>
        <w:adjustRightInd w:val="0"/>
        <w:ind w:right="-720"/>
        <w:rPr>
          <w:rFonts w:cs="Helvetica"/>
          <w:bCs/>
          <w:smallCaps/>
        </w:rPr>
      </w:pPr>
      <w:r w:rsidRPr="00DB72AC">
        <w:rPr>
          <w:rFonts w:cs="Helvetica"/>
          <w:bCs/>
          <w:smallCaps/>
        </w:rPr>
        <w:t>For those focused on church growth</w:t>
      </w:r>
    </w:p>
    <w:p w14:paraId="0F39DFF0" w14:textId="77777777" w:rsidR="0094027B" w:rsidRDefault="0094027B" w:rsidP="00DC6EF1">
      <w:pPr>
        <w:numPr>
          <w:ilvl w:val="0"/>
          <w:numId w:val="14"/>
        </w:numPr>
        <w:shd w:val="clear" w:color="auto" w:fill="FFFFFF"/>
        <w:spacing w:line="120" w:lineRule="atLeast"/>
        <w:rPr>
          <w:rFonts w:ascii="Arial" w:hAnsi="Arial" w:cs="Arial"/>
          <w:color w:val="333333"/>
          <w:sz w:val="19"/>
          <w:szCs w:val="19"/>
        </w:rPr>
      </w:pPr>
      <w:r w:rsidRPr="003F42F0">
        <w:rPr>
          <w:rFonts w:cs="Helvetica"/>
        </w:rPr>
        <w:t xml:space="preserve">Schwartz, C. A. (2003). </w:t>
      </w:r>
      <w:r w:rsidRPr="00C1110C">
        <w:rPr>
          <w:rFonts w:cs="Helvetica"/>
          <w:i/>
        </w:rPr>
        <w:t>Natural Church Development: A Guide to Eight Essential Qualities of a Healthy Church</w:t>
      </w:r>
      <w:r w:rsidRPr="003F42F0">
        <w:rPr>
          <w:rFonts w:cs="Helvetica"/>
        </w:rPr>
        <w:t xml:space="preserve">. D-25924 </w:t>
      </w:r>
      <w:proofErr w:type="spellStart"/>
      <w:r w:rsidRPr="003F42F0">
        <w:rPr>
          <w:rFonts w:cs="Helvetica"/>
        </w:rPr>
        <w:t>Emmesbull</w:t>
      </w:r>
      <w:proofErr w:type="spellEnd"/>
      <w:r w:rsidRPr="003F42F0">
        <w:rPr>
          <w:rFonts w:cs="Helvetica"/>
        </w:rPr>
        <w:t>, Germany, C &amp; P Publishing. ($5.90 Amazon)</w:t>
      </w:r>
      <w:r>
        <w:rPr>
          <w:rFonts w:cs="Helvetica"/>
        </w:rPr>
        <w:t xml:space="preserve">.  </w:t>
      </w:r>
      <w:r w:rsidRPr="003F05A3">
        <w:rPr>
          <w:rFonts w:ascii="Verdana" w:hAnsi="Verdana" w:cs="Arial"/>
          <w:bCs/>
          <w:color w:val="333333"/>
          <w:sz w:val="19"/>
          <w:szCs w:val="19"/>
        </w:rPr>
        <w:t>ISBN</w:t>
      </w:r>
      <w:r w:rsidRPr="00CA1C4B">
        <w:rPr>
          <w:rFonts w:ascii="Verdana" w:hAnsi="Verdana" w:cs="Arial"/>
          <w:b/>
          <w:bCs/>
          <w:color w:val="333333"/>
          <w:sz w:val="19"/>
          <w:szCs w:val="19"/>
        </w:rPr>
        <w:t>:</w:t>
      </w:r>
      <w:r w:rsidRPr="00CA1C4B">
        <w:rPr>
          <w:rFonts w:ascii="Arial" w:hAnsi="Arial" w:cs="Arial"/>
          <w:color w:val="333333"/>
          <w:sz w:val="19"/>
          <w:szCs w:val="19"/>
        </w:rPr>
        <w:t> 978-1889638003</w:t>
      </w:r>
    </w:p>
    <w:p w14:paraId="4331746C" w14:textId="3DCF59EE" w:rsidR="00E631A1" w:rsidRDefault="0094027B" w:rsidP="00DC6EF1">
      <w:pPr>
        <w:numPr>
          <w:ilvl w:val="0"/>
          <w:numId w:val="14"/>
        </w:numPr>
        <w:shd w:val="clear" w:color="auto" w:fill="FFFFFF"/>
        <w:spacing w:line="120" w:lineRule="atLeast"/>
        <w:rPr>
          <w:rFonts w:ascii="Arial" w:hAnsi="Arial" w:cs="Arial"/>
          <w:color w:val="333333"/>
          <w:sz w:val="19"/>
          <w:szCs w:val="19"/>
        </w:rPr>
      </w:pPr>
      <w:proofErr w:type="spellStart"/>
      <w:r w:rsidRPr="003F42F0">
        <w:rPr>
          <w:rFonts w:cs="Helvetica"/>
        </w:rPr>
        <w:t>Waymire</w:t>
      </w:r>
      <w:proofErr w:type="spellEnd"/>
      <w:r w:rsidRPr="003F42F0">
        <w:rPr>
          <w:rFonts w:cs="Helvetica"/>
        </w:rPr>
        <w:t xml:space="preserve">, B. and C. Townsend (2000). </w:t>
      </w:r>
      <w:r>
        <w:rPr>
          <w:rFonts w:cs="Helvetica"/>
          <w:i/>
        </w:rPr>
        <w:t>Discovering Your City</w:t>
      </w:r>
      <w:r w:rsidRPr="00C1110C">
        <w:rPr>
          <w:rFonts w:cs="Helvetica"/>
          <w:i/>
        </w:rPr>
        <w:t>: Bringing Light to the Task of Community Transformation</w:t>
      </w:r>
      <w:r w:rsidRPr="003F42F0">
        <w:rPr>
          <w:rFonts w:cs="Helvetica"/>
        </w:rPr>
        <w:t xml:space="preserve">, Light International. </w:t>
      </w:r>
      <w:r w:rsidRPr="003F05A3">
        <w:rPr>
          <w:rFonts w:ascii="Verdana" w:hAnsi="Verdana" w:cs="Arial"/>
          <w:bCs/>
          <w:color w:val="333333"/>
          <w:sz w:val="19"/>
          <w:szCs w:val="19"/>
        </w:rPr>
        <w:t>ISBN:</w:t>
      </w:r>
      <w:r w:rsidRPr="00CA1C4B">
        <w:rPr>
          <w:rFonts w:ascii="Arial" w:hAnsi="Arial" w:cs="Arial"/>
          <w:color w:val="333333"/>
          <w:sz w:val="19"/>
          <w:szCs w:val="19"/>
        </w:rPr>
        <w:t> 978-0967534206</w:t>
      </w:r>
      <w:r>
        <w:rPr>
          <w:rFonts w:ascii="Arial" w:hAnsi="Arial" w:cs="Arial"/>
          <w:color w:val="333333"/>
          <w:sz w:val="19"/>
          <w:szCs w:val="19"/>
        </w:rPr>
        <w:t xml:space="preserve">. </w:t>
      </w:r>
      <w:r w:rsidR="00484EA6">
        <w:rPr>
          <w:rFonts w:ascii="Arial" w:hAnsi="Arial" w:cs="Arial"/>
          <w:color w:val="333333"/>
          <w:sz w:val="19"/>
          <w:szCs w:val="19"/>
        </w:rPr>
        <w:t xml:space="preserve">[$5 Used]  </w:t>
      </w:r>
    </w:p>
    <w:p w14:paraId="56B9C37F" w14:textId="77777777" w:rsidR="007A74B8" w:rsidRPr="008D46DD" w:rsidRDefault="007A74B8" w:rsidP="007A74B8">
      <w:pPr>
        <w:shd w:val="clear" w:color="auto" w:fill="FFFFFF"/>
        <w:spacing w:line="120" w:lineRule="atLeast"/>
        <w:ind w:left="720"/>
        <w:rPr>
          <w:rFonts w:ascii="Arial" w:hAnsi="Arial" w:cs="Arial"/>
          <w:color w:val="333333"/>
          <w:sz w:val="19"/>
          <w:szCs w:val="19"/>
        </w:rPr>
      </w:pPr>
    </w:p>
    <w:p w14:paraId="6AF2774C" w14:textId="2DCF0B86" w:rsidR="00E631A1" w:rsidRPr="007A74B8" w:rsidRDefault="00E631A1" w:rsidP="00E631A1">
      <w:pPr>
        <w:shd w:val="clear" w:color="auto" w:fill="FFFFFF"/>
        <w:spacing w:line="285" w:lineRule="atLeast"/>
        <w:rPr>
          <w:rFonts w:ascii="Arial" w:hAnsi="Arial" w:cs="Arial"/>
          <w:color w:val="333333"/>
        </w:rPr>
      </w:pPr>
      <w:r w:rsidRPr="007A74B8">
        <w:rPr>
          <w:rFonts w:cs="Arial"/>
          <w:smallCaps/>
          <w:color w:val="333333"/>
        </w:rPr>
        <w:t>For those focused on US Critical Race Studies</w:t>
      </w:r>
    </w:p>
    <w:p w14:paraId="6536B304" w14:textId="14AF8383" w:rsidR="0035404F" w:rsidRDefault="00E631A1" w:rsidP="00DC6EF1">
      <w:pPr>
        <w:ind w:left="720" w:hanging="720"/>
        <w:rPr>
          <w:rFonts w:eastAsia="Times New Roman" w:cs="Arial"/>
          <w:b/>
          <w:bCs/>
          <w:color w:val="111111"/>
          <w:shd w:val="clear" w:color="auto" w:fill="FFFFFF"/>
        </w:rPr>
      </w:pPr>
      <w:r w:rsidRPr="00DC6EF1">
        <w:rPr>
          <w:rStyle w:val="author"/>
          <w:rFonts w:eastAsiaTheme="majorEastAsia" w:cs="Arial"/>
          <w:color w:val="000000" w:themeColor="text1"/>
        </w:rPr>
        <w:t>Chapman</w:t>
      </w:r>
      <w:r w:rsidR="002F6B64" w:rsidRPr="00DC6EF1">
        <w:rPr>
          <w:rStyle w:val="author"/>
          <w:rFonts w:eastAsiaTheme="majorEastAsia" w:cs="Arial"/>
          <w:color w:val="000000" w:themeColor="text1"/>
        </w:rPr>
        <w:t>, Thandeka</w:t>
      </w:r>
      <w:r w:rsidRPr="00DC6EF1">
        <w:rPr>
          <w:rStyle w:val="author"/>
          <w:rFonts w:eastAsiaTheme="majorEastAsia" w:cs="Arial"/>
          <w:color w:val="000000" w:themeColor="text1"/>
        </w:rPr>
        <w:t> </w:t>
      </w:r>
      <w:r w:rsidRPr="00DC6EF1">
        <w:rPr>
          <w:rStyle w:val="a-color-secondary"/>
          <w:rFonts w:eastAsiaTheme="majorEastAsia" w:cs="Arial"/>
          <w:color w:val="000000" w:themeColor="text1"/>
        </w:rPr>
        <w:t>(Author), </w:t>
      </w:r>
      <w:r w:rsidRPr="00DC6EF1">
        <w:rPr>
          <w:rStyle w:val="author"/>
          <w:rFonts w:eastAsiaTheme="majorEastAsia" w:cs="Arial"/>
          <w:color w:val="000000" w:themeColor="text1"/>
        </w:rPr>
        <w:t>Paul A. Schutz </w:t>
      </w:r>
      <w:r w:rsidRPr="00DC6EF1">
        <w:rPr>
          <w:rStyle w:val="a-color-secondary"/>
          <w:rFonts w:eastAsiaTheme="majorEastAsia" w:cs="Arial"/>
          <w:color w:val="000000" w:themeColor="text1"/>
        </w:rPr>
        <w:t>(Author), </w:t>
      </w:r>
      <w:r w:rsidRPr="00DC6EF1">
        <w:rPr>
          <w:rStyle w:val="author"/>
          <w:rFonts w:eastAsiaTheme="majorEastAsia" w:cs="Arial"/>
          <w:color w:val="000000" w:themeColor="text1"/>
        </w:rPr>
        <w:t xml:space="preserve">Jessica T. </w:t>
      </w:r>
      <w:proofErr w:type="spellStart"/>
      <w:r w:rsidRPr="00DC6EF1">
        <w:rPr>
          <w:rStyle w:val="author"/>
          <w:rFonts w:eastAsiaTheme="majorEastAsia" w:cs="Arial"/>
          <w:color w:val="000000" w:themeColor="text1"/>
        </w:rPr>
        <w:t>DeCuir-Gunby</w:t>
      </w:r>
      <w:proofErr w:type="spellEnd"/>
      <w:r w:rsidRPr="00DC6EF1">
        <w:rPr>
          <w:rStyle w:val="author"/>
          <w:rFonts w:eastAsiaTheme="majorEastAsia" w:cs="Arial"/>
          <w:color w:val="000000" w:themeColor="text1"/>
        </w:rPr>
        <w:t> </w:t>
      </w:r>
      <w:r w:rsidRPr="00DC6EF1">
        <w:rPr>
          <w:rStyle w:val="a-color-secondary"/>
          <w:rFonts w:eastAsiaTheme="majorEastAsia" w:cs="Arial"/>
          <w:color w:val="000000" w:themeColor="text1"/>
        </w:rPr>
        <w:t>(Editor)</w:t>
      </w:r>
      <w:r w:rsidR="000E01A1" w:rsidRPr="00DC6EF1">
        <w:rPr>
          <w:rStyle w:val="a-color-secondary"/>
          <w:rFonts w:eastAsiaTheme="majorEastAsia" w:cs="Arial"/>
          <w:color w:val="000000" w:themeColor="text1"/>
        </w:rPr>
        <w:t>.</w:t>
      </w:r>
      <w:r w:rsidR="00243D1D" w:rsidRPr="00DC6EF1">
        <w:rPr>
          <w:rStyle w:val="a-color-secondary"/>
          <w:rFonts w:eastAsiaTheme="majorEastAsia" w:cs="Arial"/>
          <w:color w:val="000000" w:themeColor="text1"/>
        </w:rPr>
        <w:t xml:space="preserve"> </w:t>
      </w:r>
      <w:r w:rsidR="000E01A1" w:rsidRPr="00DC6EF1">
        <w:rPr>
          <w:rStyle w:val="a-color-secondary"/>
          <w:rFonts w:eastAsiaTheme="majorEastAsia" w:cs="Arial"/>
          <w:color w:val="000000" w:themeColor="text1"/>
        </w:rPr>
        <w:t xml:space="preserve">(2018). </w:t>
      </w:r>
      <w:r w:rsidR="00243D1D" w:rsidRPr="00DC6EF1">
        <w:rPr>
          <w:rStyle w:val="a-size-extra-large"/>
          <w:rFonts w:eastAsiaTheme="majorEastAsia" w:cs="Arial"/>
          <w:color w:val="000000" w:themeColor="text1"/>
        </w:rPr>
        <w:t>Understanding Critical Race Research Methods and Methodologies</w:t>
      </w:r>
      <w:r w:rsidR="000E01A1" w:rsidRPr="00DC6EF1">
        <w:rPr>
          <w:rStyle w:val="a-size-extra-large"/>
          <w:rFonts w:eastAsiaTheme="majorEastAsia" w:cs="Arial"/>
          <w:color w:val="000000" w:themeColor="text1"/>
        </w:rPr>
        <w:t>.</w:t>
      </w:r>
      <w:r w:rsidR="00243D1D" w:rsidRPr="00DC6EF1">
        <w:rPr>
          <w:rFonts w:eastAsiaTheme="majorEastAsia" w:cs="Arial"/>
          <w:color w:val="000000" w:themeColor="text1"/>
        </w:rPr>
        <w:t> </w:t>
      </w:r>
      <w:r w:rsidR="00243D1D" w:rsidRPr="00DC6EF1">
        <w:rPr>
          <w:rStyle w:val="a-size-large"/>
          <w:rFonts w:eastAsiaTheme="majorEastAsia" w:cs="Arial"/>
          <w:color w:val="000000" w:themeColor="text1"/>
        </w:rPr>
        <w:t>1st Edition</w:t>
      </w:r>
      <w:r w:rsidR="000E01A1" w:rsidRPr="00DC6EF1">
        <w:rPr>
          <w:rStyle w:val="a-size-large"/>
          <w:rFonts w:eastAsiaTheme="majorEastAsia" w:cs="Arial"/>
          <w:color w:val="000000" w:themeColor="text1"/>
        </w:rPr>
        <w:t>.</w:t>
      </w:r>
      <w:r w:rsidR="002F6B64" w:rsidRPr="00DC6EF1">
        <w:rPr>
          <w:rStyle w:val="a-size-large"/>
          <w:rFonts w:eastAsiaTheme="majorEastAsia" w:cs="Arial"/>
          <w:color w:val="000000" w:themeColor="text1"/>
        </w:rPr>
        <w:t xml:space="preserve"> Routledge.</w:t>
      </w:r>
      <w:r w:rsidR="00243D1D" w:rsidRPr="00DC6EF1">
        <w:rPr>
          <w:rStyle w:val="a-size-large"/>
          <w:rFonts w:eastAsiaTheme="majorEastAsia" w:cs="Arial"/>
          <w:color w:val="000000" w:themeColor="text1"/>
        </w:rPr>
        <w:t xml:space="preserve"> [ Kindle $12.47]</w:t>
      </w:r>
      <w:r w:rsidR="002F6B64" w:rsidRPr="00DC6EF1">
        <w:rPr>
          <w:rStyle w:val="a-size-large"/>
          <w:rFonts w:eastAsiaTheme="majorEastAsia" w:cs="Arial"/>
          <w:color w:val="000000" w:themeColor="text1"/>
        </w:rPr>
        <w:t>.</w:t>
      </w:r>
      <w:r w:rsidR="00243D1D" w:rsidRPr="00DC6EF1">
        <w:rPr>
          <w:rStyle w:val="a-color-secondary"/>
          <w:rFonts w:eastAsiaTheme="majorEastAsia" w:cs="Arial"/>
          <w:color w:val="000000" w:themeColor="text1"/>
        </w:rPr>
        <w:t xml:space="preserve">  </w:t>
      </w:r>
      <w:r w:rsidR="00243D1D" w:rsidRPr="00DC6EF1">
        <w:rPr>
          <w:rFonts w:eastAsia="Times New Roman" w:cs="Arial"/>
          <w:color w:val="111111"/>
          <w:shd w:val="clear" w:color="auto" w:fill="FFFFFF"/>
        </w:rPr>
        <w:t>ISBN-13: 978-1138294707</w:t>
      </w:r>
    </w:p>
    <w:p w14:paraId="4583402C" w14:textId="5741A8FB" w:rsidR="004C1089" w:rsidRDefault="004C1089" w:rsidP="004C1089"/>
    <w:p w14:paraId="293F1B6B" w14:textId="51F6AE14" w:rsidR="004C1089" w:rsidRPr="00230C0C" w:rsidRDefault="004C1089" w:rsidP="004C1089">
      <w:pPr>
        <w:pStyle w:val="Heading3"/>
      </w:pPr>
      <w:r w:rsidRPr="00230C0C">
        <w:t>Copyright Responsibilities</w:t>
      </w:r>
    </w:p>
    <w:p w14:paraId="750BB262" w14:textId="77777777" w:rsidR="004C1089" w:rsidRDefault="004C1089" w:rsidP="004C1089">
      <w:r w:rsidRPr="007577CE">
        <w:t xml:space="preserve">Materials used in connection with this course may be subject to copyright protection. Students and faculty are both authors and users of copyrighted materials. As a student you must know the rights of both authors and users with respect to copyrighted works to ensure compliance. It is equally important to be knowledgeable about legally permitted uses of copyrighted materials. Information about copyright compliance, fair use and websites for downloading information legally can be found </w:t>
      </w:r>
      <w:proofErr w:type="gramStart"/>
      <w:r w:rsidRPr="007577CE">
        <w:t>at</w:t>
      </w:r>
      <w:r>
        <w:t xml:space="preserve"> :</w:t>
      </w:r>
      <w:proofErr w:type="gramEnd"/>
    </w:p>
    <w:p w14:paraId="5CC743A0" w14:textId="77777777" w:rsidR="004C1089" w:rsidRDefault="00382DED" w:rsidP="004C1089">
      <w:pPr>
        <w:pStyle w:val="ListParagraph"/>
        <w:numPr>
          <w:ilvl w:val="0"/>
          <w:numId w:val="29"/>
        </w:numPr>
      </w:pPr>
      <w:hyperlink r:id="rId14" w:history="1">
        <w:r w:rsidR="004C1089" w:rsidRPr="00070C16">
          <w:rPr>
            <w:rStyle w:val="Hyperlink"/>
          </w:rPr>
          <w:t>University of Texas Library – Quick Guide – Fair Use</w:t>
        </w:r>
      </w:hyperlink>
    </w:p>
    <w:p w14:paraId="637A2BDC" w14:textId="2F8DB648" w:rsidR="004C1089" w:rsidRPr="007A74B8" w:rsidRDefault="00382DED" w:rsidP="004C1089">
      <w:pPr>
        <w:pStyle w:val="ListParagraph"/>
        <w:numPr>
          <w:ilvl w:val="0"/>
          <w:numId w:val="29"/>
        </w:numPr>
        <w:rPr>
          <w:rStyle w:val="Hyperlink"/>
          <w:color w:val="auto"/>
          <w:u w:val="none"/>
        </w:rPr>
      </w:pPr>
      <w:hyperlink r:id="rId15" w:history="1">
        <w:r w:rsidR="004C1089" w:rsidRPr="002E5430">
          <w:rPr>
            <w:rStyle w:val="Hyperlink"/>
          </w:rPr>
          <w:t>American Library Association – Fair Use Evaluator</w:t>
        </w:r>
      </w:hyperlink>
    </w:p>
    <w:p w14:paraId="6A96A525" w14:textId="77777777" w:rsidR="007A74B8" w:rsidRPr="00942703" w:rsidRDefault="007A74B8" w:rsidP="007A74B8">
      <w:pPr>
        <w:pStyle w:val="ListParagraph"/>
      </w:pPr>
    </w:p>
    <w:p w14:paraId="6AC0324F" w14:textId="7F811745" w:rsidR="0035404F" w:rsidRPr="007D4C69" w:rsidRDefault="0035404F" w:rsidP="0035404F">
      <w:pPr>
        <w:pStyle w:val="Heading3"/>
      </w:pPr>
      <w:r w:rsidRPr="00FD098B">
        <w:rPr>
          <w:highlight w:val="lightGray"/>
        </w:rPr>
        <w:t>Attendance and Participation in Zoom Sessions</w:t>
      </w:r>
      <w:r w:rsidRPr="007D4C69">
        <w:t xml:space="preserve"> </w:t>
      </w:r>
    </w:p>
    <w:p w14:paraId="6A56EB2C" w14:textId="094C953D" w:rsidR="0035404F" w:rsidRDefault="0035404F" w:rsidP="0035404F">
      <w:r>
        <w:t xml:space="preserve">For an online course at WCIU your participation in course activities (Zoom sessions, assignment submission, and forum interactions) counts as your “attendance.” Non-participation can lead to withdrawal or failure due to “non-attendance.” </w:t>
      </w:r>
      <w:proofErr w:type="gramStart"/>
      <w:r>
        <w:t>So</w:t>
      </w:r>
      <w:proofErr w:type="gramEnd"/>
      <w:r>
        <w:t xml:space="preserve"> if you must take some time away, make prior arrangements with the professor for alternative assignments.</w:t>
      </w:r>
    </w:p>
    <w:p w14:paraId="5A060D51" w14:textId="77777777" w:rsidR="00F635C3" w:rsidRDefault="00F635C3" w:rsidP="0035404F"/>
    <w:p w14:paraId="2388D519" w14:textId="3539B332" w:rsidR="0035404F" w:rsidRDefault="0035404F" w:rsidP="0035404F">
      <w:r w:rsidRPr="00942703">
        <w:t xml:space="preserve">Online Delivery:  For those overseas, the teaching component of the course will utilize an asynchronous weekly environment, in a virtual face to face Zoom discussion, a story-telling process of learning, building from stories of lecturers and students .There are up to 3 hours of content in presentations online weekly that may be found in Populi, some of which we can cover during the Zoom times, the rest of which you need to review independently. We will also have students present readings to the class. </w:t>
      </w:r>
    </w:p>
    <w:p w14:paraId="019C45AE" w14:textId="77777777" w:rsidR="00F635C3" w:rsidRPr="00942703" w:rsidRDefault="00F635C3" w:rsidP="0035404F"/>
    <w:p w14:paraId="0785058D" w14:textId="1532B703" w:rsidR="00F635C3" w:rsidRDefault="0035404F" w:rsidP="00C442D5">
      <w:pPr>
        <w:rPr>
          <w:lang w:bidi="he-IL"/>
        </w:rPr>
      </w:pPr>
      <w:r w:rsidRPr="007D4C69">
        <w:rPr>
          <w:lang w:bidi="he-IL"/>
        </w:rPr>
        <w:t>Students are required to attend weekly ZOOM sessions, in which they will interact with classmates with (</w:t>
      </w:r>
      <w:proofErr w:type="spellStart"/>
      <w:r w:rsidRPr="007D4C69">
        <w:rPr>
          <w:lang w:bidi="he-IL"/>
        </w:rPr>
        <w:t>i</w:t>
      </w:r>
      <w:proofErr w:type="spellEnd"/>
      <w:r w:rsidRPr="007D4C69">
        <w:rPr>
          <w:lang w:bidi="he-IL"/>
        </w:rPr>
        <w:t>) discussion of their community engagement experiences and (</w:t>
      </w:r>
      <w:proofErr w:type="spellStart"/>
      <w:r w:rsidRPr="007D4C69">
        <w:rPr>
          <w:lang w:bidi="he-IL"/>
        </w:rPr>
        <w:t>iireview</w:t>
      </w:r>
      <w:proofErr w:type="spellEnd"/>
      <w:r w:rsidRPr="007D4C69">
        <w:rPr>
          <w:lang w:bidi="he-IL"/>
        </w:rPr>
        <w:t xml:space="preserve"> of the weekly videos) (iii) someone presents one of the assigned readings (iv) the professor will integrate ideas into wider theories.  At times these become serious pastoral engagements with situations students are in.  Camaraderie is built though such times. </w:t>
      </w:r>
    </w:p>
    <w:p w14:paraId="55A397D3" w14:textId="77777777" w:rsidR="00F635C3" w:rsidRDefault="00F635C3" w:rsidP="00C442D5">
      <w:pPr>
        <w:rPr>
          <w:lang w:bidi="he-IL"/>
        </w:rPr>
      </w:pPr>
    </w:p>
    <w:p w14:paraId="3886DD4F" w14:textId="00045A2A" w:rsidR="00C442D5" w:rsidRDefault="00C442D5" w:rsidP="00C442D5">
      <w:pPr>
        <w:rPr>
          <w:lang w:bidi="he-IL"/>
        </w:rPr>
      </w:pPr>
      <w:r w:rsidRPr="007D4C69">
        <w:rPr>
          <w:lang w:bidi="he-IL"/>
        </w:rPr>
        <w:t>Two of the last ZOOM sessions in a term will be include student presentations</w:t>
      </w:r>
      <w:r>
        <w:rPr>
          <w:lang w:bidi="he-IL"/>
        </w:rPr>
        <w:t>.</w:t>
      </w:r>
      <w:r w:rsidRPr="007D4C69">
        <w:rPr>
          <w:lang w:bidi="he-IL"/>
        </w:rPr>
        <w:t xml:space="preserve"> The presentations will last 7-10 minutes and will be followed by discussion.</w:t>
      </w:r>
    </w:p>
    <w:p w14:paraId="4203AEEF" w14:textId="77777777" w:rsidR="00F635C3" w:rsidRPr="007D4C69" w:rsidRDefault="00F635C3" w:rsidP="00C442D5">
      <w:pPr>
        <w:rPr>
          <w:lang w:bidi="he-IL"/>
        </w:rPr>
      </w:pPr>
    </w:p>
    <w:p w14:paraId="28E50348" w14:textId="77777777" w:rsidR="00C442D5" w:rsidRPr="00BC0593" w:rsidRDefault="00C442D5" w:rsidP="00C442D5">
      <w:pPr>
        <w:rPr>
          <w:i/>
          <w:iCs/>
          <w:lang w:bidi="he-IL"/>
        </w:rPr>
      </w:pPr>
      <w:r w:rsidRPr="00BC0593">
        <w:rPr>
          <w:i/>
          <w:iCs/>
          <w:lang w:bidi="he-IL"/>
        </w:rPr>
        <w:t>Criteria for grading student participation in ZOOM sessions.</w:t>
      </w:r>
    </w:p>
    <w:p w14:paraId="74BBA3FD" w14:textId="225AF113" w:rsidR="00C442D5" w:rsidRDefault="00C442D5" w:rsidP="00C442D5">
      <w:pPr>
        <w:rPr>
          <w:lang w:bidi="he-IL"/>
        </w:rPr>
      </w:pPr>
      <w:r w:rsidRPr="00BC0593">
        <w:rPr>
          <w:i/>
          <w:iCs/>
          <w:lang w:bidi="he-IL"/>
        </w:rPr>
        <w:t>Participation:</w:t>
      </w:r>
      <w:r w:rsidRPr="007D4C69">
        <w:rPr>
          <w:lang w:bidi="he-IL"/>
        </w:rPr>
        <w:t xml:space="preserve"> Students must actively engage with material through group discussion during the ZOOM session (see rubric).</w:t>
      </w:r>
    </w:p>
    <w:p w14:paraId="15DF3CF9" w14:textId="77777777" w:rsidR="00F635C3" w:rsidRPr="007D4C69" w:rsidRDefault="00F635C3" w:rsidP="00C442D5">
      <w:pPr>
        <w:rPr>
          <w:lang w:bidi="he-IL"/>
        </w:rPr>
      </w:pPr>
    </w:p>
    <w:p w14:paraId="5D8F2203" w14:textId="77777777" w:rsidR="00C442D5" w:rsidRPr="007D4C69" w:rsidRDefault="00C442D5" w:rsidP="00C442D5">
      <w:pPr>
        <w:rPr>
          <w:lang w:bidi="he-IL"/>
        </w:rPr>
      </w:pPr>
      <w:r w:rsidRPr="00BC0593">
        <w:rPr>
          <w:i/>
          <w:iCs/>
          <w:lang w:bidi="he-IL"/>
        </w:rPr>
        <w:t>Presentation:</w:t>
      </w:r>
      <w:r w:rsidRPr="007D4C69">
        <w:rPr>
          <w:lang w:bidi="he-IL"/>
        </w:rPr>
        <w:t xml:space="preserve"> Student presentations will be graded according to a standard rubric.</w:t>
      </w:r>
    </w:p>
    <w:p w14:paraId="5718A5BB" w14:textId="77777777" w:rsidR="00C442D5" w:rsidRDefault="00C442D5" w:rsidP="00C442D5">
      <w:pPr>
        <w:rPr>
          <w:lang w:bidi="he-IL"/>
        </w:rPr>
      </w:pPr>
      <w:r w:rsidRPr="007D4C69">
        <w:rPr>
          <w:lang w:bidi="he-IL"/>
        </w:rPr>
        <w:t xml:space="preserve">Students are required to attend all ZOOM sessions. In the case of an absence, an </w:t>
      </w:r>
      <w:proofErr w:type="gramStart"/>
      <w:r w:rsidRPr="007D4C69">
        <w:rPr>
          <w:lang w:bidi="he-IL"/>
        </w:rPr>
        <w:t>800-1000 word</w:t>
      </w:r>
      <w:proofErr w:type="gramEnd"/>
      <w:r w:rsidRPr="007D4C69">
        <w:rPr>
          <w:lang w:bidi="he-IL"/>
        </w:rPr>
        <w:t xml:space="preserve"> paper will be required on the material, to be submitted in the forum tab. Under no circumstance may students miss more than two zoom sessions.</w:t>
      </w:r>
    </w:p>
    <w:p w14:paraId="67F37EAA" w14:textId="6DDBA903" w:rsidR="00E66374" w:rsidRPr="00BA224F" w:rsidRDefault="00E66374" w:rsidP="00E66374">
      <w:pPr>
        <w:pStyle w:val="Heading2"/>
        <w:rPr>
          <w:rFonts w:ascii="Arial" w:hAnsi="Arial"/>
          <w:sz w:val="18"/>
          <w:szCs w:val="18"/>
        </w:rPr>
      </w:pPr>
      <w:r>
        <w:lastRenderedPageBreak/>
        <w:t>Zoom Calendar/Schedule</w:t>
      </w:r>
    </w:p>
    <w:p w14:paraId="008D8EDC" w14:textId="77777777" w:rsidR="002704C0" w:rsidRPr="00DC6EF1" w:rsidRDefault="002704C0" w:rsidP="002704C0">
      <w:pPr>
        <w:textAlignment w:val="baseline"/>
        <w:rPr>
          <w:rFonts w:ascii="Arial" w:eastAsia="Times New Roman" w:hAnsi="Arial" w:cs="Arial"/>
        </w:rPr>
      </w:pPr>
      <w:r w:rsidRPr="00DC6EF1">
        <w:rPr>
          <w:rFonts w:eastAsia="Times New Roman" w:cs="Arial"/>
        </w:rPr>
        <w:t xml:space="preserve">To be confirmed on first day of class.    The Populi course will be open </w:t>
      </w:r>
      <w:r>
        <w:rPr>
          <w:rFonts w:eastAsia="Times New Roman" w:cs="Arial"/>
        </w:rPr>
        <w:t xml:space="preserve">________ </w:t>
      </w:r>
      <w:r w:rsidRPr="00DC6EF1">
        <w:rPr>
          <w:rFonts w:eastAsia="Times New Roman" w:cs="Arial"/>
        </w:rPr>
        <w:t>or prior.  Additional student locations may mean th</w:t>
      </w:r>
      <w:r>
        <w:rPr>
          <w:rFonts w:eastAsia="Times New Roman" w:cs="Arial"/>
        </w:rPr>
        <w:t>e time of day</w:t>
      </w:r>
      <w:r w:rsidRPr="00DC6EF1">
        <w:rPr>
          <w:rFonts w:eastAsia="Times New Roman" w:cs="Arial"/>
        </w:rPr>
        <w:t xml:space="preserve"> needs rethinking.  </w:t>
      </w:r>
    </w:p>
    <w:p w14:paraId="17A352D2" w14:textId="3032D27B" w:rsidR="00540D96" w:rsidRPr="00F635C3" w:rsidRDefault="00E66374" w:rsidP="00F635C3">
      <w:pPr>
        <w:textAlignment w:val="baseline"/>
        <w:rPr>
          <w:rFonts w:ascii="Arial" w:eastAsia="Times New Roman" w:hAnsi="Arial" w:cs="Arial"/>
        </w:rPr>
      </w:pPr>
      <w:r w:rsidRPr="00DC6EF1">
        <w:rPr>
          <w:rFonts w:eastAsia="Times New Roman" w:cs="Arial"/>
        </w:rPr>
        <w:t> </w:t>
      </w:r>
    </w:p>
    <w:p w14:paraId="4CD22431" w14:textId="77777777" w:rsidR="00C61C51" w:rsidRPr="007D4C69" w:rsidRDefault="00C61C51" w:rsidP="00C61C51">
      <w:pPr>
        <w:pStyle w:val="Heading3"/>
      </w:pPr>
      <w:r w:rsidRPr="007D4C69">
        <w:t>Perfecting Your Style</w:t>
      </w:r>
    </w:p>
    <w:p w14:paraId="34C3487D" w14:textId="77777777" w:rsidR="00C61C51" w:rsidRPr="00942703" w:rsidRDefault="00C61C51" w:rsidP="00C61C51">
      <w:r w:rsidRPr="00942703">
        <w:t xml:space="preserve">Writing Assignments: papers are due on assigned dates in Populi (Populi is the final arbiter if there is a conflict of descriptions in the course somewhere).  All assignments should be: </w:t>
      </w:r>
    </w:p>
    <w:p w14:paraId="42C0B156" w14:textId="77777777" w:rsidR="00C61C51" w:rsidRPr="007A74B8" w:rsidRDefault="00C61C51" w:rsidP="00C61C51">
      <w:pPr>
        <w:pStyle w:val="ListParagraph"/>
        <w:numPr>
          <w:ilvl w:val="0"/>
          <w:numId w:val="66"/>
        </w:numPr>
        <w:rPr>
          <w:sz w:val="20"/>
          <w:szCs w:val="20"/>
        </w:rPr>
      </w:pPr>
      <w:r w:rsidRPr="007A74B8">
        <w:rPr>
          <w:sz w:val="20"/>
          <w:szCs w:val="20"/>
        </w:rPr>
        <w:t xml:space="preserve">Times New Roman, single-spaced (as these are graded in Word, with the reviewer tool, double spaced is not useful), 12 </w:t>
      </w:r>
      <w:proofErr w:type="gramStart"/>
      <w:r w:rsidRPr="007A74B8">
        <w:rPr>
          <w:sz w:val="20"/>
          <w:szCs w:val="20"/>
        </w:rPr>
        <w:t>point</w:t>
      </w:r>
      <w:proofErr w:type="gramEnd"/>
      <w:r w:rsidRPr="007A74B8">
        <w:rPr>
          <w:sz w:val="20"/>
          <w:szCs w:val="20"/>
        </w:rPr>
        <w:t xml:space="preserve">.  </w:t>
      </w:r>
    </w:p>
    <w:p w14:paraId="7560067B" w14:textId="77777777" w:rsidR="00C61C51" w:rsidRPr="007A74B8" w:rsidRDefault="00C61C51" w:rsidP="00C61C51">
      <w:pPr>
        <w:pStyle w:val="ListParagraph"/>
        <w:numPr>
          <w:ilvl w:val="0"/>
          <w:numId w:val="66"/>
        </w:numPr>
        <w:rPr>
          <w:sz w:val="20"/>
          <w:szCs w:val="20"/>
        </w:rPr>
      </w:pPr>
      <w:r w:rsidRPr="007A74B8">
        <w:rPr>
          <w:sz w:val="20"/>
          <w:szCs w:val="20"/>
        </w:rPr>
        <w:t xml:space="preserve">Unlike historical patterns of submitting assignments for hand grading, don’t submit as pdf’s they are hard to edit online – we are now a primarily web-based universe. </w:t>
      </w:r>
    </w:p>
    <w:p w14:paraId="7FE59F81" w14:textId="77777777" w:rsidR="00C61C51" w:rsidRPr="007A74B8" w:rsidRDefault="00C61C51" w:rsidP="00C61C51">
      <w:pPr>
        <w:pStyle w:val="ListParagraph"/>
        <w:numPr>
          <w:ilvl w:val="0"/>
          <w:numId w:val="66"/>
        </w:numPr>
        <w:rPr>
          <w:sz w:val="20"/>
          <w:szCs w:val="20"/>
        </w:rPr>
      </w:pPr>
      <w:r w:rsidRPr="007A74B8">
        <w:rPr>
          <w:sz w:val="20"/>
          <w:szCs w:val="20"/>
        </w:rPr>
        <w:t xml:space="preserve">Title your assignments with </w:t>
      </w:r>
      <w:proofErr w:type="gramStart"/>
      <w:r w:rsidRPr="007A74B8">
        <w:rPr>
          <w:sz w:val="20"/>
          <w:szCs w:val="20"/>
        </w:rPr>
        <w:t>InitialsCourseNumberAssignmentName.docx  (</w:t>
      </w:r>
      <w:proofErr w:type="gramEnd"/>
      <w:r w:rsidRPr="007A74B8">
        <w:rPr>
          <w:sz w:val="20"/>
          <w:szCs w:val="20"/>
        </w:rPr>
        <w:t xml:space="preserve">e.g. VGTUL500ResProj.docx).  Abbreviate these when you </w:t>
      </w:r>
      <w:proofErr w:type="gramStart"/>
      <w:r w:rsidRPr="007A74B8">
        <w:rPr>
          <w:sz w:val="20"/>
          <w:szCs w:val="20"/>
        </w:rPr>
        <w:t>can, but</w:t>
      </w:r>
      <w:proofErr w:type="gramEnd"/>
      <w:r w:rsidRPr="007A74B8">
        <w:rPr>
          <w:sz w:val="20"/>
          <w:szCs w:val="20"/>
        </w:rPr>
        <w:t xml:space="preserve"> consider the result of the abbreviation. </w:t>
      </w:r>
    </w:p>
    <w:p w14:paraId="27251DC3" w14:textId="77777777" w:rsidR="00C61C51" w:rsidRPr="007A74B8" w:rsidRDefault="00C61C51" w:rsidP="00C61C51">
      <w:pPr>
        <w:pStyle w:val="ListParagraph"/>
        <w:numPr>
          <w:ilvl w:val="0"/>
          <w:numId w:val="66"/>
        </w:numPr>
        <w:rPr>
          <w:sz w:val="20"/>
          <w:szCs w:val="20"/>
        </w:rPr>
      </w:pPr>
      <w:proofErr w:type="gramStart"/>
      <w:r w:rsidRPr="007A74B8">
        <w:rPr>
          <w:sz w:val="20"/>
          <w:szCs w:val="20"/>
        </w:rPr>
        <w:t>1 inch</w:t>
      </w:r>
      <w:proofErr w:type="gramEnd"/>
      <w:r w:rsidRPr="007A74B8">
        <w:rPr>
          <w:sz w:val="20"/>
          <w:szCs w:val="20"/>
        </w:rPr>
        <w:t xml:space="preserve"> margins</w:t>
      </w:r>
    </w:p>
    <w:p w14:paraId="55F38C18" w14:textId="77777777" w:rsidR="00C61C51" w:rsidRPr="007A74B8" w:rsidRDefault="00C61C51" w:rsidP="00C61C51">
      <w:pPr>
        <w:pStyle w:val="ListParagraph"/>
        <w:numPr>
          <w:ilvl w:val="0"/>
          <w:numId w:val="66"/>
        </w:numPr>
        <w:rPr>
          <w:sz w:val="20"/>
          <w:szCs w:val="20"/>
        </w:rPr>
      </w:pPr>
      <w:r w:rsidRPr="007A74B8">
        <w:rPr>
          <w:sz w:val="20"/>
          <w:szCs w:val="20"/>
        </w:rPr>
        <w:t>Titled, name and date in upper right corner, (Do not use the APA Running Head – it is annoying). Set Page numbers in right lower corner (whenever you start a word doc).</w:t>
      </w:r>
    </w:p>
    <w:p w14:paraId="7B524EC7" w14:textId="77777777" w:rsidR="00C61C51" w:rsidRPr="007A74B8" w:rsidRDefault="00C61C51" w:rsidP="00C61C51">
      <w:pPr>
        <w:pStyle w:val="ListParagraph"/>
        <w:numPr>
          <w:ilvl w:val="0"/>
          <w:numId w:val="66"/>
        </w:numPr>
        <w:rPr>
          <w:sz w:val="20"/>
          <w:szCs w:val="20"/>
        </w:rPr>
      </w:pPr>
      <w:r w:rsidRPr="007A74B8">
        <w:rPr>
          <w:sz w:val="20"/>
          <w:szCs w:val="20"/>
        </w:rPr>
        <w:t xml:space="preserve">Use APA 6 and Zotero for formatting citations and Works Cited. </w:t>
      </w:r>
    </w:p>
    <w:p w14:paraId="1FA5353C" w14:textId="77777777" w:rsidR="00C61C51" w:rsidRPr="007A74B8" w:rsidRDefault="00C61C51" w:rsidP="00C61C51">
      <w:pPr>
        <w:pStyle w:val="ListParagraph"/>
        <w:numPr>
          <w:ilvl w:val="0"/>
          <w:numId w:val="66"/>
        </w:numPr>
        <w:rPr>
          <w:sz w:val="20"/>
          <w:szCs w:val="20"/>
        </w:rPr>
      </w:pPr>
      <w:r w:rsidRPr="007A74B8">
        <w:rPr>
          <w:sz w:val="20"/>
          <w:szCs w:val="20"/>
        </w:rPr>
        <w:t xml:space="preserve">You are preparing for a life of web-based documents along with classical book publication.  </w:t>
      </w:r>
      <w:proofErr w:type="gramStart"/>
      <w:r w:rsidRPr="007A74B8">
        <w:rPr>
          <w:sz w:val="20"/>
          <w:szCs w:val="20"/>
        </w:rPr>
        <w:t>Thus</w:t>
      </w:r>
      <w:proofErr w:type="gramEnd"/>
      <w:r w:rsidRPr="007A74B8">
        <w:rPr>
          <w:sz w:val="20"/>
          <w:szCs w:val="20"/>
        </w:rPr>
        <w:t xml:space="preserve"> each major assignment should be graphically formatted using a Word Stylesheet that includes graphics.  It </w:t>
      </w:r>
      <w:proofErr w:type="gramStart"/>
      <w:r w:rsidRPr="007A74B8">
        <w:rPr>
          <w:sz w:val="20"/>
          <w:szCs w:val="20"/>
        </w:rPr>
        <w:t>has to</w:t>
      </w:r>
      <w:proofErr w:type="gramEnd"/>
      <w:r w:rsidRPr="007A74B8">
        <w:rPr>
          <w:sz w:val="20"/>
          <w:szCs w:val="20"/>
        </w:rPr>
        <w:t xml:space="preserve"> look pleasing. In postmodern style, assignments may be better with disjoint boxes per topic rather than as a flowing essay.  The development of your own website and submission on that is also acceptable (discuss with professor first). </w:t>
      </w:r>
    </w:p>
    <w:p w14:paraId="1FF80BE6" w14:textId="28C1911A" w:rsidR="00C61C51" w:rsidRDefault="00C61C51" w:rsidP="00C61C51">
      <w:pPr>
        <w:pStyle w:val="ListParagraph"/>
        <w:numPr>
          <w:ilvl w:val="0"/>
          <w:numId w:val="66"/>
        </w:numPr>
      </w:pPr>
      <w:r w:rsidRPr="007A74B8">
        <w:rPr>
          <w:sz w:val="20"/>
          <w:szCs w:val="20"/>
        </w:rPr>
        <w:t>For major assignments use a Stylesheet.  Columns, text boxes and graphics assist in creating a readable document.  Prepare for a graphically oriented web-based society.</w:t>
      </w:r>
      <w:r w:rsidRPr="007D4C69">
        <w:t xml:space="preserve"> </w:t>
      </w:r>
    </w:p>
    <w:p w14:paraId="24E852D0" w14:textId="77777777" w:rsidR="00F635C3" w:rsidRPr="007D4C69" w:rsidRDefault="00F635C3" w:rsidP="007A74B8">
      <w:pPr>
        <w:pStyle w:val="ListParagraph"/>
      </w:pPr>
    </w:p>
    <w:p w14:paraId="4FA37DC3" w14:textId="1A8CE4D9" w:rsidR="00540D96" w:rsidRDefault="00540D96" w:rsidP="00540D96">
      <w:pPr>
        <w:pStyle w:val="Heading3"/>
      </w:pPr>
      <w:r>
        <w:t>Late Assignments</w:t>
      </w:r>
    </w:p>
    <w:p w14:paraId="4E1C8040" w14:textId="2A35D45E" w:rsidR="00540D96" w:rsidRDefault="00540D96" w:rsidP="00540D96">
      <w:r w:rsidRPr="00942703">
        <w:t xml:space="preserve">Late assignments will be deducted 5% for each week late (1 week late = 5% deduction, 2 weeks = 10% deduction).  After 2 weeks they receive a zero and Populi will be closed.  If late, please note at the top left 1 week or 2 weeks. </w:t>
      </w:r>
    </w:p>
    <w:p w14:paraId="6E20DC28" w14:textId="77777777" w:rsidR="00F635C3" w:rsidRPr="00942703" w:rsidRDefault="00F635C3" w:rsidP="00540D96"/>
    <w:p w14:paraId="3670EBFF" w14:textId="0B5E6117" w:rsidR="00540D96" w:rsidRDefault="00540D96" w:rsidP="00540D96">
      <w:pPr>
        <w:pStyle w:val="Heading3"/>
      </w:pPr>
      <w:r>
        <w:t>Assignment Options</w:t>
      </w:r>
    </w:p>
    <w:p w14:paraId="251A59D3" w14:textId="7DAAEBB4" w:rsidR="00540D96" w:rsidRDefault="00540D96" w:rsidP="00540D96">
      <w:r w:rsidRPr="00942703">
        <w:t>Students interested in proposing other means (different from those outlined above) of demonstrating their comprehension, inquiry, and skill relative to the purpose(s) of this course may do so upon the instructor’s discretionary consent.  Such students are to submit thorough and well-reasoned proposals (appropriate to graduate-caliber study) in sufficient time for both the instructor to review and accept or modify the proposal and the student to complete it prior to the end of the term.</w:t>
      </w:r>
    </w:p>
    <w:p w14:paraId="21215E4A" w14:textId="77777777" w:rsidR="00F635C3" w:rsidRPr="00942703" w:rsidRDefault="00F635C3" w:rsidP="00540D96"/>
    <w:p w14:paraId="7EF4B25D" w14:textId="7B1625ED" w:rsidR="00540D96" w:rsidRDefault="00540D96" w:rsidP="00540D96">
      <w:pPr>
        <w:pStyle w:val="Heading3"/>
      </w:pPr>
      <w:r>
        <w:t>Conflict with Other Commitments</w:t>
      </w:r>
    </w:p>
    <w:p w14:paraId="17302E63" w14:textId="182B0724" w:rsidR="00540D96" w:rsidRDefault="00540D96" w:rsidP="00540D96">
      <w:r>
        <w:t xml:space="preserve">This is adult education, so there is always a juggling of multiple commitments. At the outset inform people around you of your commitment to the course and reduce other commitments to allow space for your course work. The aim of a course is not to kill you with stress but to create a positive learning environment. Your workload should not be excessively more or excessively less, despite the driven-ness of the culture </w:t>
      </w:r>
      <w:r>
        <w:lastRenderedPageBreak/>
        <w:t>around. Learning a healthy work-life balance is part of the graduate experience. Work hard! Play hard!</w:t>
      </w:r>
    </w:p>
    <w:p w14:paraId="45BDA3C7" w14:textId="1740EFDF" w:rsidR="00F635C3" w:rsidRDefault="00F635C3" w:rsidP="00540D96"/>
    <w:p w14:paraId="313F0B0A" w14:textId="5A974DFB" w:rsidR="00F635C3" w:rsidRDefault="00F635C3" w:rsidP="00540D96"/>
    <w:p w14:paraId="79977DBB" w14:textId="77777777" w:rsidR="00F635C3" w:rsidRDefault="00F635C3" w:rsidP="00540D96"/>
    <w:p w14:paraId="26CE2CD3" w14:textId="4E9A6DF9" w:rsidR="00C609B4" w:rsidRPr="00C609B4" w:rsidRDefault="00C609B4" w:rsidP="00C609B4">
      <w:pPr>
        <w:jc w:val="center"/>
        <w:rPr>
          <w:rFonts w:ascii="Calibri" w:eastAsia="Calibri" w:hAnsi="Calibri" w:cs="Calibri"/>
          <w:b/>
          <w:bCs/>
        </w:rPr>
      </w:pPr>
      <w:r w:rsidRPr="00C609B4">
        <w:rPr>
          <w:b/>
          <w:bCs/>
        </w:rPr>
        <w:t>SECTION 3 – SCHEDULE AND EVALUATION</w:t>
      </w:r>
    </w:p>
    <w:p w14:paraId="022D8B5E" w14:textId="77777777" w:rsidR="00E66374" w:rsidRDefault="00E66374" w:rsidP="00E66374">
      <w:pPr>
        <w:pStyle w:val="Heading2"/>
      </w:pPr>
      <w:r>
        <w:t>Course Time Estimates</w:t>
      </w:r>
    </w:p>
    <w:p w14:paraId="28484E2C" w14:textId="77777777" w:rsidR="00E66374" w:rsidRDefault="00E66374" w:rsidP="00E66374">
      <w:r>
        <w:t>Students should expect to average about this much time on course activities during the term.</w:t>
      </w:r>
    </w:p>
    <w:tbl>
      <w:tblPr>
        <w:tblStyle w:val="TableGrid"/>
        <w:tblW w:w="0" w:type="auto"/>
        <w:tblLook w:val="04A0" w:firstRow="1" w:lastRow="0" w:firstColumn="1" w:lastColumn="0" w:noHBand="0" w:noVBand="1"/>
      </w:tblPr>
      <w:tblGrid>
        <w:gridCol w:w="3130"/>
        <w:gridCol w:w="4450"/>
        <w:gridCol w:w="1770"/>
      </w:tblGrid>
      <w:tr w:rsidR="00E66374" w:rsidRPr="00A15952" w14:paraId="2584F6CE" w14:textId="77777777" w:rsidTr="009646F2">
        <w:tc>
          <w:tcPr>
            <w:tcW w:w="3241" w:type="dxa"/>
            <w:shd w:val="clear" w:color="auto" w:fill="EAF1DD" w:themeFill="accent3" w:themeFillTint="33"/>
          </w:tcPr>
          <w:p w14:paraId="78EBAA3A" w14:textId="77777777" w:rsidR="00E66374" w:rsidRPr="00A15952" w:rsidRDefault="00E66374" w:rsidP="009646F2">
            <w:pPr>
              <w:jc w:val="center"/>
              <w:rPr>
                <w:b/>
                <w:bCs/>
              </w:rPr>
            </w:pPr>
            <w:r w:rsidRPr="00A15952">
              <w:rPr>
                <w:b/>
                <w:bCs/>
              </w:rPr>
              <w:t>Activity</w:t>
            </w:r>
          </w:p>
        </w:tc>
        <w:tc>
          <w:tcPr>
            <w:tcW w:w="4674" w:type="dxa"/>
            <w:shd w:val="clear" w:color="auto" w:fill="EAF1DD" w:themeFill="accent3" w:themeFillTint="33"/>
          </w:tcPr>
          <w:p w14:paraId="03EE656A" w14:textId="77777777" w:rsidR="00E66374" w:rsidRPr="00A15952" w:rsidRDefault="00E66374" w:rsidP="009646F2">
            <w:pPr>
              <w:jc w:val="center"/>
              <w:rPr>
                <w:b/>
                <w:bCs/>
              </w:rPr>
            </w:pPr>
            <w:r w:rsidRPr="00A15952">
              <w:rPr>
                <w:b/>
                <w:bCs/>
              </w:rPr>
              <w:t>Assignments</w:t>
            </w:r>
          </w:p>
        </w:tc>
        <w:tc>
          <w:tcPr>
            <w:tcW w:w="1809" w:type="dxa"/>
            <w:shd w:val="clear" w:color="auto" w:fill="EAF1DD" w:themeFill="accent3" w:themeFillTint="33"/>
          </w:tcPr>
          <w:p w14:paraId="6BB54E2D" w14:textId="77777777" w:rsidR="00E66374" w:rsidRPr="00A15952" w:rsidRDefault="00E66374" w:rsidP="009646F2">
            <w:pPr>
              <w:jc w:val="center"/>
              <w:rPr>
                <w:b/>
                <w:bCs/>
              </w:rPr>
            </w:pPr>
            <w:r w:rsidRPr="00A15952">
              <w:rPr>
                <w:b/>
                <w:bCs/>
              </w:rPr>
              <w:t>Est</w:t>
            </w:r>
            <w:r>
              <w:rPr>
                <w:b/>
                <w:bCs/>
              </w:rPr>
              <w:t>imated</w:t>
            </w:r>
            <w:r w:rsidRPr="00A15952">
              <w:rPr>
                <w:b/>
                <w:bCs/>
              </w:rPr>
              <w:t xml:space="preserve"> hours for average student</w:t>
            </w:r>
          </w:p>
        </w:tc>
      </w:tr>
      <w:tr w:rsidR="00E66374" w14:paraId="1C8F3378" w14:textId="77777777" w:rsidTr="009646F2">
        <w:tc>
          <w:tcPr>
            <w:tcW w:w="3241" w:type="dxa"/>
            <w:vMerge w:val="restart"/>
          </w:tcPr>
          <w:p w14:paraId="78FD0A62" w14:textId="77777777" w:rsidR="00E66374" w:rsidRDefault="00E66374" w:rsidP="009646F2">
            <w:r>
              <w:t>Academic Engagement with Professor (Synchronous and Asynchronous)</w:t>
            </w:r>
          </w:p>
        </w:tc>
        <w:tc>
          <w:tcPr>
            <w:tcW w:w="4674" w:type="dxa"/>
          </w:tcPr>
          <w:p w14:paraId="1E8451BB" w14:textId="77777777" w:rsidR="00E66374" w:rsidRDefault="00E66374" w:rsidP="009646F2">
            <w:r>
              <w:t>Viewing Videos and preparing readings for Zoom class, presentation – 2 hours per week</w:t>
            </w:r>
          </w:p>
        </w:tc>
        <w:tc>
          <w:tcPr>
            <w:tcW w:w="1809" w:type="dxa"/>
          </w:tcPr>
          <w:p w14:paraId="55403DC9" w14:textId="77777777" w:rsidR="00E66374" w:rsidRDefault="00E66374" w:rsidP="009646F2">
            <w:r>
              <w:t>21</w:t>
            </w:r>
          </w:p>
        </w:tc>
      </w:tr>
      <w:tr w:rsidR="00E66374" w14:paraId="66F42B05" w14:textId="77777777" w:rsidTr="009646F2">
        <w:tc>
          <w:tcPr>
            <w:tcW w:w="3241" w:type="dxa"/>
            <w:vMerge/>
            <w:tcBorders>
              <w:bottom w:val="single" w:sz="4" w:space="0" w:color="auto"/>
            </w:tcBorders>
          </w:tcPr>
          <w:p w14:paraId="3CB64834" w14:textId="77777777" w:rsidR="00E66374" w:rsidRDefault="00E66374" w:rsidP="009646F2"/>
        </w:tc>
        <w:tc>
          <w:tcPr>
            <w:tcW w:w="4674" w:type="dxa"/>
            <w:tcBorders>
              <w:bottom w:val="single" w:sz="4" w:space="0" w:color="auto"/>
            </w:tcBorders>
          </w:tcPr>
          <w:p w14:paraId="37FCC2EA" w14:textId="77777777" w:rsidR="00E66374" w:rsidRDefault="00E66374" w:rsidP="009646F2">
            <w:r>
              <w:t xml:space="preserve">Weekly zoom student community learning process – 1 </w:t>
            </w:r>
            <w:proofErr w:type="gramStart"/>
            <w:r>
              <w:t>½  hours</w:t>
            </w:r>
            <w:proofErr w:type="gramEnd"/>
            <w:r>
              <w:t xml:space="preserve"> per week</w:t>
            </w:r>
          </w:p>
        </w:tc>
        <w:tc>
          <w:tcPr>
            <w:tcW w:w="1809" w:type="dxa"/>
            <w:tcBorders>
              <w:bottom w:val="single" w:sz="4" w:space="0" w:color="auto"/>
            </w:tcBorders>
          </w:tcPr>
          <w:p w14:paraId="76CE648B" w14:textId="77777777" w:rsidR="00E66374" w:rsidRDefault="00E66374" w:rsidP="009646F2">
            <w:r>
              <w:t>22</w:t>
            </w:r>
          </w:p>
        </w:tc>
      </w:tr>
      <w:tr w:rsidR="00E66374" w:rsidRPr="00004398" w14:paraId="75FC42AD" w14:textId="77777777" w:rsidTr="009646F2">
        <w:tc>
          <w:tcPr>
            <w:tcW w:w="3241" w:type="dxa"/>
            <w:shd w:val="clear" w:color="auto" w:fill="EAF1DD" w:themeFill="accent3" w:themeFillTint="33"/>
          </w:tcPr>
          <w:p w14:paraId="402348D7" w14:textId="77777777" w:rsidR="00E66374" w:rsidRPr="00004398" w:rsidRDefault="00E66374" w:rsidP="009646F2">
            <w:pPr>
              <w:rPr>
                <w:b/>
                <w:bCs/>
              </w:rPr>
            </w:pPr>
            <w:r w:rsidRPr="00004398">
              <w:rPr>
                <w:b/>
                <w:bCs/>
              </w:rPr>
              <w:t>TOTAL Facilitator engagement</w:t>
            </w:r>
          </w:p>
        </w:tc>
        <w:tc>
          <w:tcPr>
            <w:tcW w:w="4674" w:type="dxa"/>
            <w:shd w:val="clear" w:color="auto" w:fill="EAF1DD" w:themeFill="accent3" w:themeFillTint="33"/>
          </w:tcPr>
          <w:p w14:paraId="24AE3AC5" w14:textId="77777777" w:rsidR="00E66374" w:rsidRPr="00004398" w:rsidRDefault="00E66374" w:rsidP="009646F2">
            <w:pPr>
              <w:rPr>
                <w:b/>
                <w:bCs/>
              </w:rPr>
            </w:pPr>
          </w:p>
        </w:tc>
        <w:tc>
          <w:tcPr>
            <w:tcW w:w="1809" w:type="dxa"/>
            <w:shd w:val="clear" w:color="auto" w:fill="EAF1DD" w:themeFill="accent3" w:themeFillTint="33"/>
          </w:tcPr>
          <w:p w14:paraId="4B11692A" w14:textId="77777777" w:rsidR="00E66374" w:rsidRPr="00004398" w:rsidRDefault="00E66374" w:rsidP="009646F2">
            <w:pPr>
              <w:rPr>
                <w:b/>
                <w:bCs/>
              </w:rPr>
            </w:pPr>
            <w:r w:rsidRPr="00004398">
              <w:rPr>
                <w:b/>
                <w:bCs/>
              </w:rPr>
              <w:t>45</w:t>
            </w:r>
          </w:p>
        </w:tc>
      </w:tr>
      <w:tr w:rsidR="00E66374" w14:paraId="7ACFFC77" w14:textId="77777777" w:rsidTr="009646F2">
        <w:tc>
          <w:tcPr>
            <w:tcW w:w="3241" w:type="dxa"/>
            <w:vMerge w:val="restart"/>
          </w:tcPr>
          <w:p w14:paraId="6996DF8E" w14:textId="77777777" w:rsidR="00E66374" w:rsidRDefault="00E66374" w:rsidP="009646F2">
            <w:r>
              <w:t>Preparation (outside of class)</w:t>
            </w:r>
          </w:p>
        </w:tc>
        <w:tc>
          <w:tcPr>
            <w:tcW w:w="4674" w:type="dxa"/>
          </w:tcPr>
          <w:p w14:paraId="5C0B3C67" w14:textId="17954473" w:rsidR="00E66374" w:rsidRDefault="00E66374" w:rsidP="009646F2">
            <w:r>
              <w:t xml:space="preserve">Required textbook reading; 800 pages </w:t>
            </w:r>
          </w:p>
        </w:tc>
        <w:tc>
          <w:tcPr>
            <w:tcW w:w="1809" w:type="dxa"/>
          </w:tcPr>
          <w:p w14:paraId="361911E3" w14:textId="77777777" w:rsidR="00E66374" w:rsidRDefault="00E66374" w:rsidP="009646F2">
            <w:r>
              <w:t>30</w:t>
            </w:r>
          </w:p>
        </w:tc>
      </w:tr>
      <w:tr w:rsidR="00E66374" w14:paraId="59135851" w14:textId="77777777" w:rsidTr="009646F2">
        <w:tc>
          <w:tcPr>
            <w:tcW w:w="3241" w:type="dxa"/>
            <w:vMerge/>
          </w:tcPr>
          <w:p w14:paraId="18155A9E" w14:textId="77777777" w:rsidR="00E66374" w:rsidRDefault="00E66374" w:rsidP="009646F2"/>
        </w:tc>
        <w:tc>
          <w:tcPr>
            <w:tcW w:w="4674" w:type="dxa"/>
          </w:tcPr>
          <w:p w14:paraId="06421CC5" w14:textId="77777777" w:rsidR="00E66374" w:rsidRDefault="00E66374" w:rsidP="009646F2">
            <w:r>
              <w:t xml:space="preserve">Community Engagement (3 </w:t>
            </w:r>
            <w:proofErr w:type="spellStart"/>
            <w:r>
              <w:t>hrs</w:t>
            </w:r>
            <w:proofErr w:type="spellEnd"/>
            <w:r>
              <w:t xml:space="preserve"> per week)</w:t>
            </w:r>
          </w:p>
        </w:tc>
        <w:tc>
          <w:tcPr>
            <w:tcW w:w="1809" w:type="dxa"/>
          </w:tcPr>
          <w:p w14:paraId="31565BFA" w14:textId="77777777" w:rsidR="00E66374" w:rsidRDefault="00E66374" w:rsidP="009646F2">
            <w:r>
              <w:t>30</w:t>
            </w:r>
          </w:p>
        </w:tc>
      </w:tr>
      <w:tr w:rsidR="00E66374" w14:paraId="3CAFF482" w14:textId="77777777" w:rsidTr="009646F2">
        <w:tc>
          <w:tcPr>
            <w:tcW w:w="3241" w:type="dxa"/>
            <w:vMerge/>
          </w:tcPr>
          <w:p w14:paraId="562FF4BD" w14:textId="77777777" w:rsidR="00E66374" w:rsidRDefault="00E66374" w:rsidP="009646F2"/>
        </w:tc>
        <w:tc>
          <w:tcPr>
            <w:tcW w:w="4674" w:type="dxa"/>
            <w:tcBorders>
              <w:bottom w:val="single" w:sz="4" w:space="0" w:color="auto"/>
            </w:tcBorders>
          </w:tcPr>
          <w:p w14:paraId="08CCE449" w14:textId="77777777" w:rsidR="00E66374" w:rsidRDefault="00E66374" w:rsidP="009646F2">
            <w:r>
              <w:t>Project Proposal &amp; project assignments that feed into it</w:t>
            </w:r>
          </w:p>
        </w:tc>
        <w:tc>
          <w:tcPr>
            <w:tcW w:w="1809" w:type="dxa"/>
            <w:tcBorders>
              <w:bottom w:val="single" w:sz="4" w:space="0" w:color="auto"/>
            </w:tcBorders>
          </w:tcPr>
          <w:p w14:paraId="375E6E08" w14:textId="77777777" w:rsidR="00E66374" w:rsidRDefault="00E66374" w:rsidP="009646F2">
            <w:r>
              <w:t>20</w:t>
            </w:r>
          </w:p>
        </w:tc>
      </w:tr>
      <w:tr w:rsidR="00E66374" w14:paraId="31218D86" w14:textId="77777777" w:rsidTr="009646F2">
        <w:tc>
          <w:tcPr>
            <w:tcW w:w="3241" w:type="dxa"/>
            <w:vMerge/>
            <w:tcBorders>
              <w:bottom w:val="single" w:sz="4" w:space="0" w:color="auto"/>
            </w:tcBorders>
          </w:tcPr>
          <w:p w14:paraId="454403A1" w14:textId="77777777" w:rsidR="00E66374" w:rsidRDefault="00E66374" w:rsidP="009646F2"/>
        </w:tc>
        <w:tc>
          <w:tcPr>
            <w:tcW w:w="4674" w:type="dxa"/>
            <w:tcBorders>
              <w:bottom w:val="single" w:sz="4" w:space="0" w:color="auto"/>
            </w:tcBorders>
          </w:tcPr>
          <w:p w14:paraId="5D4C209C" w14:textId="77777777" w:rsidR="00E66374" w:rsidRDefault="00E66374" w:rsidP="009646F2">
            <w:r>
              <w:t xml:space="preserve">Ethics approval </w:t>
            </w:r>
          </w:p>
        </w:tc>
        <w:tc>
          <w:tcPr>
            <w:tcW w:w="1809" w:type="dxa"/>
            <w:tcBorders>
              <w:bottom w:val="single" w:sz="4" w:space="0" w:color="auto"/>
            </w:tcBorders>
          </w:tcPr>
          <w:p w14:paraId="4C8BFACE" w14:textId="77777777" w:rsidR="00E66374" w:rsidRDefault="00E66374" w:rsidP="009646F2">
            <w:r>
              <w:t>10 (Can be up to 25)</w:t>
            </w:r>
          </w:p>
        </w:tc>
      </w:tr>
      <w:tr w:rsidR="00E66374" w:rsidRPr="00004398" w14:paraId="1B84F8D5" w14:textId="77777777" w:rsidTr="009646F2">
        <w:tc>
          <w:tcPr>
            <w:tcW w:w="3241" w:type="dxa"/>
            <w:shd w:val="clear" w:color="auto" w:fill="EAF1DD" w:themeFill="accent3" w:themeFillTint="33"/>
          </w:tcPr>
          <w:p w14:paraId="6F3F1B9A" w14:textId="77777777" w:rsidR="00E66374" w:rsidRPr="00004398" w:rsidRDefault="00E66374" w:rsidP="009646F2">
            <w:pPr>
              <w:rPr>
                <w:b/>
                <w:bCs/>
              </w:rPr>
            </w:pPr>
            <w:r w:rsidRPr="00004398">
              <w:rPr>
                <w:b/>
                <w:bCs/>
              </w:rPr>
              <w:t>TOTAL Self-directed Study</w:t>
            </w:r>
          </w:p>
        </w:tc>
        <w:tc>
          <w:tcPr>
            <w:tcW w:w="4674" w:type="dxa"/>
            <w:shd w:val="clear" w:color="auto" w:fill="EAF1DD" w:themeFill="accent3" w:themeFillTint="33"/>
          </w:tcPr>
          <w:p w14:paraId="6312DF8D" w14:textId="77777777" w:rsidR="00E66374" w:rsidRPr="00004398" w:rsidRDefault="00E66374" w:rsidP="009646F2">
            <w:pPr>
              <w:rPr>
                <w:b/>
                <w:bCs/>
              </w:rPr>
            </w:pPr>
          </w:p>
        </w:tc>
        <w:tc>
          <w:tcPr>
            <w:tcW w:w="1809" w:type="dxa"/>
            <w:shd w:val="clear" w:color="auto" w:fill="EAF1DD" w:themeFill="accent3" w:themeFillTint="33"/>
          </w:tcPr>
          <w:p w14:paraId="661700C2" w14:textId="77777777" w:rsidR="00E66374" w:rsidRPr="00004398" w:rsidRDefault="00E66374" w:rsidP="009646F2">
            <w:pPr>
              <w:rPr>
                <w:b/>
                <w:bCs/>
              </w:rPr>
            </w:pPr>
            <w:r w:rsidRPr="00004398">
              <w:rPr>
                <w:b/>
                <w:bCs/>
              </w:rPr>
              <w:t>90</w:t>
            </w:r>
            <w:r>
              <w:rPr>
                <w:b/>
                <w:bCs/>
              </w:rPr>
              <w:t xml:space="preserve"> </w:t>
            </w:r>
          </w:p>
        </w:tc>
      </w:tr>
      <w:tr w:rsidR="00E66374" w14:paraId="307A5273" w14:textId="77777777" w:rsidTr="009646F2">
        <w:tc>
          <w:tcPr>
            <w:tcW w:w="3241" w:type="dxa"/>
          </w:tcPr>
          <w:p w14:paraId="574ABB80" w14:textId="77777777" w:rsidR="00E66374" w:rsidRPr="006B08D0" w:rsidRDefault="00E66374" w:rsidP="009646F2">
            <w:pPr>
              <w:rPr>
                <w:b/>
                <w:bCs/>
              </w:rPr>
            </w:pPr>
            <w:r w:rsidRPr="006B08D0">
              <w:rPr>
                <w:b/>
                <w:bCs/>
              </w:rPr>
              <w:t xml:space="preserve">Overall Total </w:t>
            </w:r>
          </w:p>
        </w:tc>
        <w:tc>
          <w:tcPr>
            <w:tcW w:w="4674" w:type="dxa"/>
          </w:tcPr>
          <w:p w14:paraId="6907F936" w14:textId="77777777" w:rsidR="00E66374" w:rsidRDefault="00E66374" w:rsidP="009646F2">
            <w:r>
              <w:t xml:space="preserve">135 hrs. for a </w:t>
            </w:r>
            <w:proofErr w:type="gramStart"/>
            <w:r>
              <w:t>3 credit</w:t>
            </w:r>
            <w:proofErr w:type="gramEnd"/>
            <w:r>
              <w:t xml:space="preserve"> course per semester (Usually research projects are significantly more than a standard course, the most critical factor is early decision on the topic, the partner organization, and the approach – start discussions with organizations six weeks before the course begins). </w:t>
            </w:r>
          </w:p>
        </w:tc>
        <w:tc>
          <w:tcPr>
            <w:tcW w:w="1809" w:type="dxa"/>
          </w:tcPr>
          <w:p w14:paraId="71F0730B" w14:textId="77777777" w:rsidR="00E66374" w:rsidRPr="006B08D0" w:rsidRDefault="00E66374" w:rsidP="009646F2">
            <w:pPr>
              <w:rPr>
                <w:b/>
                <w:bCs/>
              </w:rPr>
            </w:pPr>
            <w:r w:rsidRPr="006B08D0">
              <w:rPr>
                <w:b/>
                <w:bCs/>
              </w:rPr>
              <w:t xml:space="preserve">135 </w:t>
            </w:r>
          </w:p>
        </w:tc>
      </w:tr>
    </w:tbl>
    <w:p w14:paraId="013E265B" w14:textId="03903144" w:rsidR="00341145" w:rsidRPr="007D5700" w:rsidRDefault="00E66374" w:rsidP="00811F78">
      <w:pPr>
        <w:pStyle w:val="Heading1"/>
        <w:jc w:val="left"/>
      </w:pPr>
      <w:r>
        <w:br w:type="page"/>
      </w:r>
    </w:p>
    <w:p w14:paraId="48521E9D" w14:textId="42372CF8" w:rsidR="00341145" w:rsidRDefault="000F4EC5" w:rsidP="00C4244B">
      <w:pPr>
        <w:pStyle w:val="Heading2"/>
      </w:pPr>
      <w:r>
        <w:lastRenderedPageBreak/>
        <w:t>Assignments, Grading Percentages</w:t>
      </w:r>
    </w:p>
    <w:p w14:paraId="4530B957" w14:textId="77777777" w:rsidR="002F6B64" w:rsidRPr="00CB04D5" w:rsidRDefault="002F6B64" w:rsidP="002F6B64">
      <w:pPr>
        <w:textAlignment w:val="baseline"/>
        <w:rPr>
          <w:rFonts w:eastAsia="Times New Roman" w:cs="Arial"/>
        </w:rPr>
      </w:pPr>
      <w:r w:rsidRPr="00CB04D5">
        <w:rPr>
          <w:rFonts w:eastAsia="Times New Roman" w:cs="Arial"/>
        </w:rPr>
        <w:t>Final versions of assignment requirements will be found in the assignments in Populi. If any adjustments are made to these, they will be done for the advantage of students, after discussion and not after an assignment is opened.  The versions in Populi will be the most recent.   Due dates are to be found in Populi assignments (not included here as if in two places, confusion can develop).  </w:t>
      </w:r>
    </w:p>
    <w:p w14:paraId="7943172B" w14:textId="77777777" w:rsidR="002F6B64" w:rsidRDefault="002F6B64" w:rsidP="002F6B64">
      <w:pPr>
        <w:textAlignment w:val="baseline"/>
        <w:rPr>
          <w:rFonts w:ascii="Arial" w:eastAsia="Times New Roman" w:hAnsi="Arial" w:cs="Arial"/>
          <w:sz w:val="18"/>
          <w:szCs w:val="18"/>
        </w:rPr>
      </w:pPr>
    </w:p>
    <w:p w14:paraId="5ED8FB62" w14:textId="12098C04" w:rsidR="002F6B64" w:rsidRDefault="002F6B64" w:rsidP="00CB04D5">
      <w:pPr>
        <w:autoSpaceDE w:val="0"/>
        <w:autoSpaceDN w:val="0"/>
        <w:adjustRightInd w:val="0"/>
      </w:pPr>
      <w:r w:rsidRPr="00894E7A">
        <w:t>Students will be awarded 3 credits for TUL67</w:t>
      </w:r>
      <w:r w:rsidR="00F635C3">
        <w:t>0</w:t>
      </w:r>
      <w:r w:rsidRPr="00894E7A">
        <w:t xml:space="preserve"> and 3 credits for TUL675.   The real work of writing a Masters’ research paper, as is common, is likely to be much more than the value of these credits. </w:t>
      </w:r>
    </w:p>
    <w:p w14:paraId="223FA1A7" w14:textId="77777777" w:rsidR="00F635C3" w:rsidRPr="00894E7A" w:rsidRDefault="00F635C3" w:rsidP="00CB04D5">
      <w:pPr>
        <w:autoSpaceDE w:val="0"/>
        <w:autoSpaceDN w:val="0"/>
        <w:adjustRightInd w:val="0"/>
      </w:pPr>
    </w:p>
    <w:tbl>
      <w:tblPr>
        <w:tblW w:w="96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7"/>
        <w:gridCol w:w="1090"/>
      </w:tblGrid>
      <w:tr w:rsidR="003446C1" w:rsidRPr="00B779B4" w14:paraId="6D062697" w14:textId="77777777" w:rsidTr="003446C1">
        <w:tc>
          <w:tcPr>
            <w:tcW w:w="8617" w:type="dxa"/>
            <w:tcBorders>
              <w:top w:val="single" w:sz="4" w:space="0" w:color="auto"/>
              <w:left w:val="single" w:sz="4" w:space="0" w:color="auto"/>
              <w:bottom w:val="single" w:sz="4" w:space="0" w:color="auto"/>
              <w:right w:val="single" w:sz="4" w:space="0" w:color="auto"/>
            </w:tcBorders>
            <w:shd w:val="clear" w:color="auto" w:fill="E0E0E0"/>
          </w:tcPr>
          <w:p w14:paraId="2F2D063C" w14:textId="77777777" w:rsidR="003446C1" w:rsidRPr="00DC6EF1" w:rsidRDefault="003446C1" w:rsidP="009031B1">
            <w:pPr>
              <w:widowControl w:val="0"/>
              <w:autoSpaceDE w:val="0"/>
              <w:autoSpaceDN w:val="0"/>
              <w:adjustRightInd w:val="0"/>
              <w:jc w:val="center"/>
              <w:rPr>
                <w:rFonts w:cs="Arial"/>
                <w:b/>
              </w:rPr>
            </w:pPr>
            <w:r w:rsidRPr="00DC6EF1">
              <w:rPr>
                <w:rFonts w:cs="Arial"/>
                <w:b/>
              </w:rPr>
              <w:t>Graded Elements</w:t>
            </w:r>
          </w:p>
        </w:tc>
        <w:tc>
          <w:tcPr>
            <w:tcW w:w="990" w:type="dxa"/>
            <w:tcBorders>
              <w:top w:val="single" w:sz="4" w:space="0" w:color="auto"/>
              <w:left w:val="single" w:sz="4" w:space="0" w:color="auto"/>
              <w:bottom w:val="single" w:sz="4" w:space="0" w:color="auto"/>
              <w:right w:val="single" w:sz="4" w:space="0" w:color="auto"/>
            </w:tcBorders>
            <w:shd w:val="clear" w:color="auto" w:fill="E0E0E0"/>
          </w:tcPr>
          <w:p w14:paraId="6D54E5F0" w14:textId="77777777" w:rsidR="003446C1" w:rsidRPr="00DC6EF1" w:rsidRDefault="003446C1" w:rsidP="009031B1">
            <w:pPr>
              <w:widowControl w:val="0"/>
              <w:autoSpaceDE w:val="0"/>
              <w:autoSpaceDN w:val="0"/>
              <w:adjustRightInd w:val="0"/>
              <w:jc w:val="center"/>
              <w:rPr>
                <w:rFonts w:cs="Arial"/>
                <w:b/>
              </w:rPr>
            </w:pPr>
            <w:r w:rsidRPr="00DC6EF1">
              <w:rPr>
                <w:rFonts w:cs="Arial"/>
                <w:b/>
              </w:rPr>
              <w:t>Weight/ Points</w:t>
            </w:r>
          </w:p>
        </w:tc>
      </w:tr>
      <w:tr w:rsidR="003446C1" w:rsidRPr="00B779B4" w14:paraId="3B8109F6" w14:textId="77777777" w:rsidTr="003446C1">
        <w:tc>
          <w:tcPr>
            <w:tcW w:w="9607" w:type="dxa"/>
            <w:gridSpan w:val="2"/>
            <w:tcBorders>
              <w:top w:val="single" w:sz="4" w:space="0" w:color="auto"/>
              <w:left w:val="single" w:sz="4" w:space="0" w:color="auto"/>
              <w:bottom w:val="single" w:sz="4" w:space="0" w:color="auto"/>
              <w:right w:val="single" w:sz="4" w:space="0" w:color="auto"/>
            </w:tcBorders>
            <w:shd w:val="clear" w:color="auto" w:fill="E0E0E0"/>
          </w:tcPr>
          <w:p w14:paraId="2003592E" w14:textId="77777777" w:rsidR="003446C1" w:rsidRPr="00DC6EF1" w:rsidRDefault="003446C1" w:rsidP="009031B1">
            <w:pPr>
              <w:widowControl w:val="0"/>
              <w:autoSpaceDE w:val="0"/>
              <w:autoSpaceDN w:val="0"/>
              <w:adjustRightInd w:val="0"/>
              <w:jc w:val="center"/>
              <w:rPr>
                <w:rFonts w:cs="Arial"/>
                <w:b/>
                <w:smallCaps/>
                <w:color w:val="FF0000"/>
              </w:rPr>
            </w:pPr>
            <w:r w:rsidRPr="00DC6EF1">
              <w:rPr>
                <w:rFonts w:cs="Arial"/>
                <w:b/>
                <w:smallCaps/>
                <w:color w:val="000000" w:themeColor="text1"/>
              </w:rPr>
              <w:t>TUL670</w:t>
            </w:r>
          </w:p>
        </w:tc>
      </w:tr>
      <w:tr w:rsidR="003446C1" w:rsidRPr="00B779B4" w14:paraId="21EB2684" w14:textId="77777777" w:rsidTr="003446C1">
        <w:tc>
          <w:tcPr>
            <w:tcW w:w="8617" w:type="dxa"/>
            <w:tcBorders>
              <w:top w:val="single" w:sz="4" w:space="0" w:color="auto"/>
              <w:left w:val="single" w:sz="4" w:space="0" w:color="auto"/>
              <w:bottom w:val="single" w:sz="4" w:space="0" w:color="auto"/>
              <w:right w:val="single" w:sz="4" w:space="0" w:color="auto"/>
            </w:tcBorders>
            <w:shd w:val="clear" w:color="auto" w:fill="auto"/>
          </w:tcPr>
          <w:p w14:paraId="6067EA72" w14:textId="6D7B5C4C" w:rsidR="003446C1" w:rsidRDefault="0076007A" w:rsidP="000F43D7">
            <w:pPr>
              <w:widowControl w:val="0"/>
              <w:tabs>
                <w:tab w:val="left" w:pos="342"/>
              </w:tabs>
              <w:autoSpaceDE w:val="0"/>
              <w:autoSpaceDN w:val="0"/>
              <w:adjustRightInd w:val="0"/>
              <w:ind w:left="342" w:hanging="342"/>
              <w:jc w:val="both"/>
              <w:rPr>
                <w:rFonts w:cs="Arial"/>
                <w:i/>
              </w:rPr>
            </w:pPr>
            <w:r w:rsidRPr="00DC6EF1">
              <w:rPr>
                <w:rFonts w:cs="Arial"/>
              </w:rPr>
              <w:t xml:space="preserve">Project </w:t>
            </w:r>
            <w:r w:rsidR="003446C1" w:rsidRPr="00DC6EF1">
              <w:rPr>
                <w:rFonts w:cs="Arial"/>
              </w:rPr>
              <w:t>#1</w:t>
            </w:r>
            <w:r w:rsidR="008747C6" w:rsidRPr="00DC6EF1">
              <w:rPr>
                <w:rFonts w:cs="Arial"/>
              </w:rPr>
              <w:t xml:space="preserve"> </w:t>
            </w:r>
            <w:r w:rsidR="008747C6" w:rsidRPr="00DC6EF1">
              <w:rPr>
                <w:rFonts w:cs="Arial"/>
                <w:i/>
                <w:iCs/>
              </w:rPr>
              <w:t>U</w:t>
            </w:r>
            <w:r w:rsidR="003446C1" w:rsidRPr="00DC6EF1">
              <w:rPr>
                <w:rFonts w:cs="Arial"/>
                <w:i/>
              </w:rPr>
              <w:t xml:space="preserve">rban </w:t>
            </w:r>
            <w:r w:rsidR="00483690" w:rsidRPr="00DC6EF1">
              <w:rPr>
                <w:rFonts w:cs="Arial"/>
                <w:i/>
              </w:rPr>
              <w:t>Research D</w:t>
            </w:r>
            <w:r w:rsidR="003446C1" w:rsidRPr="00DC6EF1">
              <w:rPr>
                <w:rFonts w:cs="Arial"/>
                <w:i/>
              </w:rPr>
              <w:t>esign</w:t>
            </w:r>
          </w:p>
          <w:p w14:paraId="3090C014" w14:textId="3ECC66AA" w:rsidR="00084994" w:rsidRPr="00DC6EF1" w:rsidRDefault="00084994" w:rsidP="000F43D7">
            <w:pPr>
              <w:widowControl w:val="0"/>
              <w:tabs>
                <w:tab w:val="left" w:pos="342"/>
              </w:tabs>
              <w:autoSpaceDE w:val="0"/>
              <w:autoSpaceDN w:val="0"/>
              <w:adjustRightInd w:val="0"/>
              <w:ind w:left="342" w:hanging="342"/>
              <w:jc w:val="both"/>
              <w:rPr>
                <w:rFonts w:cs="Arial"/>
              </w:rPr>
            </w:pPr>
            <w:r w:rsidRPr="00084994">
              <w:rPr>
                <w:rFonts w:cs="Arial"/>
              </w:rPr>
              <w:t xml:space="preserve">In a </w:t>
            </w:r>
            <w:proofErr w:type="gramStart"/>
            <w:r w:rsidRPr="00084994">
              <w:rPr>
                <w:rFonts w:cs="Arial"/>
              </w:rPr>
              <w:t>3-4 page</w:t>
            </w:r>
            <w:proofErr w:type="gramEnd"/>
            <w:r w:rsidRPr="00084994">
              <w:rPr>
                <w:rFonts w:cs="Arial"/>
              </w:rPr>
              <w:t xml:space="preserve"> paper, contrast Missiological research methodologies with Community-Based research, Action research, and the organizational analyses you have been doing in some of your internships. Discuss how each of these feed into a Transformational Conversations paradigm of doing theology.    Describe the organization you are working with, and potential issues you might research with them.  What does the organization leadership indicate are the three most significant things you could research?  What do you think?  Which research approaches might work best, and which of the 15 or so methodologies that you have studie</w:t>
            </w:r>
            <w:r w:rsidR="00B73E9A">
              <w:rPr>
                <w:rFonts w:cs="Arial"/>
              </w:rPr>
              <w:t>d</w:t>
            </w:r>
            <w:r w:rsidRPr="00084994">
              <w:rPr>
                <w:rFonts w:cs="Arial"/>
              </w:rPr>
              <w:t xml:space="preserve"> in various courses might be most effective?  </w:t>
            </w:r>
          </w:p>
          <w:p w14:paraId="0D9A0D94" w14:textId="77777777" w:rsidR="003446C1" w:rsidRPr="00F635C3" w:rsidRDefault="003446C1" w:rsidP="009031B1">
            <w:pPr>
              <w:widowControl w:val="0"/>
              <w:autoSpaceDE w:val="0"/>
              <w:autoSpaceDN w:val="0"/>
              <w:adjustRightInd w:val="0"/>
              <w:ind w:left="-18"/>
              <w:rPr>
                <w:rFonts w:cs="Arial"/>
                <w:sz w:val="18"/>
                <w:szCs w:val="18"/>
              </w:rPr>
            </w:pPr>
            <w:r w:rsidRPr="00F635C3">
              <w:rPr>
                <w:rFonts w:cs="Arial"/>
                <w:sz w:val="18"/>
                <w:szCs w:val="18"/>
              </w:rPr>
              <w:t>Evaluative criteria: timeliness, completeness, evidence of idea integration from assigned materials, writing quality</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6A07AB66" w14:textId="77777777" w:rsidR="003446C1" w:rsidRPr="00DC6EF1" w:rsidRDefault="003446C1" w:rsidP="009031B1">
            <w:pPr>
              <w:widowControl w:val="0"/>
              <w:autoSpaceDE w:val="0"/>
              <w:autoSpaceDN w:val="0"/>
              <w:adjustRightInd w:val="0"/>
              <w:rPr>
                <w:rFonts w:cs="Arial"/>
              </w:rPr>
            </w:pPr>
          </w:p>
          <w:p w14:paraId="43475094" w14:textId="06DEFDFA" w:rsidR="003446C1" w:rsidRPr="00DC6EF1" w:rsidRDefault="00065D16" w:rsidP="009031B1">
            <w:pPr>
              <w:widowControl w:val="0"/>
              <w:autoSpaceDE w:val="0"/>
              <w:autoSpaceDN w:val="0"/>
              <w:adjustRightInd w:val="0"/>
              <w:jc w:val="center"/>
              <w:rPr>
                <w:rFonts w:cs="Arial"/>
              </w:rPr>
            </w:pPr>
            <w:r w:rsidRPr="00DC6EF1">
              <w:rPr>
                <w:rFonts w:cs="Arial"/>
              </w:rPr>
              <w:t>7</w:t>
            </w:r>
          </w:p>
        </w:tc>
      </w:tr>
      <w:tr w:rsidR="003446C1" w:rsidRPr="00B779B4" w14:paraId="172EA609" w14:textId="77777777" w:rsidTr="003446C1">
        <w:tc>
          <w:tcPr>
            <w:tcW w:w="8617" w:type="dxa"/>
            <w:tcBorders>
              <w:top w:val="single" w:sz="4" w:space="0" w:color="auto"/>
              <w:left w:val="single" w:sz="4" w:space="0" w:color="auto"/>
              <w:bottom w:val="single" w:sz="4" w:space="0" w:color="auto"/>
              <w:right w:val="single" w:sz="4" w:space="0" w:color="auto"/>
            </w:tcBorders>
            <w:shd w:val="clear" w:color="auto" w:fill="auto"/>
          </w:tcPr>
          <w:p w14:paraId="55316D3E" w14:textId="3C0C1E25" w:rsidR="003446C1" w:rsidRPr="00DC6EF1" w:rsidRDefault="008747C6" w:rsidP="009031B1">
            <w:pPr>
              <w:widowControl w:val="0"/>
              <w:tabs>
                <w:tab w:val="left" w:pos="342"/>
              </w:tabs>
              <w:autoSpaceDE w:val="0"/>
              <w:autoSpaceDN w:val="0"/>
              <w:adjustRightInd w:val="0"/>
              <w:ind w:left="342" w:hanging="342"/>
              <w:rPr>
                <w:rFonts w:cs="Arial"/>
                <w:strike/>
              </w:rPr>
            </w:pPr>
            <w:r w:rsidRPr="00DC6EF1">
              <w:rPr>
                <w:rFonts w:cs="Arial"/>
              </w:rPr>
              <w:t xml:space="preserve">Project </w:t>
            </w:r>
            <w:r w:rsidR="003446C1" w:rsidRPr="00DC6EF1">
              <w:rPr>
                <w:rFonts w:cs="Arial"/>
              </w:rPr>
              <w:t>#2</w:t>
            </w:r>
            <w:r w:rsidRPr="00DC6EF1">
              <w:rPr>
                <w:rFonts w:cs="Arial"/>
              </w:rPr>
              <w:t xml:space="preserve"> </w:t>
            </w:r>
            <w:r w:rsidR="003446C1" w:rsidRPr="00DC6EF1">
              <w:rPr>
                <w:rFonts w:cs="Arial"/>
                <w:i/>
              </w:rPr>
              <w:t xml:space="preserve">Agency </w:t>
            </w:r>
            <w:r w:rsidR="00483690" w:rsidRPr="00DC6EF1">
              <w:rPr>
                <w:rFonts w:cs="Arial"/>
                <w:i/>
              </w:rPr>
              <w:t>A</w:t>
            </w:r>
            <w:r w:rsidR="003446C1" w:rsidRPr="00DC6EF1">
              <w:rPr>
                <w:rFonts w:cs="Arial"/>
                <w:i/>
              </w:rPr>
              <w:t xml:space="preserve">ssessment and </w:t>
            </w:r>
            <w:r w:rsidR="00483690" w:rsidRPr="00DC6EF1">
              <w:rPr>
                <w:rFonts w:cs="Arial"/>
                <w:i/>
              </w:rPr>
              <w:t>S</w:t>
            </w:r>
            <w:r w:rsidR="003446C1" w:rsidRPr="00DC6EF1">
              <w:rPr>
                <w:rFonts w:cs="Arial"/>
                <w:i/>
              </w:rPr>
              <w:t>election</w:t>
            </w:r>
          </w:p>
          <w:p w14:paraId="6438D4D0" w14:textId="77777777" w:rsidR="003446C1" w:rsidRPr="00F635C3" w:rsidRDefault="003446C1" w:rsidP="009031B1">
            <w:pPr>
              <w:widowControl w:val="0"/>
              <w:tabs>
                <w:tab w:val="left" w:pos="342"/>
              </w:tabs>
              <w:autoSpaceDE w:val="0"/>
              <w:autoSpaceDN w:val="0"/>
              <w:adjustRightInd w:val="0"/>
              <w:ind w:left="342" w:hanging="342"/>
              <w:rPr>
                <w:rFonts w:cs="Arial"/>
                <w:sz w:val="18"/>
                <w:szCs w:val="18"/>
              </w:rPr>
            </w:pPr>
            <w:r w:rsidRPr="00F635C3">
              <w:rPr>
                <w:rFonts w:cs="Arial"/>
                <w:sz w:val="18"/>
                <w:szCs w:val="18"/>
              </w:rPr>
              <w:t>Evaluative criteria: timeliness, completeness, depth of analysis, writing quality</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734921FA" w14:textId="77777777" w:rsidR="003446C1" w:rsidRPr="00DC6EF1" w:rsidRDefault="003446C1" w:rsidP="009031B1">
            <w:pPr>
              <w:widowControl w:val="0"/>
              <w:autoSpaceDE w:val="0"/>
              <w:autoSpaceDN w:val="0"/>
              <w:adjustRightInd w:val="0"/>
              <w:rPr>
                <w:rFonts w:cs="Arial"/>
              </w:rPr>
            </w:pPr>
          </w:p>
          <w:p w14:paraId="57A95BAB" w14:textId="354FC0CC" w:rsidR="003446C1" w:rsidRPr="00DC6EF1" w:rsidRDefault="00E2599D" w:rsidP="009031B1">
            <w:pPr>
              <w:widowControl w:val="0"/>
              <w:autoSpaceDE w:val="0"/>
              <w:autoSpaceDN w:val="0"/>
              <w:adjustRightInd w:val="0"/>
              <w:jc w:val="center"/>
              <w:rPr>
                <w:rFonts w:cs="Arial"/>
              </w:rPr>
            </w:pPr>
            <w:r>
              <w:rPr>
                <w:rFonts w:cs="Arial"/>
              </w:rPr>
              <w:t>5</w:t>
            </w:r>
          </w:p>
        </w:tc>
      </w:tr>
      <w:tr w:rsidR="003446C1" w:rsidRPr="00B779B4" w14:paraId="367D3A56" w14:textId="77777777" w:rsidTr="003446C1">
        <w:tc>
          <w:tcPr>
            <w:tcW w:w="8617" w:type="dxa"/>
            <w:tcBorders>
              <w:top w:val="single" w:sz="4" w:space="0" w:color="auto"/>
              <w:left w:val="single" w:sz="4" w:space="0" w:color="auto"/>
              <w:bottom w:val="single" w:sz="4" w:space="0" w:color="auto"/>
              <w:right w:val="single" w:sz="4" w:space="0" w:color="auto"/>
            </w:tcBorders>
            <w:shd w:val="clear" w:color="auto" w:fill="auto"/>
          </w:tcPr>
          <w:p w14:paraId="73A464DC" w14:textId="4E62B4FE" w:rsidR="003446C1" w:rsidRPr="00DC6EF1" w:rsidRDefault="008747C6" w:rsidP="009031B1">
            <w:pPr>
              <w:widowControl w:val="0"/>
              <w:tabs>
                <w:tab w:val="left" w:pos="342"/>
              </w:tabs>
              <w:autoSpaceDE w:val="0"/>
              <w:autoSpaceDN w:val="0"/>
              <w:adjustRightInd w:val="0"/>
              <w:rPr>
                <w:rFonts w:cs="Arial"/>
                <w:i/>
              </w:rPr>
            </w:pPr>
            <w:r w:rsidRPr="00DC6EF1">
              <w:rPr>
                <w:rFonts w:cs="Arial"/>
              </w:rPr>
              <w:t xml:space="preserve">Project </w:t>
            </w:r>
            <w:r w:rsidR="003446C1" w:rsidRPr="00DC6EF1">
              <w:rPr>
                <w:rFonts w:cs="Arial"/>
              </w:rPr>
              <w:t>#3</w:t>
            </w:r>
            <w:r w:rsidRPr="00DC6EF1">
              <w:rPr>
                <w:rFonts w:cs="Arial"/>
              </w:rPr>
              <w:t xml:space="preserve"> </w:t>
            </w:r>
            <w:r w:rsidR="003446C1" w:rsidRPr="00DC6EF1">
              <w:rPr>
                <w:rFonts w:cs="Arial"/>
                <w:i/>
              </w:rPr>
              <w:t xml:space="preserve">Initial </w:t>
            </w:r>
            <w:r w:rsidR="00B459B3" w:rsidRPr="00DC6EF1">
              <w:rPr>
                <w:rFonts w:cs="Arial"/>
                <w:i/>
              </w:rPr>
              <w:t>P</w:t>
            </w:r>
            <w:r w:rsidR="003446C1" w:rsidRPr="00DC6EF1">
              <w:rPr>
                <w:rFonts w:cs="Arial"/>
                <w:i/>
              </w:rPr>
              <w:t xml:space="preserve">roject </w:t>
            </w:r>
            <w:r w:rsidR="00B459B3" w:rsidRPr="00DC6EF1">
              <w:rPr>
                <w:rFonts w:cs="Arial"/>
                <w:i/>
              </w:rPr>
              <w:t xml:space="preserve">Plan </w:t>
            </w:r>
            <w:r w:rsidR="003446C1" w:rsidRPr="00DC6EF1">
              <w:rPr>
                <w:rFonts w:cs="Arial"/>
                <w:i/>
              </w:rPr>
              <w:t xml:space="preserve">and </w:t>
            </w:r>
            <w:r w:rsidR="00B459B3" w:rsidRPr="00DC6EF1">
              <w:rPr>
                <w:rFonts w:cs="Arial"/>
                <w:i/>
              </w:rPr>
              <w:t xml:space="preserve">Timetable </w:t>
            </w:r>
            <w:r w:rsidR="003446C1" w:rsidRPr="00DC6EF1">
              <w:rPr>
                <w:rFonts w:cs="Arial"/>
                <w:i/>
              </w:rPr>
              <w:t>(undergraduate style – this is not your proposal)</w:t>
            </w:r>
          </w:p>
          <w:p w14:paraId="04BE319B" w14:textId="77777777" w:rsidR="003446C1" w:rsidRPr="00F635C3" w:rsidRDefault="003446C1" w:rsidP="009031B1">
            <w:pPr>
              <w:tabs>
                <w:tab w:val="left" w:pos="1080"/>
              </w:tabs>
              <w:rPr>
                <w:sz w:val="18"/>
                <w:szCs w:val="18"/>
              </w:rPr>
            </w:pPr>
            <w:r w:rsidRPr="00F635C3">
              <w:rPr>
                <w:sz w:val="18"/>
                <w:szCs w:val="18"/>
              </w:rPr>
              <w:t>Evaluative criteria</w:t>
            </w:r>
            <w:r w:rsidRPr="00F635C3">
              <w:rPr>
                <w:i/>
                <w:sz w:val="18"/>
                <w:szCs w:val="18"/>
              </w:rPr>
              <w:t>:</w:t>
            </w:r>
            <w:r w:rsidRPr="00F635C3">
              <w:rPr>
                <w:sz w:val="18"/>
                <w:szCs w:val="18"/>
              </w:rPr>
              <w:t xml:space="preserve"> </w:t>
            </w:r>
            <w:r w:rsidRPr="00F635C3">
              <w:rPr>
                <w:rFonts w:cs="Arial"/>
                <w:sz w:val="18"/>
                <w:szCs w:val="18"/>
              </w:rPr>
              <w:t xml:space="preserve">timeliness, completeness, evidence of idea integration from assigned materials, </w:t>
            </w:r>
            <w:r w:rsidRPr="00F635C3">
              <w:rPr>
                <w:sz w:val="18"/>
                <w:szCs w:val="18"/>
              </w:rPr>
              <w:t>feasibility of plan</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0F81A728" w14:textId="77777777" w:rsidR="003446C1" w:rsidRPr="00DC6EF1" w:rsidRDefault="003446C1" w:rsidP="009031B1">
            <w:pPr>
              <w:widowControl w:val="0"/>
              <w:autoSpaceDE w:val="0"/>
              <w:autoSpaceDN w:val="0"/>
              <w:adjustRightInd w:val="0"/>
              <w:rPr>
                <w:rFonts w:cs="Arial"/>
              </w:rPr>
            </w:pPr>
          </w:p>
          <w:p w14:paraId="7BF66492" w14:textId="4FA42547" w:rsidR="003446C1" w:rsidRPr="00DC6EF1" w:rsidRDefault="00E2599D" w:rsidP="009031B1">
            <w:pPr>
              <w:widowControl w:val="0"/>
              <w:autoSpaceDE w:val="0"/>
              <w:autoSpaceDN w:val="0"/>
              <w:adjustRightInd w:val="0"/>
              <w:jc w:val="center"/>
              <w:rPr>
                <w:rFonts w:cs="Arial"/>
              </w:rPr>
            </w:pPr>
            <w:r>
              <w:rPr>
                <w:rFonts w:cs="Arial"/>
              </w:rPr>
              <w:t>7</w:t>
            </w:r>
          </w:p>
        </w:tc>
      </w:tr>
      <w:tr w:rsidR="003446C1" w:rsidRPr="00B779B4" w14:paraId="4EDB3831" w14:textId="77777777" w:rsidTr="003446C1">
        <w:tc>
          <w:tcPr>
            <w:tcW w:w="8617" w:type="dxa"/>
            <w:tcBorders>
              <w:top w:val="single" w:sz="4" w:space="0" w:color="auto"/>
              <w:left w:val="single" w:sz="4" w:space="0" w:color="auto"/>
              <w:bottom w:val="single" w:sz="4" w:space="0" w:color="auto"/>
              <w:right w:val="single" w:sz="4" w:space="0" w:color="auto"/>
            </w:tcBorders>
            <w:shd w:val="clear" w:color="auto" w:fill="auto"/>
          </w:tcPr>
          <w:p w14:paraId="7D33D479" w14:textId="44FFA566" w:rsidR="003446C1" w:rsidRPr="00DC6EF1" w:rsidRDefault="008747C6" w:rsidP="009031B1">
            <w:pPr>
              <w:widowControl w:val="0"/>
              <w:autoSpaceDE w:val="0"/>
              <w:autoSpaceDN w:val="0"/>
              <w:adjustRightInd w:val="0"/>
              <w:ind w:left="342" w:hanging="342"/>
              <w:rPr>
                <w:rFonts w:cs="Arial"/>
              </w:rPr>
            </w:pPr>
            <w:r w:rsidRPr="00DC6EF1">
              <w:rPr>
                <w:rFonts w:cs="Arial"/>
              </w:rPr>
              <w:t xml:space="preserve">Project </w:t>
            </w:r>
            <w:r w:rsidR="003446C1" w:rsidRPr="00DC6EF1">
              <w:rPr>
                <w:rFonts w:cs="Arial"/>
              </w:rPr>
              <w:t>#</w:t>
            </w:r>
            <w:r w:rsidR="00B830C5">
              <w:rPr>
                <w:rFonts w:cs="Arial"/>
              </w:rPr>
              <w:t>3a</w:t>
            </w:r>
            <w:r w:rsidR="00B830C5" w:rsidRPr="00DC6EF1">
              <w:rPr>
                <w:rFonts w:cs="Arial"/>
              </w:rPr>
              <w:t xml:space="preserve"> </w:t>
            </w:r>
            <w:r w:rsidR="003446C1" w:rsidRPr="00DC6EF1">
              <w:rPr>
                <w:rFonts w:cs="Arial"/>
                <w:i/>
              </w:rPr>
              <w:t xml:space="preserve">Literature </w:t>
            </w:r>
            <w:r w:rsidR="005D55AD" w:rsidRPr="00DC6EF1">
              <w:rPr>
                <w:rFonts w:cs="Arial"/>
                <w:i/>
              </w:rPr>
              <w:t>R</w:t>
            </w:r>
            <w:r w:rsidR="003446C1" w:rsidRPr="00DC6EF1">
              <w:rPr>
                <w:rFonts w:cs="Arial"/>
                <w:i/>
              </w:rPr>
              <w:t xml:space="preserve">eview </w:t>
            </w:r>
          </w:p>
          <w:p w14:paraId="486B20FD" w14:textId="77777777" w:rsidR="003446C1" w:rsidRPr="00F635C3" w:rsidRDefault="003446C1" w:rsidP="009031B1">
            <w:pPr>
              <w:tabs>
                <w:tab w:val="left" w:pos="336"/>
                <w:tab w:val="left" w:pos="1080"/>
              </w:tabs>
              <w:rPr>
                <w:rFonts w:cs="Arial"/>
                <w:sz w:val="18"/>
                <w:szCs w:val="18"/>
              </w:rPr>
            </w:pPr>
            <w:r w:rsidRPr="00F635C3">
              <w:rPr>
                <w:rFonts w:cs="Arial"/>
                <w:sz w:val="18"/>
                <w:szCs w:val="18"/>
              </w:rPr>
              <w:t>Evaluative criteria:</w:t>
            </w:r>
            <w:r w:rsidRPr="00F635C3">
              <w:rPr>
                <w:sz w:val="18"/>
                <w:szCs w:val="18"/>
              </w:rPr>
              <w:t xml:space="preserve"> # of high-quality (authoritative) sources; completeness, quality of literature analysis, writing quality </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50DD6DA4" w14:textId="77777777" w:rsidR="003446C1" w:rsidRPr="00DC6EF1" w:rsidRDefault="003446C1" w:rsidP="009031B1">
            <w:pPr>
              <w:widowControl w:val="0"/>
              <w:autoSpaceDE w:val="0"/>
              <w:autoSpaceDN w:val="0"/>
              <w:adjustRightInd w:val="0"/>
              <w:jc w:val="center"/>
              <w:rPr>
                <w:rFonts w:cs="Arial"/>
              </w:rPr>
            </w:pPr>
          </w:p>
          <w:p w14:paraId="59C3FD59" w14:textId="6182C8E1" w:rsidR="003446C1" w:rsidRPr="00DC6EF1" w:rsidRDefault="00065D16" w:rsidP="009031B1">
            <w:pPr>
              <w:widowControl w:val="0"/>
              <w:autoSpaceDE w:val="0"/>
              <w:autoSpaceDN w:val="0"/>
              <w:adjustRightInd w:val="0"/>
              <w:jc w:val="center"/>
              <w:rPr>
                <w:rFonts w:cs="Arial"/>
              </w:rPr>
            </w:pPr>
            <w:r w:rsidRPr="00DC6EF1">
              <w:rPr>
                <w:rFonts w:cs="Arial"/>
              </w:rPr>
              <w:t>7</w:t>
            </w:r>
          </w:p>
        </w:tc>
      </w:tr>
      <w:tr w:rsidR="003446C1" w:rsidRPr="00B779B4" w14:paraId="488831F4" w14:textId="77777777" w:rsidTr="003446C1">
        <w:tc>
          <w:tcPr>
            <w:tcW w:w="8617" w:type="dxa"/>
            <w:tcBorders>
              <w:top w:val="single" w:sz="4" w:space="0" w:color="auto"/>
              <w:left w:val="single" w:sz="4" w:space="0" w:color="auto"/>
              <w:bottom w:val="single" w:sz="4" w:space="0" w:color="auto"/>
              <w:right w:val="single" w:sz="4" w:space="0" w:color="auto"/>
            </w:tcBorders>
            <w:shd w:val="clear" w:color="auto" w:fill="auto"/>
          </w:tcPr>
          <w:p w14:paraId="6FA3D144" w14:textId="0F3BD64D" w:rsidR="003446C1" w:rsidRPr="00DC6EF1" w:rsidRDefault="008747C6" w:rsidP="009031B1">
            <w:pPr>
              <w:widowControl w:val="0"/>
              <w:autoSpaceDE w:val="0"/>
              <w:autoSpaceDN w:val="0"/>
              <w:adjustRightInd w:val="0"/>
              <w:ind w:left="342" w:hanging="342"/>
            </w:pPr>
            <w:r w:rsidRPr="00DC6EF1">
              <w:rPr>
                <w:i/>
              </w:rPr>
              <w:t xml:space="preserve">Project </w:t>
            </w:r>
            <w:r w:rsidR="003446C1" w:rsidRPr="00DC6EF1">
              <w:rPr>
                <w:i/>
              </w:rPr>
              <w:t>#</w:t>
            </w:r>
            <w:r w:rsidR="00476C44">
              <w:rPr>
                <w:i/>
              </w:rPr>
              <w:t>3b</w:t>
            </w:r>
            <w:r w:rsidR="00476C44" w:rsidRPr="00DC6EF1">
              <w:rPr>
                <w:i/>
              </w:rPr>
              <w:t xml:space="preserve"> </w:t>
            </w:r>
            <w:r w:rsidR="003446C1" w:rsidRPr="00DC6EF1">
              <w:rPr>
                <w:i/>
              </w:rPr>
              <w:t xml:space="preserve">Local Knowledge </w:t>
            </w:r>
          </w:p>
          <w:p w14:paraId="45F361D5" w14:textId="77777777" w:rsidR="006C31B7" w:rsidRPr="00DC6EF1" w:rsidRDefault="009D6A39" w:rsidP="00F34323">
            <w:pPr>
              <w:widowControl w:val="0"/>
              <w:autoSpaceDE w:val="0"/>
              <w:autoSpaceDN w:val="0"/>
              <w:adjustRightInd w:val="0"/>
            </w:pPr>
            <w:r w:rsidRPr="00DC6EF1">
              <w:t xml:space="preserve">If attending a local course: </w:t>
            </w:r>
          </w:p>
          <w:p w14:paraId="7AA01895" w14:textId="6D52EDE6" w:rsidR="003446C1" w:rsidRPr="00DC6EF1" w:rsidRDefault="003446C1" w:rsidP="00934157">
            <w:pPr>
              <w:widowControl w:val="0"/>
              <w:numPr>
                <w:ilvl w:val="0"/>
                <w:numId w:val="16"/>
              </w:numPr>
              <w:autoSpaceDE w:val="0"/>
              <w:autoSpaceDN w:val="0"/>
              <w:adjustRightInd w:val="0"/>
            </w:pPr>
            <w:r w:rsidRPr="00DC6EF1">
              <w:t xml:space="preserve">Prior to the course compare local course syllabi with the </w:t>
            </w:r>
            <w:r w:rsidR="00150AAA" w:rsidRPr="00DC6EF1">
              <w:t>WCIU</w:t>
            </w:r>
            <w:r w:rsidRPr="00DC6EF1">
              <w:t xml:space="preserve"> course project. Attach summary notes from a local course on research methods</w:t>
            </w:r>
            <w:r w:rsidR="000F43D7" w:rsidRPr="00DC6EF1">
              <w:t>.</w:t>
            </w:r>
            <w:r w:rsidRPr="00DC6EF1">
              <w:t xml:space="preserve"> Indicate the time commitment and evaluate the effectiveness of this course in contributing to your skills for this course. </w:t>
            </w:r>
            <w:r w:rsidR="009D6A39" w:rsidRPr="00DC6EF1">
              <w:t>Which assignments in this course have been fulfilled</w:t>
            </w:r>
            <w:r w:rsidR="00B647E2" w:rsidRPr="00DC6EF1">
              <w:t>?</w:t>
            </w:r>
          </w:p>
          <w:p w14:paraId="434C82D7" w14:textId="24FD0B36" w:rsidR="00556DFB" w:rsidRPr="00DC6EF1" w:rsidRDefault="00B647E2" w:rsidP="00F34323">
            <w:pPr>
              <w:widowControl w:val="0"/>
              <w:autoSpaceDE w:val="0"/>
              <w:autoSpaceDN w:val="0"/>
              <w:adjustRightInd w:val="0"/>
            </w:pPr>
            <w:r w:rsidRPr="00DC6EF1">
              <w:t>I</w:t>
            </w:r>
            <w:r w:rsidR="00556DFB" w:rsidRPr="00DC6EF1">
              <w:t>f</w:t>
            </w:r>
            <w:r w:rsidRPr="00DC6EF1">
              <w:t xml:space="preserve"> not attending a local course</w:t>
            </w:r>
            <w:r w:rsidR="006C31B7" w:rsidRPr="00DC6EF1">
              <w:t>:</w:t>
            </w:r>
          </w:p>
          <w:p w14:paraId="60E22E7E" w14:textId="44B55760" w:rsidR="005B3E99" w:rsidRPr="00DC6EF1" w:rsidRDefault="005B3E99" w:rsidP="00934157">
            <w:pPr>
              <w:widowControl w:val="0"/>
              <w:numPr>
                <w:ilvl w:val="0"/>
                <w:numId w:val="16"/>
              </w:numPr>
              <w:autoSpaceDE w:val="0"/>
              <w:autoSpaceDN w:val="0"/>
              <w:adjustRightInd w:val="0"/>
            </w:pPr>
            <w:r w:rsidRPr="00DC6EF1">
              <w:t>Identify a local academic mentor</w:t>
            </w:r>
            <w:r w:rsidR="007D1765" w:rsidRPr="00DC6EF1">
              <w:t xml:space="preserve"> to meet with for a few hours</w:t>
            </w:r>
            <w:r w:rsidRPr="00DC6EF1">
              <w:t xml:space="preserve">.  </w:t>
            </w:r>
            <w:r w:rsidR="00A51CDA" w:rsidRPr="00DC6EF1">
              <w:t>(</w:t>
            </w:r>
            <w:r w:rsidRPr="00DC6EF1">
              <w:t xml:space="preserve">You may need to </w:t>
            </w:r>
            <w:r w:rsidR="007D1765" w:rsidRPr="00DC6EF1">
              <w:t>barter as to how you can contribute to his/her work</w:t>
            </w:r>
            <w:r w:rsidR="00A51CDA" w:rsidRPr="00DC6EF1">
              <w:t xml:space="preserve"> at </w:t>
            </w:r>
            <w:r w:rsidR="00A51CDA" w:rsidRPr="00DC6EF1">
              <w:lastRenderedPageBreak/>
              <w:t>your expense).</w:t>
            </w:r>
          </w:p>
          <w:p w14:paraId="6ADC0822" w14:textId="2C47FDD9" w:rsidR="003446C1" w:rsidRPr="00DC6EF1" w:rsidRDefault="003446C1" w:rsidP="00934157">
            <w:pPr>
              <w:widowControl w:val="0"/>
              <w:numPr>
                <w:ilvl w:val="0"/>
                <w:numId w:val="16"/>
              </w:numPr>
              <w:autoSpaceDE w:val="0"/>
              <w:autoSpaceDN w:val="0"/>
              <w:adjustRightInd w:val="0"/>
            </w:pPr>
            <w:r w:rsidRPr="00DC6EF1">
              <w:t xml:space="preserve">Identify and discuss local research issues, and ethics (1 page).  </w:t>
            </w:r>
          </w:p>
          <w:p w14:paraId="1630F1DF" w14:textId="77777777" w:rsidR="003446C1" w:rsidRPr="00DC6EF1" w:rsidRDefault="003446C1" w:rsidP="00934157">
            <w:pPr>
              <w:widowControl w:val="0"/>
              <w:numPr>
                <w:ilvl w:val="0"/>
                <w:numId w:val="16"/>
              </w:numPr>
              <w:autoSpaceDE w:val="0"/>
              <w:autoSpaceDN w:val="0"/>
              <w:adjustRightInd w:val="0"/>
            </w:pPr>
            <w:r w:rsidRPr="00DC6EF1">
              <w:t xml:space="preserve">Identify five local books and articles used in the areas of action research, participatory research and research methods with a </w:t>
            </w:r>
            <w:proofErr w:type="gramStart"/>
            <w:r w:rsidRPr="00DC6EF1">
              <w:t>five line</w:t>
            </w:r>
            <w:proofErr w:type="gramEnd"/>
            <w:r w:rsidRPr="00DC6EF1">
              <w:t xml:space="preserve"> annotation for each in your bibliography.</w:t>
            </w:r>
          </w:p>
          <w:p w14:paraId="6EBBB2AE" w14:textId="1495D4E1" w:rsidR="003446C1" w:rsidRPr="00DC6EF1" w:rsidRDefault="003446C1" w:rsidP="00934157">
            <w:pPr>
              <w:widowControl w:val="0"/>
              <w:numPr>
                <w:ilvl w:val="0"/>
                <w:numId w:val="16"/>
              </w:numPr>
              <w:autoSpaceDE w:val="0"/>
              <w:autoSpaceDN w:val="0"/>
              <w:adjustRightInd w:val="0"/>
            </w:pPr>
            <w:r w:rsidRPr="00DC6EF1">
              <w:t>Identify five local books or articles related to the field of research you are focused on with a five</w:t>
            </w:r>
            <w:r w:rsidR="00247F1F" w:rsidRPr="00DC6EF1">
              <w:t>-</w:t>
            </w:r>
            <w:r w:rsidRPr="00DC6EF1">
              <w:t>line annotation for each in your bibliography.  </w:t>
            </w:r>
          </w:p>
          <w:p w14:paraId="127430AD" w14:textId="1E12AF10" w:rsidR="003446C1" w:rsidRPr="00F635C3" w:rsidRDefault="003446C1" w:rsidP="009031B1">
            <w:pPr>
              <w:widowControl w:val="0"/>
              <w:autoSpaceDE w:val="0"/>
              <w:autoSpaceDN w:val="0"/>
              <w:adjustRightInd w:val="0"/>
              <w:ind w:left="342" w:hanging="342"/>
              <w:rPr>
                <w:rFonts w:cs="Arial"/>
                <w:sz w:val="18"/>
                <w:szCs w:val="18"/>
              </w:rPr>
            </w:pPr>
            <w:r w:rsidRPr="00F635C3">
              <w:rPr>
                <w:rFonts w:cs="Arial"/>
                <w:sz w:val="18"/>
                <w:szCs w:val="18"/>
              </w:rPr>
              <w:t>Evaluative Criteria: Clarity of Engagement with mentor/school; Extent of Engagement with Local Literature; Analysis of Input</w:t>
            </w:r>
            <w:r w:rsidR="0017760C" w:rsidRPr="00F635C3">
              <w:rPr>
                <w:rFonts w:cs="Arial"/>
                <w:sz w:val="18"/>
                <w:szCs w:val="18"/>
              </w:rPr>
              <w:t>;</w:t>
            </w:r>
            <w:r w:rsidRPr="00F635C3">
              <w:rPr>
                <w:rFonts w:cs="Arial"/>
                <w:sz w:val="18"/>
                <w:szCs w:val="18"/>
              </w:rPr>
              <w:t xml:space="preserve"> Understanding of Local Research Issues</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0E7C1040" w14:textId="6E3A14DB" w:rsidR="003446C1" w:rsidRPr="00DC6EF1" w:rsidRDefault="003446C1" w:rsidP="009031B1">
            <w:pPr>
              <w:widowControl w:val="0"/>
              <w:autoSpaceDE w:val="0"/>
              <w:autoSpaceDN w:val="0"/>
              <w:adjustRightInd w:val="0"/>
              <w:jc w:val="center"/>
              <w:rPr>
                <w:rFonts w:cs="Arial"/>
              </w:rPr>
            </w:pPr>
            <w:r w:rsidRPr="00DC6EF1">
              <w:rPr>
                <w:rFonts w:cs="Arial"/>
              </w:rPr>
              <w:lastRenderedPageBreak/>
              <w:t>3</w:t>
            </w:r>
            <w:r w:rsidR="00B85FEE" w:rsidRPr="00DC6EF1">
              <w:rPr>
                <w:rFonts w:cs="Arial"/>
              </w:rPr>
              <w:t>0</w:t>
            </w:r>
          </w:p>
        </w:tc>
      </w:tr>
      <w:tr w:rsidR="003446C1" w:rsidRPr="00B779B4" w14:paraId="701F2C9D" w14:textId="77777777" w:rsidTr="003446C1">
        <w:tc>
          <w:tcPr>
            <w:tcW w:w="8617" w:type="dxa"/>
            <w:tcBorders>
              <w:top w:val="single" w:sz="4" w:space="0" w:color="auto"/>
              <w:left w:val="single" w:sz="4" w:space="0" w:color="auto"/>
              <w:bottom w:val="single" w:sz="4" w:space="0" w:color="auto"/>
              <w:right w:val="single" w:sz="4" w:space="0" w:color="auto"/>
            </w:tcBorders>
            <w:shd w:val="clear" w:color="auto" w:fill="auto"/>
          </w:tcPr>
          <w:p w14:paraId="399E57EF" w14:textId="458E8C3E" w:rsidR="00A405B5" w:rsidRPr="00DC6EF1" w:rsidRDefault="00A405B5" w:rsidP="008747C6">
            <w:pPr>
              <w:widowControl w:val="0"/>
              <w:autoSpaceDE w:val="0"/>
              <w:autoSpaceDN w:val="0"/>
              <w:adjustRightInd w:val="0"/>
              <w:ind w:left="342" w:hanging="342"/>
              <w:rPr>
                <w:iCs/>
              </w:rPr>
            </w:pPr>
            <w:r w:rsidRPr="00DC6EF1">
              <w:rPr>
                <w:i/>
              </w:rPr>
              <w:t xml:space="preserve">Project </w:t>
            </w:r>
            <w:r w:rsidR="003446C1" w:rsidRPr="00DC6EF1">
              <w:rPr>
                <w:i/>
              </w:rPr>
              <w:t>#</w:t>
            </w:r>
            <w:r w:rsidR="00476C44">
              <w:rPr>
                <w:i/>
              </w:rPr>
              <w:t>3c</w:t>
            </w:r>
            <w:r w:rsidR="00476C44" w:rsidRPr="00DC6EF1">
              <w:rPr>
                <w:i/>
              </w:rPr>
              <w:t xml:space="preserve"> </w:t>
            </w:r>
            <w:r w:rsidRPr="00DC6EF1">
              <w:rPr>
                <w:i/>
              </w:rPr>
              <w:t xml:space="preserve">Ethics </w:t>
            </w:r>
            <w:r w:rsidR="003446C1" w:rsidRPr="00DC6EF1">
              <w:rPr>
                <w:i/>
              </w:rPr>
              <w:t>Application</w:t>
            </w:r>
            <w:r w:rsidR="003446C1" w:rsidRPr="00DC6EF1">
              <w:rPr>
                <w:iCs/>
              </w:rPr>
              <w:t xml:space="preserve"> </w:t>
            </w:r>
          </w:p>
          <w:p w14:paraId="7EA36A92" w14:textId="1DB165E2" w:rsidR="008747C6" w:rsidRPr="00DC6EF1" w:rsidRDefault="00065696" w:rsidP="008747C6">
            <w:pPr>
              <w:widowControl w:val="0"/>
              <w:autoSpaceDE w:val="0"/>
              <w:autoSpaceDN w:val="0"/>
              <w:adjustRightInd w:val="0"/>
              <w:ind w:left="342" w:hanging="342"/>
            </w:pPr>
            <w:r w:rsidRPr="00DC6EF1">
              <w:rPr>
                <w:iCs/>
              </w:rPr>
              <w:t xml:space="preserve">Since this only a </w:t>
            </w:r>
            <w:proofErr w:type="gramStart"/>
            <w:r w:rsidRPr="00DC6EF1">
              <w:rPr>
                <w:iCs/>
              </w:rPr>
              <w:t>Masters</w:t>
            </w:r>
            <w:proofErr w:type="gramEnd"/>
            <w:r w:rsidRPr="00DC6EF1">
              <w:rPr>
                <w:iCs/>
              </w:rPr>
              <w:t xml:space="preserve"> level course, we</w:t>
            </w:r>
            <w:r w:rsidRPr="00DC6EF1">
              <w:t xml:space="preserve"> will avoid designs that require ETHICS approval, but will learn the ETHICS process.</w:t>
            </w:r>
            <w:r w:rsidR="008747C6" w:rsidRPr="00DC6EF1">
              <w:rPr>
                <w:i/>
              </w:rPr>
              <w:t xml:space="preserve"> </w:t>
            </w:r>
          </w:p>
          <w:p w14:paraId="60771504" w14:textId="79466E87" w:rsidR="003446C1" w:rsidRPr="00DC6EF1" w:rsidRDefault="003446C1" w:rsidP="00934157">
            <w:pPr>
              <w:pStyle w:val="NormalWeb"/>
              <w:numPr>
                <w:ilvl w:val="0"/>
                <w:numId w:val="14"/>
              </w:numPr>
              <w:rPr>
                <w:szCs w:val="20"/>
              </w:rPr>
            </w:pPr>
            <w:r w:rsidRPr="00DC6EF1">
              <w:rPr>
                <w:szCs w:val="20"/>
              </w:rPr>
              <w:t xml:space="preserve">Begin understanding the Ethics requirements of </w:t>
            </w:r>
            <w:r w:rsidR="00150AAA" w:rsidRPr="00DC6EF1">
              <w:rPr>
                <w:szCs w:val="20"/>
              </w:rPr>
              <w:t>WCIU</w:t>
            </w:r>
            <w:r w:rsidRPr="00DC6EF1">
              <w:rPr>
                <w:szCs w:val="20"/>
              </w:rPr>
              <w:t xml:space="preserve"> </w:t>
            </w:r>
          </w:p>
          <w:p w14:paraId="536E3017" w14:textId="07A17BA5" w:rsidR="003446C1" w:rsidRPr="00DC6EF1" w:rsidRDefault="003446C1" w:rsidP="00934157">
            <w:pPr>
              <w:pStyle w:val="NormalWeb"/>
              <w:numPr>
                <w:ilvl w:val="0"/>
                <w:numId w:val="14"/>
              </w:numPr>
              <w:rPr>
                <w:szCs w:val="20"/>
              </w:rPr>
            </w:pPr>
            <w:r w:rsidRPr="00DC6EF1">
              <w:rPr>
                <w:szCs w:val="20"/>
              </w:rPr>
              <w:t>Download the </w:t>
            </w:r>
            <w:r w:rsidR="008E463A" w:rsidRPr="00B779B4">
              <w:rPr>
                <w:szCs w:val="20"/>
              </w:rPr>
              <w:t>WCIU Research handbook</w:t>
            </w:r>
            <w:r w:rsidRPr="00DC6EF1">
              <w:rPr>
                <w:szCs w:val="20"/>
              </w:rPr>
              <w:t> and browse.</w:t>
            </w:r>
          </w:p>
          <w:p w14:paraId="4537C2F0" w14:textId="591129FA" w:rsidR="003446C1" w:rsidRPr="00DC6EF1" w:rsidRDefault="003446C1" w:rsidP="00934157">
            <w:pPr>
              <w:numPr>
                <w:ilvl w:val="0"/>
                <w:numId w:val="14"/>
              </w:numPr>
            </w:pPr>
            <w:r w:rsidRPr="00DC6EF1">
              <w:t xml:space="preserve">You need to complete </w:t>
            </w:r>
            <w:r w:rsidR="002506FA" w:rsidRPr="00DC6EF1">
              <w:t xml:space="preserve">a simple </w:t>
            </w:r>
            <w:r w:rsidR="00881618" w:rsidRPr="00DC6EF1">
              <w:t xml:space="preserve">Ethics </w:t>
            </w:r>
            <w:r w:rsidRPr="00DC6EF1">
              <w:t xml:space="preserve">training </w:t>
            </w:r>
          </w:p>
          <w:p w14:paraId="3A3E0598" w14:textId="77777777" w:rsidR="004661DC" w:rsidRPr="004661DC" w:rsidRDefault="003446C1" w:rsidP="00F34323">
            <w:pPr>
              <w:numPr>
                <w:ilvl w:val="0"/>
                <w:numId w:val="14"/>
              </w:numPr>
              <w:rPr>
                <w:rFonts w:cs="Arial"/>
              </w:rPr>
            </w:pPr>
            <w:r w:rsidRPr="00DC6EF1">
              <w:t xml:space="preserve">Submit your certificate and </w:t>
            </w:r>
            <w:r w:rsidR="002506FA" w:rsidRPr="00DC6EF1">
              <w:t xml:space="preserve">Ethics </w:t>
            </w:r>
            <w:r w:rsidRPr="00DC6EF1">
              <w:t xml:space="preserve">application to the professor.  </w:t>
            </w:r>
          </w:p>
          <w:p w14:paraId="59552AD3" w14:textId="2AB2BA92" w:rsidR="003446C1" w:rsidRPr="00F635C3" w:rsidRDefault="003446C1" w:rsidP="00DC6EF1">
            <w:pPr>
              <w:ind w:left="360"/>
              <w:rPr>
                <w:rFonts w:cs="Arial"/>
                <w:sz w:val="18"/>
                <w:szCs w:val="18"/>
              </w:rPr>
            </w:pPr>
            <w:r w:rsidRPr="00F635C3">
              <w:rPr>
                <w:rFonts w:cs="Arial"/>
                <w:i/>
                <w:sz w:val="18"/>
                <w:szCs w:val="18"/>
              </w:rPr>
              <w:t>Evaluative Criteria:</w:t>
            </w:r>
            <w:r w:rsidRPr="00F635C3">
              <w:rPr>
                <w:rFonts w:cs="Arial"/>
                <w:sz w:val="18"/>
                <w:szCs w:val="18"/>
              </w:rPr>
              <w:t xml:space="preserve"> successful </w:t>
            </w:r>
            <w:r w:rsidR="00E01D4D" w:rsidRPr="00F635C3">
              <w:rPr>
                <w:rFonts w:cs="Arial"/>
                <w:sz w:val="18"/>
                <w:szCs w:val="18"/>
              </w:rPr>
              <w:t xml:space="preserve">Ethics </w:t>
            </w:r>
            <w:r w:rsidRPr="00F635C3">
              <w:rPr>
                <w:rFonts w:cs="Arial"/>
                <w:sz w:val="18"/>
                <w:szCs w:val="18"/>
              </w:rPr>
              <w:t xml:space="preserve">proposal design.  </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3358C8E1" w14:textId="25AC4683" w:rsidR="003446C1" w:rsidRPr="00DC6EF1" w:rsidRDefault="00EA17B0" w:rsidP="009031B1">
            <w:pPr>
              <w:widowControl w:val="0"/>
              <w:autoSpaceDE w:val="0"/>
              <w:autoSpaceDN w:val="0"/>
              <w:adjustRightInd w:val="0"/>
              <w:jc w:val="center"/>
              <w:rPr>
                <w:rFonts w:cs="Arial"/>
              </w:rPr>
            </w:pPr>
            <w:r>
              <w:rPr>
                <w:rFonts w:cs="Arial"/>
              </w:rPr>
              <w:t>7</w:t>
            </w:r>
          </w:p>
        </w:tc>
      </w:tr>
      <w:tr w:rsidR="00D93695" w:rsidRPr="00B779B4" w14:paraId="572272DD" w14:textId="77777777" w:rsidTr="003446C1">
        <w:tc>
          <w:tcPr>
            <w:tcW w:w="8617" w:type="dxa"/>
            <w:tcBorders>
              <w:top w:val="single" w:sz="4" w:space="0" w:color="auto"/>
              <w:left w:val="single" w:sz="4" w:space="0" w:color="auto"/>
              <w:bottom w:val="single" w:sz="4" w:space="0" w:color="auto"/>
              <w:right w:val="single" w:sz="4" w:space="0" w:color="auto"/>
            </w:tcBorders>
            <w:shd w:val="clear" w:color="auto" w:fill="auto"/>
          </w:tcPr>
          <w:p w14:paraId="51153E92" w14:textId="79D9EB20" w:rsidR="00D93695" w:rsidRPr="009B3BA3" w:rsidRDefault="00D93695" w:rsidP="00D93695">
            <w:pPr>
              <w:widowControl w:val="0"/>
              <w:autoSpaceDE w:val="0"/>
              <w:autoSpaceDN w:val="0"/>
              <w:adjustRightInd w:val="0"/>
              <w:ind w:left="342" w:hanging="342"/>
              <w:rPr>
                <w:iCs/>
              </w:rPr>
            </w:pPr>
            <w:r w:rsidRPr="009B3BA3">
              <w:rPr>
                <w:i/>
              </w:rPr>
              <w:t>Project #</w:t>
            </w:r>
            <w:r>
              <w:rPr>
                <w:i/>
              </w:rPr>
              <w:t>3d</w:t>
            </w:r>
            <w:r w:rsidRPr="009B3BA3">
              <w:rPr>
                <w:i/>
              </w:rPr>
              <w:t xml:space="preserve"> </w:t>
            </w:r>
            <w:r w:rsidR="002E34FD">
              <w:rPr>
                <w:i/>
              </w:rPr>
              <w:t>Developing a Theological Framework</w:t>
            </w:r>
            <w:r w:rsidRPr="009B3BA3">
              <w:rPr>
                <w:iCs/>
              </w:rPr>
              <w:t xml:space="preserve"> </w:t>
            </w:r>
          </w:p>
          <w:p w14:paraId="5F9D7814" w14:textId="77777777" w:rsidR="00D93695" w:rsidRDefault="00D93695" w:rsidP="00D93695">
            <w:r>
              <w:t>Review the document on Transformational Conversations, then Transformational Conversations as Research</w:t>
            </w:r>
          </w:p>
          <w:p w14:paraId="37147168" w14:textId="77777777" w:rsidR="00D93695" w:rsidRDefault="00D93695" w:rsidP="00D93695">
            <w:r>
              <w:t xml:space="preserve">You will tend to emphasize one area more than another.  Discuss whether you primarily want to see theological outcomes that identify and potentially change the theologies of the people: </w:t>
            </w:r>
          </w:p>
          <w:p w14:paraId="264F69F7" w14:textId="77777777" w:rsidR="00D93695" w:rsidRDefault="00D93695" w:rsidP="00CB04D5">
            <w:r>
              <w:t>●</w:t>
            </w:r>
            <w:r>
              <w:tab/>
              <w:t>in the community organization you are partnered with or</w:t>
            </w:r>
          </w:p>
          <w:p w14:paraId="4FA0F1A3" w14:textId="77777777" w:rsidR="00D93695" w:rsidRDefault="00D93695" w:rsidP="00CB04D5">
            <w:r>
              <w:t>●</w:t>
            </w:r>
            <w:r>
              <w:tab/>
              <w:t>in the community under study or</w:t>
            </w:r>
          </w:p>
          <w:p w14:paraId="6C62C9F0" w14:textId="77777777" w:rsidR="00D93695" w:rsidRDefault="00D93695" w:rsidP="00CB04D5">
            <w:r>
              <w:t>●</w:t>
            </w:r>
            <w:r>
              <w:tab/>
              <w:t xml:space="preserve">to do primarily community development outcomes, supported by theological concepts or </w:t>
            </w:r>
          </w:p>
          <w:p w14:paraId="24E9E038" w14:textId="77777777" w:rsidR="00D93695" w:rsidRDefault="00D93695" w:rsidP="00CB04D5">
            <w:r>
              <w:t>●</w:t>
            </w:r>
            <w:r>
              <w:tab/>
              <w:t xml:space="preserve">do church growth research.  </w:t>
            </w:r>
          </w:p>
          <w:p w14:paraId="3B4B8AB4" w14:textId="77777777" w:rsidR="00D93695" w:rsidRDefault="00D93695" w:rsidP="00D93695">
            <w:r>
              <w:t xml:space="preserve">The steps in the approaches are relatively the same but the emphasis placed on each will be quite different.  </w:t>
            </w:r>
          </w:p>
          <w:p w14:paraId="5C14E45F" w14:textId="77777777" w:rsidR="00D93695" w:rsidRDefault="00D93695" w:rsidP="00D93695">
            <w:r>
              <w:t xml:space="preserve">Discuss how our own future might bias this decision.  Do you want to be known as a </w:t>
            </w:r>
            <w:proofErr w:type="gramStart"/>
            <w:r>
              <w:t>theologian ,</w:t>
            </w:r>
            <w:proofErr w:type="gramEnd"/>
            <w:r>
              <w:t xml:space="preserve"> as a community development worker, an educator, as a ministry leader? </w:t>
            </w:r>
          </w:p>
          <w:p w14:paraId="2889E735" w14:textId="77777777" w:rsidR="00D93695" w:rsidRDefault="00D93695" w:rsidP="00D93695">
            <w:r>
              <w:t xml:space="preserve">Discuss how the organization you are planning to work with might bias this decision. </w:t>
            </w:r>
          </w:p>
          <w:p w14:paraId="4D7795CC" w14:textId="77777777" w:rsidR="00D93695" w:rsidRDefault="00D93695" w:rsidP="00D93695">
            <w:r>
              <w:t xml:space="preserve">Each student work on one of the following to contrast each Transformational Conversations with one each of the following.  How do the following differ from Transformational </w:t>
            </w:r>
            <w:proofErr w:type="gramStart"/>
            <w:r>
              <w:t>Conversations</w:t>
            </w:r>
            <w:proofErr w:type="gramEnd"/>
            <w:r>
              <w:t xml:space="preserve"> and do they help you more with your topic?</w:t>
            </w:r>
          </w:p>
          <w:p w14:paraId="7FBAA020" w14:textId="77777777" w:rsidR="00D93695" w:rsidRDefault="00D93695" w:rsidP="00CB04D5">
            <w:r>
              <w:t>●</w:t>
            </w:r>
            <w:r>
              <w:tab/>
              <w:t>The Pastoral Cycle</w:t>
            </w:r>
          </w:p>
          <w:p w14:paraId="359DF6D8" w14:textId="77777777" w:rsidR="00D93695" w:rsidRDefault="00D93695" w:rsidP="00CB04D5">
            <w:r>
              <w:t>●</w:t>
            </w:r>
            <w:r>
              <w:tab/>
              <w:t>Narrative theology</w:t>
            </w:r>
          </w:p>
          <w:p w14:paraId="081382D5" w14:textId="77777777" w:rsidR="00D93695" w:rsidRDefault="00D93695" w:rsidP="00CB04D5">
            <w:r>
              <w:t>●</w:t>
            </w:r>
            <w:r>
              <w:tab/>
              <w:t xml:space="preserve">Case Study analysis </w:t>
            </w:r>
          </w:p>
          <w:p w14:paraId="6F8EC7FE" w14:textId="77777777" w:rsidR="00D93695" w:rsidRDefault="00D93695" w:rsidP="00CB04D5">
            <w:r>
              <w:t>●</w:t>
            </w:r>
            <w:r>
              <w:tab/>
              <w:t>Grounded theory</w:t>
            </w:r>
          </w:p>
          <w:p w14:paraId="539B5854" w14:textId="77777777" w:rsidR="00D93695" w:rsidRDefault="00D93695" w:rsidP="00CB04D5">
            <w:r>
              <w:lastRenderedPageBreak/>
              <w:t>●</w:t>
            </w:r>
            <w:r>
              <w:tab/>
              <w:t>The hermeneutic cycle of liberation theology</w:t>
            </w:r>
          </w:p>
          <w:p w14:paraId="09986E81" w14:textId="77777777" w:rsidR="00D93695" w:rsidRDefault="00D93695" w:rsidP="00CB04D5">
            <w:r>
              <w:t>●</w:t>
            </w:r>
            <w:r>
              <w:tab/>
              <w:t xml:space="preserve">Grounded Theological Research: This is a common expression for theological reflection derived from real life issues. Scan the web for definitions. </w:t>
            </w:r>
          </w:p>
          <w:p w14:paraId="37D3F220" w14:textId="77777777" w:rsidR="00D93695" w:rsidRDefault="00D93695" w:rsidP="00CB04D5">
            <w:r>
              <w:t>●</w:t>
            </w:r>
            <w:r>
              <w:tab/>
              <w:t>Critical Discourse theory</w:t>
            </w:r>
          </w:p>
          <w:p w14:paraId="7F968E8F" w14:textId="315E2065" w:rsidR="00D93695" w:rsidRPr="00CB04D5" w:rsidRDefault="00D93695" w:rsidP="00CB04D5">
            <w:r>
              <w:t>All review at least one chapter from Eddie Elliston's _Missiological Research_ and ask how it connects with the above approaches.</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4DE7F803" w14:textId="69E1B8AD" w:rsidR="00D93695" w:rsidRPr="00EA17B0" w:rsidRDefault="00EA17B0" w:rsidP="009031B1">
            <w:pPr>
              <w:widowControl w:val="0"/>
              <w:autoSpaceDE w:val="0"/>
              <w:autoSpaceDN w:val="0"/>
              <w:adjustRightInd w:val="0"/>
              <w:jc w:val="center"/>
              <w:rPr>
                <w:rFonts w:cs="Arial"/>
              </w:rPr>
            </w:pPr>
            <w:r>
              <w:rPr>
                <w:rFonts w:cs="Arial"/>
              </w:rPr>
              <w:lastRenderedPageBreak/>
              <w:t>7</w:t>
            </w:r>
          </w:p>
        </w:tc>
      </w:tr>
      <w:tr w:rsidR="009179FA" w:rsidRPr="00B779B4" w14:paraId="748C0206" w14:textId="77777777" w:rsidTr="005574CD">
        <w:tc>
          <w:tcPr>
            <w:tcW w:w="8617" w:type="dxa"/>
            <w:tcBorders>
              <w:top w:val="single" w:sz="4" w:space="0" w:color="auto"/>
              <w:left w:val="single" w:sz="4" w:space="0" w:color="auto"/>
              <w:bottom w:val="single" w:sz="4" w:space="0" w:color="auto"/>
              <w:right w:val="single" w:sz="4" w:space="0" w:color="auto"/>
            </w:tcBorders>
            <w:shd w:val="clear" w:color="auto" w:fill="auto"/>
          </w:tcPr>
          <w:p w14:paraId="5473B378" w14:textId="77777777" w:rsidR="009179FA" w:rsidRPr="00DC6EF1" w:rsidRDefault="009179FA" w:rsidP="005574CD">
            <w:pPr>
              <w:widowControl w:val="0"/>
              <w:autoSpaceDE w:val="0"/>
              <w:autoSpaceDN w:val="0"/>
              <w:adjustRightInd w:val="0"/>
              <w:ind w:left="342" w:hanging="360"/>
              <w:rPr>
                <w:rFonts w:cs="Arial"/>
              </w:rPr>
            </w:pPr>
            <w:r w:rsidRPr="00DC6EF1">
              <w:rPr>
                <w:rFonts w:cs="Arial"/>
              </w:rPr>
              <w:t>Project #</w:t>
            </w:r>
            <w:r>
              <w:rPr>
                <w:rFonts w:cs="Arial"/>
              </w:rPr>
              <w:t>4</w:t>
            </w:r>
            <w:r w:rsidRPr="00DC6EF1">
              <w:rPr>
                <w:rFonts w:cs="Arial"/>
              </w:rPr>
              <w:t xml:space="preserve"> </w:t>
            </w:r>
            <w:r w:rsidRPr="00DC6EF1">
              <w:rPr>
                <w:rFonts w:cs="Arial"/>
                <w:i/>
              </w:rPr>
              <w:t xml:space="preserve">Project Proposal - Final </w:t>
            </w:r>
          </w:p>
          <w:p w14:paraId="75B8D6A9" w14:textId="3953BEBC" w:rsidR="009179FA" w:rsidRPr="00F635C3" w:rsidRDefault="009179FA" w:rsidP="005574CD">
            <w:pPr>
              <w:widowControl w:val="0"/>
              <w:autoSpaceDE w:val="0"/>
              <w:autoSpaceDN w:val="0"/>
              <w:adjustRightInd w:val="0"/>
              <w:ind w:hanging="18"/>
              <w:rPr>
                <w:rFonts w:cs="Arial"/>
                <w:sz w:val="18"/>
                <w:szCs w:val="18"/>
              </w:rPr>
            </w:pPr>
            <w:r w:rsidRPr="00F635C3">
              <w:rPr>
                <w:rFonts w:cs="Arial"/>
                <w:sz w:val="18"/>
                <w:szCs w:val="18"/>
              </w:rPr>
              <w:t>Evaluative criteria: selection of appropriate research methods; blend of observational and interview data; # of informants; quality of interview guide; quality of data collected; clear organization of data by labeled themes; writing quality (cl</w:t>
            </w:r>
            <w:r w:rsidR="00F635C3">
              <w:rPr>
                <w:rFonts w:cs="Arial"/>
                <w:sz w:val="18"/>
                <w:szCs w:val="18"/>
              </w:rPr>
              <w:t>arity</w:t>
            </w:r>
            <w:r w:rsidRPr="00F635C3">
              <w:rPr>
                <w:rFonts w:cs="Arial"/>
                <w:sz w:val="18"/>
                <w:szCs w:val="18"/>
              </w:rPr>
              <w:t>, succinct</w:t>
            </w:r>
            <w:r w:rsidR="00F635C3">
              <w:rPr>
                <w:rFonts w:cs="Arial"/>
                <w:sz w:val="18"/>
                <w:szCs w:val="18"/>
              </w:rPr>
              <w:t>ness</w:t>
            </w:r>
            <w:r w:rsidRPr="00F635C3">
              <w:rPr>
                <w:rFonts w:cs="Arial"/>
                <w:sz w:val="18"/>
                <w:szCs w:val="18"/>
              </w:rPr>
              <w:t>, spelling</w:t>
            </w:r>
            <w:r w:rsidR="00F635C3">
              <w:rPr>
                <w:rFonts w:cs="Arial"/>
                <w:sz w:val="18"/>
                <w:szCs w:val="18"/>
              </w:rPr>
              <w:t xml:space="preserve"> and grammar</w:t>
            </w:r>
            <w:r w:rsidRPr="00F635C3">
              <w:rPr>
                <w:rFonts w:cs="Arial"/>
                <w:sz w:val="18"/>
                <w:szCs w:val="18"/>
              </w:rPr>
              <w:t>, persuasiveness).</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4F1009F4" w14:textId="77777777" w:rsidR="009179FA" w:rsidRPr="00DC6EF1" w:rsidRDefault="009179FA" w:rsidP="005574CD">
            <w:pPr>
              <w:widowControl w:val="0"/>
              <w:autoSpaceDE w:val="0"/>
              <w:autoSpaceDN w:val="0"/>
              <w:adjustRightInd w:val="0"/>
              <w:rPr>
                <w:rFonts w:cs="Arial"/>
              </w:rPr>
            </w:pPr>
          </w:p>
          <w:p w14:paraId="355AB985" w14:textId="77777777" w:rsidR="009179FA" w:rsidRPr="00DC6EF1" w:rsidRDefault="009179FA" w:rsidP="005574CD">
            <w:pPr>
              <w:widowControl w:val="0"/>
              <w:autoSpaceDE w:val="0"/>
              <w:autoSpaceDN w:val="0"/>
              <w:adjustRightInd w:val="0"/>
              <w:jc w:val="center"/>
              <w:rPr>
                <w:rFonts w:cs="Arial"/>
              </w:rPr>
            </w:pPr>
            <w:r w:rsidRPr="00DC6EF1">
              <w:rPr>
                <w:rFonts w:cs="Arial"/>
              </w:rPr>
              <w:t>20</w:t>
            </w:r>
          </w:p>
        </w:tc>
      </w:tr>
      <w:tr w:rsidR="003446C1" w:rsidRPr="00B779B4" w14:paraId="3473348D" w14:textId="77777777" w:rsidTr="003446C1">
        <w:tc>
          <w:tcPr>
            <w:tcW w:w="8617" w:type="dxa"/>
            <w:tcBorders>
              <w:top w:val="single" w:sz="4" w:space="0" w:color="auto"/>
              <w:left w:val="single" w:sz="4" w:space="0" w:color="auto"/>
              <w:bottom w:val="single" w:sz="4" w:space="0" w:color="auto"/>
              <w:right w:val="single" w:sz="4" w:space="0" w:color="auto"/>
            </w:tcBorders>
            <w:shd w:val="clear" w:color="auto" w:fill="auto"/>
          </w:tcPr>
          <w:p w14:paraId="76FF6ACF" w14:textId="77777777" w:rsidR="003446C1" w:rsidRPr="00DC6EF1" w:rsidRDefault="003446C1" w:rsidP="009031B1">
            <w:pPr>
              <w:widowControl w:val="0"/>
              <w:autoSpaceDE w:val="0"/>
              <w:autoSpaceDN w:val="0"/>
              <w:adjustRightInd w:val="0"/>
              <w:rPr>
                <w:rFonts w:cs="Arial"/>
                <w:i/>
              </w:rPr>
            </w:pPr>
            <w:r w:rsidRPr="00DC6EF1">
              <w:rPr>
                <w:rFonts w:cs="Arial"/>
                <w:i/>
              </w:rPr>
              <w:t>Zoom Discussions</w:t>
            </w:r>
          </w:p>
          <w:p w14:paraId="1631A85C" w14:textId="646D71E7" w:rsidR="003446C1" w:rsidRPr="00DC6EF1" w:rsidRDefault="003446C1" w:rsidP="0017760C">
            <w:r w:rsidRPr="00DC6EF1">
              <w:rPr>
                <w:color w:val="333333"/>
                <w:shd w:val="clear" w:color="auto" w:fill="FFFFFF"/>
              </w:rPr>
              <w:t xml:space="preserve">Much of what we will do will be driven by the face-to-face connectivity across continents.  Come each class session with readings </w:t>
            </w:r>
            <w:proofErr w:type="gramStart"/>
            <w:r w:rsidRPr="00DC6EF1">
              <w:rPr>
                <w:color w:val="333333"/>
                <w:shd w:val="clear" w:color="auto" w:fill="FFFFFF"/>
              </w:rPr>
              <w:t>read,</w:t>
            </w:r>
            <w:proofErr w:type="gramEnd"/>
            <w:r w:rsidRPr="00DC6EF1">
              <w:rPr>
                <w:color w:val="333333"/>
                <w:shd w:val="clear" w:color="auto" w:fill="FFFFFF"/>
              </w:rPr>
              <w:t xml:space="preserve"> a presentation and questions to ask.  You will be graded at the end of the semester on the depth of your preparation, engagement, and contribution to these sessions.</w:t>
            </w:r>
          </w:p>
          <w:p w14:paraId="0A149B74" w14:textId="564CF076" w:rsidR="003446C1" w:rsidRPr="00461193" w:rsidRDefault="003446C1" w:rsidP="009031B1">
            <w:pPr>
              <w:widowControl w:val="0"/>
              <w:autoSpaceDE w:val="0"/>
              <w:autoSpaceDN w:val="0"/>
              <w:adjustRightInd w:val="0"/>
              <w:rPr>
                <w:rFonts w:cs="Arial"/>
                <w:sz w:val="18"/>
                <w:szCs w:val="18"/>
              </w:rPr>
            </w:pPr>
            <w:r w:rsidRPr="00461193">
              <w:rPr>
                <w:rFonts w:cs="Arial"/>
                <w:i/>
                <w:sz w:val="18"/>
                <w:szCs w:val="18"/>
              </w:rPr>
              <w:t>Evaluative Criteria:</w:t>
            </w:r>
            <w:r w:rsidRPr="00461193">
              <w:rPr>
                <w:rFonts w:cs="Arial"/>
                <w:sz w:val="18"/>
                <w:szCs w:val="18"/>
              </w:rPr>
              <w:t xml:space="preserve"> Attendance; </w:t>
            </w:r>
            <w:r w:rsidRPr="00461193">
              <w:rPr>
                <w:bCs/>
                <w:sz w:val="18"/>
                <w:szCs w:val="18"/>
              </w:rPr>
              <w:t>Breadth of Discussion of Concepts from Readings;</w:t>
            </w:r>
            <w:r w:rsidRPr="00461193">
              <w:rPr>
                <w:sz w:val="18"/>
                <w:szCs w:val="18"/>
              </w:rPr>
              <w:t xml:space="preserve"> </w:t>
            </w:r>
            <w:r w:rsidRPr="00461193">
              <w:rPr>
                <w:bCs/>
                <w:sz w:val="18"/>
                <w:szCs w:val="18"/>
              </w:rPr>
              <w:t>Depth of Expression of Perspectives and Depth of Questions for Readers;</w:t>
            </w:r>
            <w:r w:rsidRPr="00461193">
              <w:rPr>
                <w:sz w:val="18"/>
                <w:szCs w:val="18"/>
              </w:rPr>
              <w:t xml:space="preserve"> </w:t>
            </w:r>
            <w:r w:rsidRPr="00461193">
              <w:rPr>
                <w:bCs/>
                <w:sz w:val="18"/>
                <w:szCs w:val="18"/>
              </w:rPr>
              <w:t>Integration of Ideas;</w:t>
            </w:r>
            <w:r w:rsidRPr="00461193">
              <w:rPr>
                <w:sz w:val="18"/>
                <w:szCs w:val="18"/>
              </w:rPr>
              <w:t xml:space="preserve"> </w:t>
            </w:r>
            <w:r w:rsidRPr="00461193">
              <w:rPr>
                <w:bCs/>
                <w:sz w:val="18"/>
                <w:szCs w:val="18"/>
              </w:rPr>
              <w:t>Connectedness of Thoughtful Reflection;</w:t>
            </w:r>
            <w:r w:rsidRPr="00461193">
              <w:rPr>
                <w:sz w:val="18"/>
                <w:szCs w:val="18"/>
              </w:rPr>
              <w:t xml:space="preserve"> </w:t>
            </w:r>
            <w:r w:rsidRPr="00461193">
              <w:rPr>
                <w:bCs/>
                <w:sz w:val="18"/>
                <w:szCs w:val="18"/>
              </w:rPr>
              <w:t>Stimulates Additional Conversation;</w:t>
            </w:r>
            <w:r w:rsidRPr="00461193">
              <w:rPr>
                <w:sz w:val="18"/>
                <w:szCs w:val="18"/>
              </w:rPr>
              <w:t xml:space="preserve"> </w:t>
            </w:r>
            <w:r w:rsidRPr="00461193">
              <w:rPr>
                <w:bCs/>
                <w:sz w:val="18"/>
                <w:szCs w:val="18"/>
              </w:rPr>
              <w:t>Sensitivity Towards Others</w:t>
            </w:r>
            <w:r w:rsidR="0017760C" w:rsidRPr="00461193">
              <w:rPr>
                <w:bCs/>
                <w:sz w:val="18"/>
                <w:szCs w:val="18"/>
              </w:rPr>
              <w:t>’</w:t>
            </w:r>
            <w:r w:rsidRPr="00461193">
              <w:rPr>
                <w:bCs/>
                <w:sz w:val="18"/>
                <w:szCs w:val="18"/>
              </w:rPr>
              <w:t xml:space="preserve"> Views;</w:t>
            </w:r>
            <w:r w:rsidRPr="00461193">
              <w:rPr>
                <w:sz w:val="18"/>
                <w:szCs w:val="18"/>
              </w:rPr>
              <w:t xml:space="preserve"> </w:t>
            </w:r>
            <w:r w:rsidRPr="00461193">
              <w:rPr>
                <w:bCs/>
                <w:sz w:val="18"/>
                <w:szCs w:val="18"/>
              </w:rPr>
              <w:t>Contribution to Discussion; Comprehensibility</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539C764C" w14:textId="23234DA3" w:rsidR="003446C1" w:rsidRPr="00DC6EF1" w:rsidRDefault="00B0160D" w:rsidP="009031B1">
            <w:pPr>
              <w:widowControl w:val="0"/>
              <w:autoSpaceDE w:val="0"/>
              <w:autoSpaceDN w:val="0"/>
              <w:adjustRightInd w:val="0"/>
              <w:jc w:val="center"/>
              <w:rPr>
                <w:rFonts w:cs="Arial"/>
              </w:rPr>
            </w:pPr>
            <w:r w:rsidRPr="00DC6EF1">
              <w:rPr>
                <w:rFonts w:cs="Arial"/>
              </w:rPr>
              <w:t>5</w:t>
            </w:r>
          </w:p>
        </w:tc>
      </w:tr>
      <w:tr w:rsidR="003446C1" w:rsidRPr="00B779B4" w14:paraId="5EB2D132" w14:textId="77777777" w:rsidTr="003446C1">
        <w:tc>
          <w:tcPr>
            <w:tcW w:w="8617" w:type="dxa"/>
            <w:tcBorders>
              <w:top w:val="single" w:sz="4" w:space="0" w:color="auto"/>
              <w:left w:val="single" w:sz="4" w:space="0" w:color="auto"/>
              <w:bottom w:val="single" w:sz="4" w:space="0" w:color="auto"/>
              <w:right w:val="single" w:sz="4" w:space="0" w:color="auto"/>
            </w:tcBorders>
            <w:shd w:val="clear" w:color="auto" w:fill="auto"/>
          </w:tcPr>
          <w:p w14:paraId="42B3D120" w14:textId="77777777" w:rsidR="003446C1" w:rsidRPr="00DC6EF1" w:rsidRDefault="003446C1" w:rsidP="009031B1">
            <w:pPr>
              <w:widowControl w:val="0"/>
              <w:autoSpaceDE w:val="0"/>
              <w:autoSpaceDN w:val="0"/>
              <w:adjustRightInd w:val="0"/>
              <w:rPr>
                <w:rFonts w:cs="Arial"/>
                <w:i/>
              </w:rPr>
            </w:pPr>
            <w:r w:rsidRPr="00DC6EF1">
              <w:rPr>
                <w:rFonts w:cs="Arial"/>
                <w:i/>
              </w:rPr>
              <w:t xml:space="preserve">Forum: </w:t>
            </w:r>
          </w:p>
          <w:p w14:paraId="076A928B" w14:textId="36AD6569" w:rsidR="003446C1" w:rsidRPr="00461193" w:rsidRDefault="003446C1" w:rsidP="009031B1">
            <w:pPr>
              <w:rPr>
                <w:rFonts w:ascii="Times" w:hAnsi="Times"/>
                <w:sz w:val="18"/>
                <w:szCs w:val="18"/>
              </w:rPr>
            </w:pPr>
            <w:r w:rsidRPr="00461193">
              <w:rPr>
                <w:rFonts w:cs="Arial"/>
                <w:i/>
                <w:sz w:val="18"/>
                <w:szCs w:val="18"/>
              </w:rPr>
              <w:t>Evaluative Criteria:</w:t>
            </w:r>
            <w:r w:rsidRPr="00461193">
              <w:rPr>
                <w:rFonts w:cs="Arial"/>
                <w:sz w:val="18"/>
                <w:szCs w:val="18"/>
              </w:rPr>
              <w:t xml:space="preserve"> </w:t>
            </w:r>
            <w:r w:rsidRPr="00461193">
              <w:rPr>
                <w:rFonts w:ascii="Times" w:hAnsi="Times"/>
                <w:bCs/>
                <w:sz w:val="18"/>
                <w:szCs w:val="18"/>
              </w:rPr>
              <w:t>Breadth of Discussion of Concepts from Readings;</w:t>
            </w:r>
            <w:r w:rsidRPr="00461193">
              <w:rPr>
                <w:rFonts w:ascii="Times" w:hAnsi="Times"/>
                <w:sz w:val="18"/>
                <w:szCs w:val="18"/>
              </w:rPr>
              <w:t xml:space="preserve"> </w:t>
            </w:r>
            <w:r w:rsidRPr="00461193">
              <w:rPr>
                <w:rFonts w:ascii="Times" w:hAnsi="Times"/>
                <w:bCs/>
                <w:sz w:val="18"/>
                <w:szCs w:val="18"/>
              </w:rPr>
              <w:t>Depth of Expression of Perspectives and Depth of Questions for Readers;</w:t>
            </w:r>
            <w:r w:rsidRPr="00461193">
              <w:rPr>
                <w:rFonts w:ascii="Times" w:hAnsi="Times"/>
                <w:sz w:val="18"/>
                <w:szCs w:val="18"/>
              </w:rPr>
              <w:t xml:space="preserve"> </w:t>
            </w:r>
            <w:r w:rsidRPr="00461193">
              <w:rPr>
                <w:rFonts w:ascii="Times" w:hAnsi="Times"/>
                <w:bCs/>
                <w:sz w:val="18"/>
                <w:szCs w:val="18"/>
              </w:rPr>
              <w:t>Integration of Ideas;</w:t>
            </w:r>
            <w:r w:rsidRPr="00461193">
              <w:rPr>
                <w:rFonts w:ascii="Times" w:hAnsi="Times"/>
                <w:sz w:val="18"/>
                <w:szCs w:val="18"/>
              </w:rPr>
              <w:t xml:space="preserve"> </w:t>
            </w:r>
            <w:r w:rsidRPr="00461193">
              <w:rPr>
                <w:rFonts w:ascii="Times" w:hAnsi="Times"/>
                <w:bCs/>
                <w:sz w:val="18"/>
                <w:szCs w:val="18"/>
              </w:rPr>
              <w:t>Connectedness of Thoughtful Reflection;</w:t>
            </w:r>
            <w:r w:rsidRPr="00461193">
              <w:rPr>
                <w:rFonts w:ascii="Times" w:hAnsi="Times"/>
                <w:sz w:val="18"/>
                <w:szCs w:val="18"/>
              </w:rPr>
              <w:t xml:space="preserve"> </w:t>
            </w:r>
            <w:r w:rsidRPr="00461193">
              <w:rPr>
                <w:rFonts w:ascii="Times" w:hAnsi="Times"/>
                <w:bCs/>
                <w:sz w:val="18"/>
                <w:szCs w:val="18"/>
              </w:rPr>
              <w:t>Stimulates Additional Conversation;</w:t>
            </w:r>
            <w:r w:rsidRPr="00461193">
              <w:rPr>
                <w:rFonts w:ascii="Times" w:hAnsi="Times"/>
                <w:sz w:val="18"/>
                <w:szCs w:val="18"/>
              </w:rPr>
              <w:t xml:space="preserve"> </w:t>
            </w:r>
            <w:r w:rsidRPr="00461193">
              <w:rPr>
                <w:rFonts w:ascii="Times" w:hAnsi="Times"/>
                <w:bCs/>
                <w:sz w:val="18"/>
                <w:szCs w:val="18"/>
              </w:rPr>
              <w:t>Sensitivity Towards Others</w:t>
            </w:r>
            <w:r w:rsidR="0017760C" w:rsidRPr="00461193">
              <w:rPr>
                <w:rFonts w:ascii="Times" w:hAnsi="Times"/>
                <w:bCs/>
                <w:sz w:val="18"/>
                <w:szCs w:val="18"/>
              </w:rPr>
              <w:t>’</w:t>
            </w:r>
            <w:r w:rsidRPr="00461193">
              <w:rPr>
                <w:rFonts w:ascii="Times" w:hAnsi="Times"/>
                <w:bCs/>
                <w:sz w:val="18"/>
                <w:szCs w:val="18"/>
              </w:rPr>
              <w:t xml:space="preserve"> Views;</w:t>
            </w:r>
            <w:r w:rsidRPr="00461193">
              <w:rPr>
                <w:rFonts w:ascii="Times" w:hAnsi="Times"/>
                <w:sz w:val="18"/>
                <w:szCs w:val="18"/>
              </w:rPr>
              <w:t xml:space="preserve"> </w:t>
            </w:r>
            <w:r w:rsidRPr="00461193">
              <w:rPr>
                <w:rFonts w:ascii="Times" w:hAnsi="Times"/>
                <w:bCs/>
                <w:sz w:val="18"/>
                <w:szCs w:val="18"/>
              </w:rPr>
              <w:t xml:space="preserve">Contribution to Discussion; Comprehensible Writing Mechanics; Timeliness </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1E8490C6" w14:textId="1C662395" w:rsidR="003446C1" w:rsidRPr="00DC6EF1" w:rsidRDefault="00B0160D" w:rsidP="009031B1">
            <w:pPr>
              <w:widowControl w:val="0"/>
              <w:autoSpaceDE w:val="0"/>
              <w:autoSpaceDN w:val="0"/>
              <w:adjustRightInd w:val="0"/>
              <w:jc w:val="center"/>
              <w:rPr>
                <w:rFonts w:cs="Arial"/>
              </w:rPr>
            </w:pPr>
            <w:r w:rsidRPr="00DC6EF1">
              <w:rPr>
                <w:rFonts w:cs="Arial"/>
              </w:rPr>
              <w:t>5</w:t>
            </w:r>
          </w:p>
        </w:tc>
      </w:tr>
      <w:tr w:rsidR="00855E78" w:rsidRPr="00B779B4" w14:paraId="16557E0D" w14:textId="77777777" w:rsidTr="003446C1">
        <w:tc>
          <w:tcPr>
            <w:tcW w:w="8617" w:type="dxa"/>
            <w:tcBorders>
              <w:top w:val="single" w:sz="4" w:space="0" w:color="auto"/>
              <w:left w:val="single" w:sz="4" w:space="0" w:color="auto"/>
              <w:bottom w:val="single" w:sz="4" w:space="0" w:color="auto"/>
              <w:right w:val="single" w:sz="4" w:space="0" w:color="auto"/>
            </w:tcBorders>
            <w:shd w:val="clear" w:color="auto" w:fill="auto"/>
          </w:tcPr>
          <w:p w14:paraId="52AF9F2E" w14:textId="432B44EA" w:rsidR="00855E78" w:rsidRPr="00855E78" w:rsidRDefault="00855E78" w:rsidP="009031B1">
            <w:pPr>
              <w:widowControl w:val="0"/>
              <w:autoSpaceDE w:val="0"/>
              <w:autoSpaceDN w:val="0"/>
              <w:adjustRightInd w:val="0"/>
              <w:rPr>
                <w:rFonts w:cs="Arial"/>
                <w:i/>
              </w:rPr>
            </w:pPr>
            <w:r>
              <w:rPr>
                <w:rFonts w:cs="Arial"/>
                <w:i/>
              </w:rPr>
              <w:t>Course Evaluation</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367A8BE4" w14:textId="085E2A77" w:rsidR="00855E78" w:rsidRPr="00855E78" w:rsidRDefault="00855E78" w:rsidP="009031B1">
            <w:pPr>
              <w:widowControl w:val="0"/>
              <w:autoSpaceDE w:val="0"/>
              <w:autoSpaceDN w:val="0"/>
              <w:adjustRightInd w:val="0"/>
              <w:jc w:val="center"/>
              <w:rPr>
                <w:rFonts w:cs="Arial"/>
              </w:rPr>
            </w:pPr>
            <w:r>
              <w:rPr>
                <w:rFonts w:cs="Arial"/>
              </w:rPr>
              <w:t xml:space="preserve">+2 </w:t>
            </w:r>
            <w:r w:rsidRPr="007A74B8">
              <w:rPr>
                <w:rFonts w:cs="Arial"/>
                <w:sz w:val="18"/>
                <w:szCs w:val="18"/>
              </w:rPr>
              <w:t>extra credit</w:t>
            </w:r>
          </w:p>
        </w:tc>
      </w:tr>
      <w:tr w:rsidR="003446C1" w:rsidRPr="00B779B4" w14:paraId="0ADD3415" w14:textId="77777777" w:rsidTr="003446C1">
        <w:tc>
          <w:tcPr>
            <w:tcW w:w="8617" w:type="dxa"/>
            <w:tcBorders>
              <w:top w:val="single" w:sz="4" w:space="0" w:color="auto"/>
              <w:left w:val="single" w:sz="4" w:space="0" w:color="auto"/>
              <w:bottom w:val="single" w:sz="4" w:space="0" w:color="auto"/>
              <w:right w:val="single" w:sz="4" w:space="0" w:color="auto"/>
            </w:tcBorders>
            <w:shd w:val="clear" w:color="auto" w:fill="E0E0E0"/>
          </w:tcPr>
          <w:p w14:paraId="0D106021" w14:textId="5BE3EECC" w:rsidR="003446C1" w:rsidRPr="00DC6EF1" w:rsidRDefault="003446C1" w:rsidP="009031B1">
            <w:pPr>
              <w:widowControl w:val="0"/>
              <w:autoSpaceDE w:val="0"/>
              <w:autoSpaceDN w:val="0"/>
              <w:adjustRightInd w:val="0"/>
              <w:jc w:val="center"/>
              <w:rPr>
                <w:rFonts w:cs="Arial"/>
                <w:b/>
                <w:bCs/>
              </w:rPr>
            </w:pPr>
            <w:r w:rsidRPr="00DC6EF1">
              <w:rPr>
                <w:rFonts w:cs="Arial"/>
                <w:b/>
                <w:bCs/>
              </w:rPr>
              <w:t>1</w:t>
            </w:r>
            <w:r w:rsidRPr="00DC6EF1">
              <w:rPr>
                <w:rFonts w:cs="Arial"/>
                <w:b/>
                <w:bCs/>
                <w:vertAlign w:val="superscript"/>
              </w:rPr>
              <w:t>st</w:t>
            </w:r>
            <w:r w:rsidRPr="00DC6EF1">
              <w:rPr>
                <w:rFonts w:cs="Arial"/>
                <w:b/>
                <w:bCs/>
              </w:rPr>
              <w:t xml:space="preserve"> </w:t>
            </w:r>
            <w:r w:rsidR="002F6B64" w:rsidRPr="00DC6EF1">
              <w:rPr>
                <w:rFonts w:cs="Arial"/>
                <w:b/>
                <w:bCs/>
              </w:rPr>
              <w:t>Sem</w:t>
            </w:r>
            <w:r w:rsidRPr="00DC6EF1">
              <w:rPr>
                <w:rFonts w:cs="Arial"/>
                <w:b/>
                <w:bCs/>
              </w:rPr>
              <w:t xml:space="preserve"> Total </w:t>
            </w:r>
          </w:p>
        </w:tc>
        <w:tc>
          <w:tcPr>
            <w:tcW w:w="990" w:type="dxa"/>
            <w:tcBorders>
              <w:top w:val="single" w:sz="4" w:space="0" w:color="auto"/>
              <w:left w:val="single" w:sz="4" w:space="0" w:color="auto"/>
              <w:bottom w:val="single" w:sz="4" w:space="0" w:color="auto"/>
              <w:right w:val="single" w:sz="4" w:space="0" w:color="auto"/>
            </w:tcBorders>
            <w:shd w:val="clear" w:color="auto" w:fill="E0E0E0"/>
          </w:tcPr>
          <w:p w14:paraId="48449A38" w14:textId="77777777" w:rsidR="003446C1" w:rsidRPr="00DC6EF1" w:rsidRDefault="003446C1" w:rsidP="009031B1">
            <w:pPr>
              <w:widowControl w:val="0"/>
              <w:autoSpaceDE w:val="0"/>
              <w:autoSpaceDN w:val="0"/>
              <w:adjustRightInd w:val="0"/>
              <w:jc w:val="center"/>
              <w:rPr>
                <w:rFonts w:cs="Arial"/>
                <w:b/>
                <w:bCs/>
              </w:rPr>
            </w:pPr>
            <w:r w:rsidRPr="00DC6EF1">
              <w:rPr>
                <w:rFonts w:cs="Arial"/>
                <w:b/>
                <w:bCs/>
              </w:rPr>
              <w:t>100%</w:t>
            </w:r>
          </w:p>
        </w:tc>
      </w:tr>
    </w:tbl>
    <w:p w14:paraId="2A42B4E4" w14:textId="5B57F6DE" w:rsidR="00341145" w:rsidRDefault="00341145" w:rsidP="00341145"/>
    <w:p w14:paraId="54210D98" w14:textId="77777777" w:rsidR="002F6B64" w:rsidRPr="00A509C7" w:rsidRDefault="002F6B64" w:rsidP="002F6B64">
      <w:pPr>
        <w:textAlignment w:val="baseline"/>
        <w:rPr>
          <w:rFonts w:ascii="Arial" w:eastAsia="Times New Roman" w:hAnsi="Arial" w:cs="Arial"/>
          <w:sz w:val="18"/>
          <w:szCs w:val="18"/>
        </w:rPr>
      </w:pPr>
    </w:p>
    <w:p w14:paraId="131365D3" w14:textId="77777777" w:rsidR="002F6B64" w:rsidRDefault="002F6B64" w:rsidP="002F6B64">
      <w:r>
        <w:t>To understand the flow of the two courses, the following are the assignments of TUL675</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0"/>
        <w:gridCol w:w="1800"/>
      </w:tblGrid>
      <w:tr w:rsidR="002F6B64" w:rsidRPr="00D20C69" w14:paraId="36E3467C" w14:textId="77777777" w:rsidTr="009031B1">
        <w:tc>
          <w:tcPr>
            <w:tcW w:w="9360" w:type="dxa"/>
            <w:gridSpan w:val="2"/>
            <w:tcBorders>
              <w:top w:val="single" w:sz="4" w:space="0" w:color="auto"/>
              <w:left w:val="single" w:sz="4" w:space="0" w:color="auto"/>
              <w:bottom w:val="single" w:sz="4" w:space="0" w:color="auto"/>
              <w:right w:val="single" w:sz="4" w:space="0" w:color="auto"/>
            </w:tcBorders>
            <w:shd w:val="clear" w:color="auto" w:fill="E0E0E0"/>
          </w:tcPr>
          <w:p w14:paraId="6A360ED1" w14:textId="0423CBFD" w:rsidR="002F6B64" w:rsidRPr="00DC6EF1" w:rsidRDefault="008C45F7" w:rsidP="009031B1">
            <w:pPr>
              <w:widowControl w:val="0"/>
              <w:autoSpaceDE w:val="0"/>
              <w:autoSpaceDN w:val="0"/>
              <w:adjustRightInd w:val="0"/>
              <w:jc w:val="center"/>
              <w:rPr>
                <w:rFonts w:cs="Arial"/>
                <w:b/>
                <w:smallCaps/>
                <w:color w:val="FF0000"/>
              </w:rPr>
            </w:pPr>
            <w:r w:rsidRPr="00DC6EF1">
              <w:rPr>
                <w:rFonts w:cs="Arial"/>
                <w:b/>
                <w:smallCaps/>
                <w:color w:val="000000" w:themeColor="text1"/>
              </w:rPr>
              <w:t>TUL675</w:t>
            </w:r>
          </w:p>
        </w:tc>
      </w:tr>
      <w:tr w:rsidR="009322AB" w:rsidRPr="00D20C69" w14:paraId="52B8B69A" w14:textId="77777777" w:rsidTr="009031B1">
        <w:tc>
          <w:tcPr>
            <w:tcW w:w="7560" w:type="dxa"/>
            <w:tcBorders>
              <w:top w:val="single" w:sz="4" w:space="0" w:color="auto"/>
              <w:left w:val="single" w:sz="4" w:space="0" w:color="auto"/>
              <w:bottom w:val="single" w:sz="4" w:space="0" w:color="auto"/>
              <w:right w:val="single" w:sz="4" w:space="0" w:color="auto"/>
            </w:tcBorders>
            <w:shd w:val="clear" w:color="auto" w:fill="auto"/>
          </w:tcPr>
          <w:p w14:paraId="4BEB3429" w14:textId="02693EC0" w:rsidR="009322AB" w:rsidRPr="00DC6EF1" w:rsidRDefault="00FE36C7" w:rsidP="009031B1">
            <w:pPr>
              <w:widowControl w:val="0"/>
              <w:autoSpaceDE w:val="0"/>
              <w:autoSpaceDN w:val="0"/>
              <w:adjustRightInd w:val="0"/>
              <w:ind w:left="342" w:hanging="360"/>
              <w:rPr>
                <w:rFonts w:cs="Arial"/>
                <w:i/>
                <w:iCs/>
              </w:rPr>
            </w:pPr>
            <w:r w:rsidRPr="00DC6EF1">
              <w:rPr>
                <w:rFonts w:cs="Arial"/>
                <w:i/>
                <w:iCs/>
              </w:rPr>
              <w:t xml:space="preserve">#0-4 </w:t>
            </w:r>
            <w:r w:rsidR="00D20C69" w:rsidRPr="00DC6EF1">
              <w:rPr>
                <w:rFonts w:cs="Arial"/>
                <w:i/>
                <w:iCs/>
              </w:rPr>
              <w:t>Revisions of Opening Material and Chaps 1-4</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93CF611" w14:textId="7A9844D6" w:rsidR="009322AB" w:rsidRPr="00DC6EF1" w:rsidRDefault="00D20C69" w:rsidP="00DC6EF1">
            <w:pPr>
              <w:widowControl w:val="0"/>
              <w:autoSpaceDE w:val="0"/>
              <w:autoSpaceDN w:val="0"/>
              <w:adjustRightInd w:val="0"/>
              <w:jc w:val="center"/>
              <w:rPr>
                <w:rFonts w:cs="Arial"/>
              </w:rPr>
            </w:pPr>
            <w:r w:rsidRPr="00DC6EF1">
              <w:rPr>
                <w:rFonts w:cs="Arial"/>
              </w:rPr>
              <w:t>13</w:t>
            </w:r>
          </w:p>
        </w:tc>
      </w:tr>
      <w:tr w:rsidR="002F6B64" w:rsidRPr="00D20C69" w14:paraId="5A6E3E90" w14:textId="77777777" w:rsidTr="009031B1">
        <w:tc>
          <w:tcPr>
            <w:tcW w:w="7560" w:type="dxa"/>
            <w:tcBorders>
              <w:top w:val="single" w:sz="4" w:space="0" w:color="auto"/>
              <w:left w:val="single" w:sz="4" w:space="0" w:color="auto"/>
              <w:bottom w:val="single" w:sz="4" w:space="0" w:color="auto"/>
              <w:right w:val="single" w:sz="4" w:space="0" w:color="auto"/>
            </w:tcBorders>
            <w:shd w:val="clear" w:color="auto" w:fill="auto"/>
          </w:tcPr>
          <w:p w14:paraId="4813E5BA" w14:textId="79329322" w:rsidR="002F6B64" w:rsidRPr="00DC6EF1" w:rsidRDefault="002F6B64" w:rsidP="009031B1">
            <w:pPr>
              <w:widowControl w:val="0"/>
              <w:autoSpaceDE w:val="0"/>
              <w:autoSpaceDN w:val="0"/>
              <w:adjustRightInd w:val="0"/>
              <w:ind w:left="342" w:hanging="360"/>
              <w:rPr>
                <w:rFonts w:cs="Arial"/>
              </w:rPr>
            </w:pPr>
            <w:r w:rsidRPr="00DC6EF1">
              <w:rPr>
                <w:rFonts w:cs="Arial"/>
              </w:rPr>
              <w:t>#5</w:t>
            </w:r>
            <w:r w:rsidRPr="00DC6EF1">
              <w:rPr>
                <w:rFonts w:cs="Arial"/>
              </w:rPr>
              <w:tab/>
            </w:r>
            <w:r w:rsidR="00B04CFC" w:rsidRPr="00DC6EF1">
              <w:rPr>
                <w:rFonts w:cs="Arial"/>
                <w:i/>
                <w:iCs/>
              </w:rPr>
              <w:t>Methodology -</w:t>
            </w:r>
            <w:r w:rsidR="00B04CFC" w:rsidRPr="00DC6EF1">
              <w:rPr>
                <w:rFonts w:cs="Arial"/>
              </w:rPr>
              <w:t xml:space="preserve"> </w:t>
            </w:r>
            <w:r w:rsidRPr="00DC6EF1">
              <w:rPr>
                <w:rFonts w:cs="Arial"/>
                <w:i/>
              </w:rPr>
              <w:t xml:space="preserve">Obtaining information </w:t>
            </w:r>
          </w:p>
          <w:p w14:paraId="3E60F2E0" w14:textId="77777777" w:rsidR="002F6B64" w:rsidRPr="00461193" w:rsidRDefault="002F6B64" w:rsidP="009031B1">
            <w:pPr>
              <w:widowControl w:val="0"/>
              <w:autoSpaceDE w:val="0"/>
              <w:autoSpaceDN w:val="0"/>
              <w:adjustRightInd w:val="0"/>
              <w:ind w:hanging="18"/>
              <w:rPr>
                <w:rFonts w:cs="Arial"/>
                <w:sz w:val="18"/>
                <w:szCs w:val="18"/>
              </w:rPr>
            </w:pPr>
            <w:r w:rsidRPr="00461193">
              <w:rPr>
                <w:rFonts w:cs="Arial"/>
                <w:sz w:val="18"/>
                <w:szCs w:val="18"/>
              </w:rPr>
              <w:t>Evaluative criteria: selection of appropriate research methods; blend of observational and interview data; # of informants; quality of interview guide; quality of data collected; clear organization of data by labeled themes; writing quality (clear, succinct, spelling, persuasiveness).</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8526134" w14:textId="77777777" w:rsidR="002F6B64" w:rsidRPr="00DC6EF1" w:rsidRDefault="002F6B64" w:rsidP="009031B1">
            <w:pPr>
              <w:widowControl w:val="0"/>
              <w:autoSpaceDE w:val="0"/>
              <w:autoSpaceDN w:val="0"/>
              <w:adjustRightInd w:val="0"/>
              <w:rPr>
                <w:rFonts w:cs="Arial"/>
              </w:rPr>
            </w:pPr>
          </w:p>
          <w:p w14:paraId="7B67DBF5" w14:textId="5D19D067" w:rsidR="002F6B64" w:rsidRPr="00DC6EF1" w:rsidRDefault="002F6B64" w:rsidP="009031B1">
            <w:pPr>
              <w:widowControl w:val="0"/>
              <w:autoSpaceDE w:val="0"/>
              <w:autoSpaceDN w:val="0"/>
              <w:adjustRightInd w:val="0"/>
              <w:jc w:val="center"/>
              <w:rPr>
                <w:rFonts w:cs="Arial"/>
              </w:rPr>
            </w:pPr>
            <w:r w:rsidRPr="00DC6EF1">
              <w:rPr>
                <w:rFonts w:cs="Arial"/>
              </w:rPr>
              <w:t>5</w:t>
            </w:r>
          </w:p>
        </w:tc>
      </w:tr>
      <w:tr w:rsidR="002F6B64" w:rsidRPr="00D20C69" w14:paraId="6BEA0EFB" w14:textId="77777777" w:rsidTr="009031B1">
        <w:tc>
          <w:tcPr>
            <w:tcW w:w="7560" w:type="dxa"/>
            <w:tcBorders>
              <w:top w:val="single" w:sz="4" w:space="0" w:color="auto"/>
              <w:left w:val="single" w:sz="4" w:space="0" w:color="auto"/>
              <w:bottom w:val="single" w:sz="4" w:space="0" w:color="auto"/>
              <w:right w:val="single" w:sz="4" w:space="0" w:color="auto"/>
            </w:tcBorders>
            <w:shd w:val="clear" w:color="auto" w:fill="auto"/>
          </w:tcPr>
          <w:p w14:paraId="5262FE31" w14:textId="77777777" w:rsidR="002F6B64" w:rsidRPr="00DC6EF1" w:rsidRDefault="002F6B64" w:rsidP="009031B1">
            <w:pPr>
              <w:widowControl w:val="0"/>
              <w:autoSpaceDE w:val="0"/>
              <w:autoSpaceDN w:val="0"/>
              <w:adjustRightInd w:val="0"/>
              <w:ind w:left="342" w:hanging="360"/>
              <w:rPr>
                <w:rFonts w:cs="Arial"/>
              </w:rPr>
            </w:pPr>
            <w:r w:rsidRPr="00DC6EF1">
              <w:rPr>
                <w:rFonts w:cs="Arial"/>
              </w:rPr>
              <w:t>#6</w:t>
            </w:r>
            <w:r w:rsidRPr="00DC6EF1">
              <w:rPr>
                <w:rFonts w:cs="Arial"/>
              </w:rPr>
              <w:tab/>
            </w:r>
            <w:r w:rsidRPr="00DC6EF1">
              <w:rPr>
                <w:rFonts w:cs="Arial"/>
                <w:i/>
              </w:rPr>
              <w:t>Information analysis</w:t>
            </w:r>
          </w:p>
          <w:p w14:paraId="3ABE7C83" w14:textId="77777777" w:rsidR="002F6B64" w:rsidRPr="00461193" w:rsidRDefault="002F6B64" w:rsidP="009031B1">
            <w:pPr>
              <w:widowControl w:val="0"/>
              <w:autoSpaceDE w:val="0"/>
              <w:autoSpaceDN w:val="0"/>
              <w:adjustRightInd w:val="0"/>
              <w:ind w:hanging="18"/>
              <w:rPr>
                <w:rFonts w:cs="Arial"/>
                <w:sz w:val="18"/>
                <w:szCs w:val="18"/>
              </w:rPr>
            </w:pPr>
            <w:r w:rsidRPr="00461193">
              <w:rPr>
                <w:rFonts w:cs="Arial"/>
                <w:sz w:val="18"/>
                <w:szCs w:val="18"/>
              </w:rPr>
              <w:t xml:space="preserve">Evaluative criteria: </w:t>
            </w:r>
            <w:r w:rsidRPr="00461193">
              <w:rPr>
                <w:sz w:val="18"/>
                <w:szCs w:val="18"/>
              </w:rPr>
              <w:t>evidence of collaboration with national guide; evidence of concept integration from prior studies</w:t>
            </w:r>
            <w:r w:rsidRPr="00461193">
              <w:rPr>
                <w:rFonts w:cs="Arial"/>
                <w:sz w:val="18"/>
                <w:szCs w:val="18"/>
              </w:rPr>
              <w:t xml:space="preserve">; clear identification of relationships between variables; succinct but insightful conclusions; writing quality (use of headings, </w:t>
            </w:r>
            <w:r w:rsidRPr="00461193">
              <w:rPr>
                <w:sz w:val="18"/>
                <w:szCs w:val="18"/>
              </w:rPr>
              <w:t>clarity, conciseness, spelling, grammar, and persuasiveness)</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8BB77D8" w14:textId="77777777" w:rsidR="002F6B64" w:rsidRPr="00DC6EF1" w:rsidRDefault="002F6B64" w:rsidP="009031B1">
            <w:pPr>
              <w:widowControl w:val="0"/>
              <w:autoSpaceDE w:val="0"/>
              <w:autoSpaceDN w:val="0"/>
              <w:adjustRightInd w:val="0"/>
              <w:rPr>
                <w:rFonts w:cs="Arial"/>
              </w:rPr>
            </w:pPr>
          </w:p>
          <w:p w14:paraId="0AF17389" w14:textId="425CDDD4" w:rsidR="002F6B64" w:rsidRPr="00DC6EF1" w:rsidRDefault="00B41952" w:rsidP="009031B1">
            <w:pPr>
              <w:widowControl w:val="0"/>
              <w:autoSpaceDE w:val="0"/>
              <w:autoSpaceDN w:val="0"/>
              <w:adjustRightInd w:val="0"/>
              <w:jc w:val="center"/>
              <w:rPr>
                <w:rFonts w:cs="Arial"/>
              </w:rPr>
            </w:pPr>
            <w:r w:rsidRPr="00DC6EF1">
              <w:rPr>
                <w:rFonts w:cs="Arial"/>
              </w:rPr>
              <w:t>10</w:t>
            </w:r>
          </w:p>
        </w:tc>
      </w:tr>
      <w:tr w:rsidR="002F6B64" w:rsidRPr="00D20C69" w14:paraId="38667B2A" w14:textId="77777777" w:rsidTr="009031B1">
        <w:tc>
          <w:tcPr>
            <w:tcW w:w="7560" w:type="dxa"/>
            <w:tcBorders>
              <w:top w:val="single" w:sz="4" w:space="0" w:color="auto"/>
              <w:left w:val="single" w:sz="4" w:space="0" w:color="auto"/>
              <w:bottom w:val="single" w:sz="4" w:space="0" w:color="auto"/>
              <w:right w:val="single" w:sz="4" w:space="0" w:color="auto"/>
            </w:tcBorders>
            <w:shd w:val="clear" w:color="auto" w:fill="auto"/>
          </w:tcPr>
          <w:p w14:paraId="0D4DA694" w14:textId="77777777" w:rsidR="002F6B64" w:rsidRPr="00DC6EF1" w:rsidRDefault="002F6B64" w:rsidP="009031B1">
            <w:pPr>
              <w:widowControl w:val="0"/>
              <w:autoSpaceDE w:val="0"/>
              <w:autoSpaceDN w:val="0"/>
              <w:adjustRightInd w:val="0"/>
              <w:ind w:left="342" w:hanging="360"/>
              <w:rPr>
                <w:rFonts w:cs="Arial"/>
              </w:rPr>
            </w:pPr>
            <w:r w:rsidRPr="00DC6EF1">
              <w:rPr>
                <w:rFonts w:cs="Arial"/>
              </w:rPr>
              <w:t>#7</w:t>
            </w:r>
            <w:r w:rsidRPr="00DC6EF1">
              <w:rPr>
                <w:rFonts w:cs="Arial"/>
              </w:rPr>
              <w:tab/>
            </w:r>
            <w:r w:rsidRPr="00DC6EF1">
              <w:rPr>
                <w:rFonts w:cs="Arial"/>
                <w:i/>
              </w:rPr>
              <w:t>Written professional report</w:t>
            </w:r>
          </w:p>
          <w:p w14:paraId="76FC24C0" w14:textId="77777777" w:rsidR="002F6B64" w:rsidRPr="00461193" w:rsidRDefault="002F6B64" w:rsidP="009031B1">
            <w:pPr>
              <w:pStyle w:val="NormalWeb"/>
              <w:spacing w:before="0" w:beforeAutospacing="0" w:after="0" w:afterAutospacing="0"/>
              <w:rPr>
                <w:sz w:val="18"/>
                <w:szCs w:val="18"/>
              </w:rPr>
            </w:pPr>
            <w:r w:rsidRPr="00461193">
              <w:rPr>
                <w:i/>
                <w:sz w:val="18"/>
                <w:szCs w:val="18"/>
              </w:rPr>
              <w:t>Evaluative criteria:</w:t>
            </w:r>
            <w:r w:rsidRPr="00461193">
              <w:rPr>
                <w:sz w:val="18"/>
                <w:szCs w:val="18"/>
              </w:rPr>
              <w:t xml:space="preserve"> Timeliness (submission of product on time); incorporation of “description” and “analysis” sections, as well as the other structural elements outlined in Addendum D of the “Real World Research” doc; mastery of the research issue/problem, including knowledge of the larger context of the study and background knowledge from </w:t>
            </w:r>
            <w:r w:rsidRPr="00461193">
              <w:rPr>
                <w:sz w:val="18"/>
                <w:szCs w:val="18"/>
              </w:rPr>
              <w:lastRenderedPageBreak/>
              <w:t>prior studies; writing quality (formatting, clarity, conciseness, spelling, grammar, and persuasiveness).</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21AC14D" w14:textId="77777777" w:rsidR="002F6B64" w:rsidRPr="00DC6EF1" w:rsidRDefault="002F6B64" w:rsidP="009031B1">
            <w:pPr>
              <w:widowControl w:val="0"/>
              <w:autoSpaceDE w:val="0"/>
              <w:autoSpaceDN w:val="0"/>
              <w:adjustRightInd w:val="0"/>
              <w:rPr>
                <w:rFonts w:cs="Arial"/>
              </w:rPr>
            </w:pPr>
          </w:p>
          <w:p w14:paraId="17768203" w14:textId="7FB6E2C2" w:rsidR="002F6B64" w:rsidRPr="00DC6EF1" w:rsidRDefault="00A22BE1" w:rsidP="009031B1">
            <w:pPr>
              <w:widowControl w:val="0"/>
              <w:autoSpaceDE w:val="0"/>
              <w:autoSpaceDN w:val="0"/>
              <w:adjustRightInd w:val="0"/>
              <w:jc w:val="center"/>
              <w:rPr>
                <w:rFonts w:cs="Arial"/>
              </w:rPr>
            </w:pPr>
            <w:r w:rsidRPr="00DC6EF1">
              <w:rPr>
                <w:rFonts w:cs="Arial"/>
              </w:rPr>
              <w:t>35</w:t>
            </w:r>
          </w:p>
        </w:tc>
      </w:tr>
      <w:tr w:rsidR="002F6B64" w:rsidRPr="00D20C69" w14:paraId="438BA469" w14:textId="77777777" w:rsidTr="009031B1">
        <w:tc>
          <w:tcPr>
            <w:tcW w:w="7560" w:type="dxa"/>
            <w:tcBorders>
              <w:top w:val="single" w:sz="4" w:space="0" w:color="auto"/>
              <w:left w:val="single" w:sz="4" w:space="0" w:color="auto"/>
              <w:bottom w:val="single" w:sz="4" w:space="0" w:color="auto"/>
              <w:right w:val="single" w:sz="4" w:space="0" w:color="auto"/>
            </w:tcBorders>
            <w:shd w:val="clear" w:color="auto" w:fill="auto"/>
          </w:tcPr>
          <w:p w14:paraId="4E8FDE70" w14:textId="77777777" w:rsidR="002F6B64" w:rsidRPr="00DC6EF1" w:rsidRDefault="002F6B64" w:rsidP="009031B1">
            <w:pPr>
              <w:widowControl w:val="0"/>
              <w:autoSpaceDE w:val="0"/>
              <w:autoSpaceDN w:val="0"/>
              <w:adjustRightInd w:val="0"/>
              <w:ind w:left="342" w:hanging="360"/>
              <w:rPr>
                <w:rFonts w:cs="Arial"/>
              </w:rPr>
            </w:pPr>
            <w:r w:rsidRPr="00DC6EF1">
              <w:rPr>
                <w:rFonts w:cs="Arial"/>
              </w:rPr>
              <w:t>#8</w:t>
            </w:r>
            <w:r w:rsidRPr="00DC6EF1">
              <w:rPr>
                <w:rFonts w:cs="Arial"/>
              </w:rPr>
              <w:tab/>
            </w:r>
            <w:r w:rsidRPr="00DC6EF1">
              <w:rPr>
                <w:rFonts w:cs="Arial"/>
                <w:i/>
              </w:rPr>
              <w:t>Public presentation</w:t>
            </w:r>
          </w:p>
          <w:p w14:paraId="61F49E6A" w14:textId="37244CD5" w:rsidR="002F6B64" w:rsidRPr="00461193" w:rsidRDefault="002F6B64" w:rsidP="00DC6EF1">
            <w:pPr>
              <w:tabs>
                <w:tab w:val="left" w:pos="336"/>
                <w:tab w:val="left" w:pos="1080"/>
              </w:tabs>
              <w:rPr>
                <w:rFonts w:cs="Arial"/>
                <w:sz w:val="18"/>
                <w:szCs w:val="18"/>
              </w:rPr>
            </w:pPr>
            <w:r w:rsidRPr="00461193">
              <w:rPr>
                <w:sz w:val="18"/>
                <w:szCs w:val="18"/>
              </w:rPr>
              <w:t>Evaluative criteria:</w:t>
            </w:r>
            <w:r w:rsidRPr="00461193">
              <w:rPr>
                <w:i/>
                <w:sz w:val="18"/>
                <w:szCs w:val="18"/>
              </w:rPr>
              <w:t xml:space="preserve"> </w:t>
            </w:r>
            <w:r w:rsidRPr="00461193">
              <w:rPr>
                <w:sz w:val="18"/>
                <w:szCs w:val="18"/>
              </w:rPr>
              <w:t>organization of event; creativity in presentational techniques; clarity of presentation; persuasiveness.</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06E2413" w14:textId="77777777" w:rsidR="002F6B64" w:rsidRPr="00DC6EF1" w:rsidRDefault="002F6B64" w:rsidP="009031B1">
            <w:pPr>
              <w:widowControl w:val="0"/>
              <w:autoSpaceDE w:val="0"/>
              <w:autoSpaceDN w:val="0"/>
              <w:adjustRightInd w:val="0"/>
              <w:rPr>
                <w:rFonts w:cs="Arial"/>
              </w:rPr>
            </w:pPr>
          </w:p>
          <w:p w14:paraId="1C6AAD6B" w14:textId="77777777" w:rsidR="002F6B64" w:rsidRPr="00DC6EF1" w:rsidRDefault="002F6B64" w:rsidP="009031B1">
            <w:pPr>
              <w:widowControl w:val="0"/>
              <w:autoSpaceDE w:val="0"/>
              <w:autoSpaceDN w:val="0"/>
              <w:adjustRightInd w:val="0"/>
              <w:jc w:val="center"/>
              <w:rPr>
                <w:rFonts w:cs="Arial"/>
              </w:rPr>
            </w:pPr>
            <w:r w:rsidRPr="00DC6EF1">
              <w:rPr>
                <w:rFonts w:cs="Arial"/>
              </w:rPr>
              <w:t>15</w:t>
            </w:r>
          </w:p>
        </w:tc>
      </w:tr>
      <w:tr w:rsidR="00AB2CE7" w:rsidRPr="00D20C69" w14:paraId="59587BEF" w14:textId="77777777" w:rsidTr="009031B1">
        <w:tc>
          <w:tcPr>
            <w:tcW w:w="7560" w:type="dxa"/>
            <w:tcBorders>
              <w:top w:val="single" w:sz="4" w:space="0" w:color="auto"/>
              <w:left w:val="single" w:sz="4" w:space="0" w:color="auto"/>
              <w:bottom w:val="single" w:sz="4" w:space="0" w:color="auto"/>
              <w:right w:val="single" w:sz="4" w:space="0" w:color="auto"/>
            </w:tcBorders>
            <w:shd w:val="clear" w:color="auto" w:fill="auto"/>
          </w:tcPr>
          <w:p w14:paraId="3789AB61" w14:textId="48B8CA2E" w:rsidR="00AB2CE7" w:rsidRPr="00DC6EF1" w:rsidRDefault="00AB2CE7" w:rsidP="009031B1">
            <w:pPr>
              <w:widowControl w:val="0"/>
              <w:autoSpaceDE w:val="0"/>
              <w:autoSpaceDN w:val="0"/>
              <w:adjustRightInd w:val="0"/>
              <w:ind w:left="342" w:hanging="360"/>
              <w:rPr>
                <w:rFonts w:cs="Arial"/>
                <w:i/>
                <w:iCs/>
              </w:rPr>
            </w:pPr>
            <w:r w:rsidRPr="00DC6EF1">
              <w:rPr>
                <w:rFonts w:cs="Arial"/>
                <w:i/>
                <w:iCs/>
              </w:rPr>
              <w:t>Organizational Engagement</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7808AC5" w14:textId="27AA3B7C" w:rsidR="00AB2CE7" w:rsidRPr="00DC6EF1" w:rsidRDefault="00AB2CE7" w:rsidP="00DC6EF1">
            <w:pPr>
              <w:widowControl w:val="0"/>
              <w:autoSpaceDE w:val="0"/>
              <w:autoSpaceDN w:val="0"/>
              <w:adjustRightInd w:val="0"/>
              <w:jc w:val="center"/>
              <w:rPr>
                <w:rFonts w:cs="Arial"/>
              </w:rPr>
            </w:pPr>
            <w:r w:rsidRPr="00DC6EF1">
              <w:rPr>
                <w:rFonts w:cs="Arial"/>
              </w:rPr>
              <w:t>2</w:t>
            </w:r>
          </w:p>
        </w:tc>
      </w:tr>
      <w:tr w:rsidR="002F6B64" w:rsidRPr="00D20C69" w14:paraId="43AE7099" w14:textId="77777777" w:rsidTr="009031B1">
        <w:tc>
          <w:tcPr>
            <w:tcW w:w="7560" w:type="dxa"/>
            <w:tcBorders>
              <w:top w:val="single" w:sz="4" w:space="0" w:color="auto"/>
              <w:left w:val="single" w:sz="4" w:space="0" w:color="auto"/>
              <w:bottom w:val="single" w:sz="4" w:space="0" w:color="auto"/>
              <w:right w:val="single" w:sz="4" w:space="0" w:color="auto"/>
            </w:tcBorders>
            <w:shd w:val="clear" w:color="auto" w:fill="auto"/>
          </w:tcPr>
          <w:p w14:paraId="5F2F1A82" w14:textId="77777777" w:rsidR="002F6B64" w:rsidRPr="00DC6EF1" w:rsidRDefault="002F6B64" w:rsidP="009031B1">
            <w:pPr>
              <w:widowControl w:val="0"/>
              <w:autoSpaceDE w:val="0"/>
              <w:autoSpaceDN w:val="0"/>
              <w:adjustRightInd w:val="0"/>
              <w:rPr>
                <w:rFonts w:cs="Arial"/>
                <w:i/>
              </w:rPr>
            </w:pPr>
            <w:r w:rsidRPr="00DC6EF1">
              <w:rPr>
                <w:rFonts w:cs="Arial"/>
                <w:i/>
              </w:rPr>
              <w:t xml:space="preserve">Zoom Discussions: </w:t>
            </w:r>
          </w:p>
          <w:p w14:paraId="2D18E4F7" w14:textId="77777777" w:rsidR="002F6B64" w:rsidRPr="00461193" w:rsidRDefault="002F6B64" w:rsidP="009031B1">
            <w:pPr>
              <w:widowControl w:val="0"/>
              <w:autoSpaceDE w:val="0"/>
              <w:autoSpaceDN w:val="0"/>
              <w:adjustRightInd w:val="0"/>
              <w:rPr>
                <w:rFonts w:cs="Arial"/>
                <w:sz w:val="18"/>
                <w:szCs w:val="18"/>
              </w:rPr>
            </w:pPr>
            <w:r w:rsidRPr="00461193">
              <w:rPr>
                <w:rFonts w:cs="Arial"/>
                <w:sz w:val="18"/>
                <w:szCs w:val="18"/>
              </w:rPr>
              <w:t xml:space="preserve">Evaluative Criteria: Attendance; </w:t>
            </w:r>
            <w:r w:rsidRPr="00461193">
              <w:rPr>
                <w:rFonts w:ascii="Times" w:hAnsi="Times"/>
                <w:bCs/>
                <w:sz w:val="18"/>
                <w:szCs w:val="18"/>
              </w:rPr>
              <w:t>Breadth of Discussion of Concepts from Readings;</w:t>
            </w:r>
            <w:r w:rsidRPr="00461193">
              <w:rPr>
                <w:rFonts w:ascii="Times" w:hAnsi="Times"/>
                <w:sz w:val="18"/>
                <w:szCs w:val="18"/>
              </w:rPr>
              <w:t xml:space="preserve"> </w:t>
            </w:r>
            <w:r w:rsidRPr="00461193">
              <w:rPr>
                <w:rFonts w:ascii="Times" w:hAnsi="Times"/>
                <w:bCs/>
                <w:sz w:val="18"/>
                <w:szCs w:val="18"/>
              </w:rPr>
              <w:t>Depth of Expression of Perspectives and Depth of Questions for Readers;</w:t>
            </w:r>
            <w:r w:rsidRPr="00461193">
              <w:rPr>
                <w:rFonts w:ascii="Times" w:hAnsi="Times"/>
                <w:sz w:val="18"/>
                <w:szCs w:val="18"/>
              </w:rPr>
              <w:t xml:space="preserve"> </w:t>
            </w:r>
            <w:r w:rsidRPr="00461193">
              <w:rPr>
                <w:rFonts w:ascii="Times" w:hAnsi="Times"/>
                <w:bCs/>
                <w:sz w:val="18"/>
                <w:szCs w:val="18"/>
              </w:rPr>
              <w:t>Integration of Ideas;</w:t>
            </w:r>
            <w:r w:rsidRPr="00461193">
              <w:rPr>
                <w:rFonts w:ascii="Times" w:hAnsi="Times"/>
                <w:sz w:val="18"/>
                <w:szCs w:val="18"/>
              </w:rPr>
              <w:t xml:space="preserve"> </w:t>
            </w:r>
            <w:r w:rsidRPr="00461193">
              <w:rPr>
                <w:rFonts w:ascii="Times" w:hAnsi="Times"/>
                <w:bCs/>
                <w:sz w:val="18"/>
                <w:szCs w:val="18"/>
              </w:rPr>
              <w:t>Connectedness of Thoughtful Reflection;</w:t>
            </w:r>
            <w:r w:rsidRPr="00461193">
              <w:rPr>
                <w:rFonts w:ascii="Times" w:hAnsi="Times"/>
                <w:sz w:val="18"/>
                <w:szCs w:val="18"/>
              </w:rPr>
              <w:t xml:space="preserve"> </w:t>
            </w:r>
            <w:r w:rsidRPr="00461193">
              <w:rPr>
                <w:rFonts w:ascii="Times" w:hAnsi="Times"/>
                <w:bCs/>
                <w:sz w:val="18"/>
                <w:szCs w:val="18"/>
              </w:rPr>
              <w:t>Stimulates Additional Conversation;</w:t>
            </w:r>
            <w:r w:rsidRPr="00461193">
              <w:rPr>
                <w:rFonts w:ascii="Times" w:hAnsi="Times"/>
                <w:sz w:val="18"/>
                <w:szCs w:val="18"/>
              </w:rPr>
              <w:t xml:space="preserve"> </w:t>
            </w:r>
            <w:r w:rsidRPr="00461193">
              <w:rPr>
                <w:rFonts w:ascii="Times" w:hAnsi="Times"/>
                <w:bCs/>
                <w:sz w:val="18"/>
                <w:szCs w:val="18"/>
              </w:rPr>
              <w:t xml:space="preserve">Sensitivity Towards </w:t>
            </w:r>
            <w:proofErr w:type="gramStart"/>
            <w:r w:rsidRPr="00461193">
              <w:rPr>
                <w:rFonts w:ascii="Times" w:hAnsi="Times"/>
                <w:bCs/>
                <w:sz w:val="18"/>
                <w:szCs w:val="18"/>
              </w:rPr>
              <w:t>Others</w:t>
            </w:r>
            <w:proofErr w:type="gramEnd"/>
            <w:r w:rsidRPr="00461193">
              <w:rPr>
                <w:rFonts w:ascii="Times" w:hAnsi="Times"/>
                <w:bCs/>
                <w:sz w:val="18"/>
                <w:szCs w:val="18"/>
              </w:rPr>
              <w:t xml:space="preserve"> Views;</w:t>
            </w:r>
            <w:r w:rsidRPr="00461193">
              <w:rPr>
                <w:rFonts w:ascii="Times" w:hAnsi="Times"/>
                <w:sz w:val="18"/>
                <w:szCs w:val="18"/>
              </w:rPr>
              <w:t xml:space="preserve"> </w:t>
            </w:r>
            <w:r w:rsidRPr="00461193">
              <w:rPr>
                <w:rFonts w:ascii="Times" w:hAnsi="Times"/>
                <w:bCs/>
                <w:sz w:val="18"/>
                <w:szCs w:val="18"/>
              </w:rPr>
              <w:t>Contribution to Discussion; Comprehensible</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F14953F" w14:textId="06A4542F" w:rsidR="002F6B64" w:rsidRPr="00DC6EF1" w:rsidRDefault="002527C6" w:rsidP="009031B1">
            <w:pPr>
              <w:widowControl w:val="0"/>
              <w:autoSpaceDE w:val="0"/>
              <w:autoSpaceDN w:val="0"/>
              <w:adjustRightInd w:val="0"/>
              <w:jc w:val="center"/>
              <w:rPr>
                <w:rFonts w:cs="Arial"/>
              </w:rPr>
            </w:pPr>
            <w:r w:rsidRPr="00DC6EF1">
              <w:rPr>
                <w:rFonts w:cs="Arial"/>
              </w:rPr>
              <w:t>10</w:t>
            </w:r>
          </w:p>
        </w:tc>
      </w:tr>
      <w:tr w:rsidR="002F6B64" w:rsidRPr="00D20C69" w14:paraId="0228C68A" w14:textId="77777777" w:rsidTr="009031B1">
        <w:tc>
          <w:tcPr>
            <w:tcW w:w="7560" w:type="dxa"/>
            <w:tcBorders>
              <w:top w:val="single" w:sz="4" w:space="0" w:color="auto"/>
              <w:left w:val="single" w:sz="4" w:space="0" w:color="auto"/>
              <w:bottom w:val="single" w:sz="4" w:space="0" w:color="auto"/>
              <w:right w:val="single" w:sz="4" w:space="0" w:color="auto"/>
            </w:tcBorders>
            <w:shd w:val="clear" w:color="auto" w:fill="auto"/>
          </w:tcPr>
          <w:p w14:paraId="162267D7" w14:textId="693E4984" w:rsidR="002F6B64" w:rsidRPr="00DC6EF1" w:rsidRDefault="002F6B64" w:rsidP="009031B1">
            <w:pPr>
              <w:widowControl w:val="0"/>
              <w:autoSpaceDE w:val="0"/>
              <w:autoSpaceDN w:val="0"/>
              <w:adjustRightInd w:val="0"/>
              <w:rPr>
                <w:rFonts w:cs="Arial"/>
                <w:i/>
              </w:rPr>
            </w:pPr>
            <w:r w:rsidRPr="00DC6EF1">
              <w:rPr>
                <w:rFonts w:cs="Arial"/>
                <w:i/>
              </w:rPr>
              <w:t xml:space="preserve">Forum </w:t>
            </w:r>
          </w:p>
          <w:p w14:paraId="40F656CE" w14:textId="77777777" w:rsidR="002F6B64" w:rsidRPr="00461193" w:rsidRDefault="002F6B64" w:rsidP="009031B1">
            <w:pPr>
              <w:rPr>
                <w:rFonts w:ascii="Times" w:hAnsi="Times"/>
                <w:sz w:val="18"/>
                <w:szCs w:val="18"/>
              </w:rPr>
            </w:pPr>
            <w:r w:rsidRPr="00461193">
              <w:rPr>
                <w:rFonts w:cs="Arial"/>
                <w:sz w:val="18"/>
                <w:szCs w:val="18"/>
              </w:rPr>
              <w:t xml:space="preserve">Evaluative Criteria: </w:t>
            </w:r>
            <w:r w:rsidRPr="00461193">
              <w:rPr>
                <w:rFonts w:ascii="Times" w:hAnsi="Times"/>
                <w:bCs/>
                <w:sz w:val="18"/>
                <w:szCs w:val="18"/>
              </w:rPr>
              <w:t>Breadth of Discussion of Concepts from Readings;</w:t>
            </w:r>
            <w:r w:rsidRPr="00461193">
              <w:rPr>
                <w:rFonts w:ascii="Times" w:hAnsi="Times"/>
                <w:sz w:val="18"/>
                <w:szCs w:val="18"/>
              </w:rPr>
              <w:t xml:space="preserve"> </w:t>
            </w:r>
            <w:r w:rsidRPr="00461193">
              <w:rPr>
                <w:rFonts w:ascii="Times" w:hAnsi="Times"/>
                <w:bCs/>
                <w:sz w:val="18"/>
                <w:szCs w:val="18"/>
              </w:rPr>
              <w:t>Depth of Expression of Perspectives and Depth of Questions for Readers;</w:t>
            </w:r>
            <w:r w:rsidRPr="00461193">
              <w:rPr>
                <w:rFonts w:ascii="Times" w:hAnsi="Times"/>
                <w:sz w:val="18"/>
                <w:szCs w:val="18"/>
              </w:rPr>
              <w:t xml:space="preserve"> </w:t>
            </w:r>
            <w:r w:rsidRPr="00461193">
              <w:rPr>
                <w:rFonts w:ascii="Times" w:hAnsi="Times"/>
                <w:bCs/>
                <w:sz w:val="18"/>
                <w:szCs w:val="18"/>
              </w:rPr>
              <w:t>Integration of Ideas;</w:t>
            </w:r>
            <w:r w:rsidRPr="00461193">
              <w:rPr>
                <w:rFonts w:ascii="Times" w:hAnsi="Times"/>
                <w:sz w:val="18"/>
                <w:szCs w:val="18"/>
              </w:rPr>
              <w:t xml:space="preserve"> </w:t>
            </w:r>
            <w:r w:rsidRPr="00461193">
              <w:rPr>
                <w:rFonts w:ascii="Times" w:hAnsi="Times"/>
                <w:bCs/>
                <w:sz w:val="18"/>
                <w:szCs w:val="18"/>
              </w:rPr>
              <w:t>Connectedness of Thoughtful Reflection;</w:t>
            </w:r>
            <w:r w:rsidRPr="00461193">
              <w:rPr>
                <w:rFonts w:ascii="Times" w:hAnsi="Times"/>
                <w:sz w:val="18"/>
                <w:szCs w:val="18"/>
              </w:rPr>
              <w:t xml:space="preserve"> </w:t>
            </w:r>
            <w:r w:rsidRPr="00461193">
              <w:rPr>
                <w:rFonts w:ascii="Times" w:hAnsi="Times"/>
                <w:bCs/>
                <w:sz w:val="18"/>
                <w:szCs w:val="18"/>
              </w:rPr>
              <w:t>Stimulates Additional Conversation;</w:t>
            </w:r>
            <w:r w:rsidRPr="00461193">
              <w:rPr>
                <w:rFonts w:ascii="Times" w:hAnsi="Times"/>
                <w:sz w:val="18"/>
                <w:szCs w:val="18"/>
              </w:rPr>
              <w:t xml:space="preserve"> </w:t>
            </w:r>
            <w:r w:rsidRPr="00461193">
              <w:rPr>
                <w:rFonts w:ascii="Times" w:hAnsi="Times"/>
                <w:bCs/>
                <w:sz w:val="18"/>
                <w:szCs w:val="18"/>
              </w:rPr>
              <w:t xml:space="preserve">Sensitivity Towards </w:t>
            </w:r>
            <w:proofErr w:type="gramStart"/>
            <w:r w:rsidRPr="00461193">
              <w:rPr>
                <w:rFonts w:ascii="Times" w:hAnsi="Times"/>
                <w:bCs/>
                <w:sz w:val="18"/>
                <w:szCs w:val="18"/>
              </w:rPr>
              <w:t>Others</w:t>
            </w:r>
            <w:proofErr w:type="gramEnd"/>
            <w:r w:rsidRPr="00461193">
              <w:rPr>
                <w:rFonts w:ascii="Times" w:hAnsi="Times"/>
                <w:bCs/>
                <w:sz w:val="18"/>
                <w:szCs w:val="18"/>
              </w:rPr>
              <w:t xml:space="preserve"> Views;</w:t>
            </w:r>
            <w:r w:rsidRPr="00461193">
              <w:rPr>
                <w:rFonts w:ascii="Times" w:hAnsi="Times"/>
                <w:sz w:val="18"/>
                <w:szCs w:val="18"/>
              </w:rPr>
              <w:t xml:space="preserve"> </w:t>
            </w:r>
            <w:r w:rsidRPr="00461193">
              <w:rPr>
                <w:rFonts w:ascii="Times" w:hAnsi="Times"/>
                <w:bCs/>
                <w:sz w:val="18"/>
                <w:szCs w:val="18"/>
              </w:rPr>
              <w:t xml:space="preserve">Contribution to Discussion; Comprehensible Writing Mechanics; Timely </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56D036A" w14:textId="159740DF" w:rsidR="002F6B64" w:rsidRPr="00DC6EF1" w:rsidRDefault="001120B2" w:rsidP="009031B1">
            <w:pPr>
              <w:widowControl w:val="0"/>
              <w:autoSpaceDE w:val="0"/>
              <w:autoSpaceDN w:val="0"/>
              <w:adjustRightInd w:val="0"/>
              <w:jc w:val="center"/>
              <w:rPr>
                <w:rFonts w:cs="Arial"/>
              </w:rPr>
            </w:pPr>
            <w:r w:rsidRPr="00DC6EF1">
              <w:rPr>
                <w:rFonts w:cs="Arial"/>
              </w:rPr>
              <w:t>10</w:t>
            </w:r>
          </w:p>
        </w:tc>
      </w:tr>
      <w:tr w:rsidR="002F6B64" w:rsidRPr="00D20C69" w14:paraId="707868BE" w14:textId="77777777" w:rsidTr="00DC6EF1">
        <w:tc>
          <w:tcPr>
            <w:tcW w:w="7560" w:type="dxa"/>
            <w:tcBorders>
              <w:top w:val="single" w:sz="4" w:space="0" w:color="auto"/>
              <w:left w:val="single" w:sz="4" w:space="0" w:color="auto"/>
              <w:bottom w:val="single" w:sz="4" w:space="0" w:color="auto"/>
              <w:right w:val="single" w:sz="4" w:space="0" w:color="auto"/>
            </w:tcBorders>
            <w:shd w:val="clear" w:color="auto" w:fill="E6E6E6"/>
          </w:tcPr>
          <w:p w14:paraId="7155451E" w14:textId="288A1D00" w:rsidR="002F6B64" w:rsidRPr="00DC6EF1" w:rsidRDefault="002F6B64" w:rsidP="002F6B64">
            <w:pPr>
              <w:widowControl w:val="0"/>
              <w:autoSpaceDE w:val="0"/>
              <w:autoSpaceDN w:val="0"/>
              <w:adjustRightInd w:val="0"/>
              <w:rPr>
                <w:rFonts w:cs="Arial"/>
                <w:b/>
              </w:rPr>
            </w:pPr>
            <w:r w:rsidRPr="00DC6EF1">
              <w:rPr>
                <w:rFonts w:cs="Arial"/>
                <w:b/>
              </w:rPr>
              <w:t>2</w:t>
            </w:r>
            <w:r w:rsidRPr="00DC6EF1">
              <w:rPr>
                <w:rFonts w:cs="Arial"/>
                <w:b/>
                <w:vertAlign w:val="superscript"/>
              </w:rPr>
              <w:t>nd</w:t>
            </w:r>
            <w:r w:rsidRPr="00DC6EF1">
              <w:rPr>
                <w:rFonts w:cs="Arial"/>
                <w:b/>
              </w:rPr>
              <w:t xml:space="preserve"> Sem Totals:</w:t>
            </w:r>
          </w:p>
        </w:tc>
        <w:tc>
          <w:tcPr>
            <w:tcW w:w="1800" w:type="dxa"/>
            <w:tcBorders>
              <w:top w:val="single" w:sz="4" w:space="0" w:color="auto"/>
              <w:left w:val="single" w:sz="4" w:space="0" w:color="auto"/>
              <w:bottom w:val="single" w:sz="4" w:space="0" w:color="auto"/>
              <w:right w:val="single" w:sz="4" w:space="0" w:color="auto"/>
            </w:tcBorders>
            <w:shd w:val="clear" w:color="auto" w:fill="E6E6E6"/>
          </w:tcPr>
          <w:p w14:paraId="6F497773" w14:textId="77777777" w:rsidR="002F6B64" w:rsidRPr="00DC6EF1" w:rsidRDefault="002F6B64" w:rsidP="009031B1">
            <w:pPr>
              <w:widowControl w:val="0"/>
              <w:autoSpaceDE w:val="0"/>
              <w:autoSpaceDN w:val="0"/>
              <w:adjustRightInd w:val="0"/>
              <w:jc w:val="center"/>
              <w:rPr>
                <w:rFonts w:cs="Arial"/>
              </w:rPr>
            </w:pPr>
            <w:r w:rsidRPr="00DC6EF1">
              <w:rPr>
                <w:rFonts w:cs="Arial"/>
              </w:rPr>
              <w:t>100%</w:t>
            </w:r>
          </w:p>
        </w:tc>
      </w:tr>
      <w:tr w:rsidR="00B437A9" w:rsidRPr="00D20C69" w14:paraId="6004AD9A" w14:textId="77777777" w:rsidTr="00DC6EF1">
        <w:tc>
          <w:tcPr>
            <w:tcW w:w="7560" w:type="dxa"/>
            <w:tcBorders>
              <w:top w:val="single" w:sz="4" w:space="0" w:color="auto"/>
              <w:left w:val="single" w:sz="4" w:space="0" w:color="auto"/>
              <w:bottom w:val="single" w:sz="4" w:space="0" w:color="auto"/>
              <w:right w:val="single" w:sz="4" w:space="0" w:color="auto"/>
            </w:tcBorders>
            <w:shd w:val="clear" w:color="auto" w:fill="auto"/>
          </w:tcPr>
          <w:p w14:paraId="5D6A6C18" w14:textId="2443675B" w:rsidR="00B437A9" w:rsidRPr="00CB04D5" w:rsidRDefault="00B437A9" w:rsidP="002F6B64">
            <w:pPr>
              <w:widowControl w:val="0"/>
              <w:autoSpaceDE w:val="0"/>
              <w:autoSpaceDN w:val="0"/>
              <w:adjustRightInd w:val="0"/>
              <w:rPr>
                <w:rFonts w:cs="Arial"/>
                <w:bCs/>
                <w:i/>
                <w:iCs/>
              </w:rPr>
            </w:pPr>
            <w:r w:rsidRPr="00CB04D5">
              <w:rPr>
                <w:rFonts w:cs="Arial"/>
                <w:bCs/>
                <w:i/>
                <w:iCs/>
              </w:rPr>
              <w:t>Course Evaluat</w:t>
            </w:r>
            <w:r w:rsidR="00AF45CC" w:rsidRPr="00CB04D5">
              <w:rPr>
                <w:rFonts w:cs="Arial"/>
                <w:bCs/>
                <w:i/>
                <w:iCs/>
              </w:rPr>
              <w:t>i</w:t>
            </w:r>
            <w:r w:rsidRPr="00CB04D5">
              <w:rPr>
                <w:rFonts w:cs="Arial"/>
                <w:bCs/>
                <w:i/>
                <w:iCs/>
              </w:rPr>
              <w:t>on</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6C1B334" w14:textId="2E20FF06" w:rsidR="00B437A9" w:rsidRPr="00DC6EF1" w:rsidRDefault="00B437A9" w:rsidP="009031B1">
            <w:pPr>
              <w:widowControl w:val="0"/>
              <w:autoSpaceDE w:val="0"/>
              <w:autoSpaceDN w:val="0"/>
              <w:adjustRightInd w:val="0"/>
              <w:jc w:val="center"/>
              <w:rPr>
                <w:rFonts w:cs="Arial"/>
              </w:rPr>
            </w:pPr>
            <w:r w:rsidRPr="00DC6EF1">
              <w:rPr>
                <w:rFonts w:cs="Arial"/>
              </w:rPr>
              <w:t>2 Extra point</w:t>
            </w:r>
          </w:p>
        </w:tc>
      </w:tr>
    </w:tbl>
    <w:p w14:paraId="2A387D06" w14:textId="77777777" w:rsidR="002F6B64" w:rsidRDefault="002F6B64" w:rsidP="00341145"/>
    <w:p w14:paraId="63BA17D7" w14:textId="77777777" w:rsidR="00C4244B" w:rsidRDefault="00A509C7" w:rsidP="00DC6EF1">
      <w:pPr>
        <w:pStyle w:val="Heading2"/>
      </w:pPr>
      <w:r w:rsidRPr="00A509C7">
        <w:t>Writing Assignments: </w:t>
      </w:r>
    </w:p>
    <w:p w14:paraId="4A96C0BB" w14:textId="7F53FF69" w:rsidR="00A509C7" w:rsidRPr="00A509C7" w:rsidRDefault="00C4244B" w:rsidP="00A509C7">
      <w:pPr>
        <w:ind w:left="90"/>
        <w:textAlignment w:val="baseline"/>
        <w:rPr>
          <w:rFonts w:ascii="Arial" w:eastAsia="Times New Roman" w:hAnsi="Arial" w:cs="Arial"/>
          <w:sz w:val="18"/>
          <w:szCs w:val="18"/>
        </w:rPr>
      </w:pPr>
      <w:r>
        <w:rPr>
          <w:rFonts w:eastAsia="Times New Roman" w:cs="Arial"/>
          <w:sz w:val="22"/>
          <w:szCs w:val="22"/>
        </w:rPr>
        <w:t>P</w:t>
      </w:r>
      <w:r w:rsidR="00A509C7" w:rsidRPr="00A509C7">
        <w:rPr>
          <w:rFonts w:eastAsia="Times New Roman" w:cs="Arial"/>
          <w:sz w:val="22"/>
          <w:szCs w:val="22"/>
        </w:rPr>
        <w:t>apers are due on assigned dates.</w:t>
      </w:r>
      <w:r w:rsidR="00A509C7" w:rsidRPr="00A509C7">
        <w:rPr>
          <w:rFonts w:ascii="Arial" w:eastAsia="Times New Roman" w:hAnsi="Arial" w:cs="Arial"/>
          <w:sz w:val="22"/>
          <w:szCs w:val="22"/>
        </w:rPr>
        <w:t> </w:t>
      </w:r>
      <w:r w:rsidR="00A509C7" w:rsidRPr="00A509C7">
        <w:rPr>
          <w:rFonts w:eastAsia="Times New Roman" w:cs="Arial"/>
          <w:sz w:val="22"/>
          <w:szCs w:val="22"/>
        </w:rPr>
        <w:t>All assignments in my classes are aimed to prepare you for a graphical web-based future and should be:  </w:t>
      </w:r>
    </w:p>
    <w:p w14:paraId="146C99EE" w14:textId="77777777" w:rsidR="00A509C7" w:rsidRPr="00A509C7" w:rsidRDefault="00A509C7" w:rsidP="00934157">
      <w:pPr>
        <w:numPr>
          <w:ilvl w:val="0"/>
          <w:numId w:val="5"/>
        </w:numPr>
        <w:ind w:left="360" w:firstLine="0"/>
        <w:textAlignment w:val="baseline"/>
        <w:rPr>
          <w:rFonts w:eastAsia="Times New Roman" w:cs="Arial"/>
          <w:sz w:val="22"/>
          <w:szCs w:val="22"/>
        </w:rPr>
      </w:pPr>
      <w:r w:rsidRPr="00A509C7">
        <w:rPr>
          <w:rFonts w:eastAsia="Times New Roman" w:cs="Arial"/>
          <w:sz w:val="22"/>
          <w:szCs w:val="22"/>
        </w:rPr>
        <w:t xml:space="preserve">Times New Roman or Cambria, single spaced, 12 </w:t>
      </w:r>
      <w:proofErr w:type="gramStart"/>
      <w:r w:rsidRPr="00A509C7">
        <w:rPr>
          <w:rFonts w:eastAsia="Times New Roman" w:cs="Arial"/>
          <w:sz w:val="22"/>
          <w:szCs w:val="22"/>
        </w:rPr>
        <w:t>point</w:t>
      </w:r>
      <w:proofErr w:type="gramEnd"/>
      <w:r w:rsidRPr="00A509C7">
        <w:rPr>
          <w:rFonts w:eastAsia="Times New Roman" w:cs="Arial"/>
          <w:sz w:val="22"/>
          <w:szCs w:val="22"/>
        </w:rPr>
        <w:t>  </w:t>
      </w:r>
    </w:p>
    <w:p w14:paraId="255A0AB1" w14:textId="77777777" w:rsidR="00A509C7" w:rsidRPr="00A509C7" w:rsidRDefault="00A509C7" w:rsidP="00934157">
      <w:pPr>
        <w:numPr>
          <w:ilvl w:val="0"/>
          <w:numId w:val="5"/>
        </w:numPr>
        <w:ind w:left="360" w:firstLine="0"/>
        <w:textAlignment w:val="baseline"/>
        <w:rPr>
          <w:rFonts w:eastAsia="Times New Roman" w:cs="Arial"/>
          <w:sz w:val="22"/>
          <w:szCs w:val="22"/>
        </w:rPr>
      </w:pPr>
      <w:proofErr w:type="gramStart"/>
      <w:r w:rsidRPr="00A509C7">
        <w:rPr>
          <w:rFonts w:eastAsia="Times New Roman" w:cs="Arial"/>
          <w:sz w:val="22"/>
          <w:szCs w:val="22"/>
        </w:rPr>
        <w:t>1 inch</w:t>
      </w:r>
      <w:proofErr w:type="gramEnd"/>
      <w:r w:rsidRPr="00A509C7">
        <w:rPr>
          <w:rFonts w:eastAsia="Times New Roman" w:cs="Arial"/>
          <w:sz w:val="22"/>
          <w:szCs w:val="22"/>
        </w:rPr>
        <w:t> margins  </w:t>
      </w:r>
    </w:p>
    <w:p w14:paraId="0A58E9DE" w14:textId="77777777" w:rsidR="00A509C7" w:rsidRPr="00A509C7" w:rsidRDefault="00A509C7" w:rsidP="00934157">
      <w:pPr>
        <w:numPr>
          <w:ilvl w:val="0"/>
          <w:numId w:val="5"/>
        </w:numPr>
        <w:ind w:left="360" w:firstLine="0"/>
        <w:textAlignment w:val="baseline"/>
        <w:rPr>
          <w:rFonts w:eastAsia="Times New Roman" w:cs="Arial"/>
          <w:sz w:val="22"/>
          <w:szCs w:val="22"/>
        </w:rPr>
      </w:pPr>
      <w:r w:rsidRPr="00A509C7">
        <w:rPr>
          <w:rFonts w:eastAsia="Times New Roman" w:cs="Arial"/>
          <w:sz w:val="22"/>
          <w:szCs w:val="22"/>
        </w:rPr>
        <w:t>Titled, Name and date in right upper corner on a small assignment or in center of cover page on larger assignment </w:t>
      </w:r>
    </w:p>
    <w:p w14:paraId="10109AA8" w14:textId="77777777" w:rsidR="00A509C7" w:rsidRPr="00A509C7" w:rsidRDefault="00A509C7" w:rsidP="00934157">
      <w:pPr>
        <w:numPr>
          <w:ilvl w:val="0"/>
          <w:numId w:val="6"/>
        </w:numPr>
        <w:ind w:left="360" w:firstLine="0"/>
        <w:textAlignment w:val="baseline"/>
        <w:rPr>
          <w:rFonts w:eastAsia="Times New Roman" w:cs="Arial"/>
          <w:sz w:val="22"/>
          <w:szCs w:val="22"/>
        </w:rPr>
      </w:pPr>
      <w:r w:rsidRPr="00A509C7">
        <w:rPr>
          <w:rFonts w:eastAsia="Times New Roman" w:cs="Arial"/>
          <w:sz w:val="22"/>
          <w:szCs w:val="22"/>
        </w:rPr>
        <w:t>At least a graphic per page and/or a text box per page, with appropriate captioning. </w:t>
      </w:r>
    </w:p>
    <w:p w14:paraId="6809CA90" w14:textId="77777777" w:rsidR="00A509C7" w:rsidRPr="00A509C7" w:rsidRDefault="00A509C7" w:rsidP="00934157">
      <w:pPr>
        <w:numPr>
          <w:ilvl w:val="0"/>
          <w:numId w:val="6"/>
        </w:numPr>
        <w:ind w:left="360" w:firstLine="0"/>
        <w:textAlignment w:val="baseline"/>
        <w:rPr>
          <w:rFonts w:eastAsia="Times New Roman" w:cs="Arial"/>
          <w:sz w:val="22"/>
          <w:szCs w:val="22"/>
        </w:rPr>
      </w:pPr>
      <w:r w:rsidRPr="00A509C7">
        <w:rPr>
          <w:rFonts w:eastAsia="Times New Roman" w:cs="Arial"/>
          <w:sz w:val="22"/>
          <w:szCs w:val="22"/>
        </w:rPr>
        <w:t>Use of a style sheet with appropriate headings.  This could be multi-columned </w:t>
      </w:r>
    </w:p>
    <w:p w14:paraId="5AACE49B" w14:textId="77777777" w:rsidR="00A509C7" w:rsidRPr="00A509C7" w:rsidRDefault="00A509C7" w:rsidP="00934157">
      <w:pPr>
        <w:numPr>
          <w:ilvl w:val="0"/>
          <w:numId w:val="6"/>
        </w:numPr>
        <w:ind w:left="360" w:firstLine="0"/>
        <w:textAlignment w:val="baseline"/>
        <w:rPr>
          <w:rFonts w:eastAsia="Times New Roman" w:cs="Arial"/>
          <w:sz w:val="22"/>
          <w:szCs w:val="22"/>
        </w:rPr>
      </w:pPr>
      <w:r w:rsidRPr="00A509C7">
        <w:rPr>
          <w:rFonts w:eastAsia="Times New Roman" w:cs="Arial"/>
          <w:sz w:val="22"/>
          <w:szCs w:val="22"/>
        </w:rPr>
        <w:t>Page numbers in right lower corner  </w:t>
      </w:r>
    </w:p>
    <w:p w14:paraId="35CAF689" w14:textId="77777777" w:rsidR="00A509C7" w:rsidRPr="00A509C7" w:rsidRDefault="00A509C7" w:rsidP="00934157">
      <w:pPr>
        <w:numPr>
          <w:ilvl w:val="0"/>
          <w:numId w:val="6"/>
        </w:numPr>
        <w:ind w:left="360" w:firstLine="0"/>
        <w:textAlignment w:val="baseline"/>
        <w:rPr>
          <w:rFonts w:eastAsia="Times New Roman" w:cs="Arial"/>
          <w:sz w:val="22"/>
          <w:szCs w:val="22"/>
        </w:rPr>
      </w:pPr>
      <w:r w:rsidRPr="00A509C7">
        <w:rPr>
          <w:rFonts w:eastAsia="Times New Roman" w:cs="Arial"/>
          <w:sz w:val="22"/>
          <w:szCs w:val="22"/>
        </w:rPr>
        <w:t>Single spaced (double spaced was used when profs graded papers on paper). </w:t>
      </w:r>
    </w:p>
    <w:p w14:paraId="4660B2A5" w14:textId="77777777" w:rsidR="00A509C7" w:rsidRPr="00A509C7" w:rsidRDefault="00A509C7" w:rsidP="00934157">
      <w:pPr>
        <w:numPr>
          <w:ilvl w:val="0"/>
          <w:numId w:val="6"/>
        </w:numPr>
        <w:ind w:left="360" w:firstLine="0"/>
        <w:textAlignment w:val="baseline"/>
        <w:rPr>
          <w:rFonts w:eastAsia="Times New Roman" w:cs="Arial"/>
          <w:sz w:val="22"/>
          <w:szCs w:val="22"/>
        </w:rPr>
      </w:pPr>
      <w:r w:rsidRPr="00A509C7">
        <w:rPr>
          <w:rFonts w:eastAsia="Times New Roman" w:cs="Arial"/>
          <w:sz w:val="22"/>
          <w:szCs w:val="22"/>
        </w:rPr>
        <w:t>Late assignments will be deducted 5% for each week late (1 week late = 5% deduction, 2 weeks = 10% deduction).</w:t>
      </w:r>
      <w:r w:rsidRPr="00A509C7">
        <w:rPr>
          <w:rFonts w:ascii="Arial" w:eastAsia="Times New Roman" w:hAnsi="Arial" w:cs="Arial"/>
          <w:sz w:val="22"/>
          <w:szCs w:val="22"/>
        </w:rPr>
        <w:t> </w:t>
      </w:r>
      <w:r w:rsidRPr="00A509C7">
        <w:rPr>
          <w:rFonts w:eastAsia="Times New Roman" w:cs="Arial"/>
          <w:sz w:val="22"/>
          <w:szCs w:val="22"/>
        </w:rPr>
        <w:t>After 2 weeks, they receive a zero.</w:t>
      </w:r>
      <w:r w:rsidRPr="00A509C7">
        <w:rPr>
          <w:rFonts w:ascii="Arial" w:eastAsia="Times New Roman" w:hAnsi="Arial" w:cs="Arial"/>
          <w:sz w:val="22"/>
          <w:szCs w:val="22"/>
        </w:rPr>
        <w:t> </w:t>
      </w:r>
      <w:r w:rsidRPr="00A509C7">
        <w:rPr>
          <w:rFonts w:eastAsia="Times New Roman" w:cs="Arial"/>
          <w:sz w:val="22"/>
          <w:szCs w:val="22"/>
        </w:rPr>
        <w:t xml:space="preserve">If </w:t>
      </w:r>
      <w:proofErr w:type="gramStart"/>
      <w:r w:rsidRPr="00A509C7">
        <w:rPr>
          <w:rFonts w:eastAsia="Times New Roman" w:cs="Arial"/>
          <w:sz w:val="22"/>
          <w:szCs w:val="22"/>
        </w:rPr>
        <w:t>late</w:t>
      </w:r>
      <w:proofErr w:type="gramEnd"/>
      <w:r w:rsidRPr="00A509C7">
        <w:rPr>
          <w:rFonts w:eastAsia="Times New Roman" w:cs="Arial"/>
          <w:sz w:val="22"/>
          <w:szCs w:val="22"/>
        </w:rPr>
        <w:t xml:space="preserve"> please note at the top left</w:t>
      </w:r>
      <w:r w:rsidRPr="00A509C7">
        <w:rPr>
          <w:rFonts w:ascii="Arial" w:eastAsia="Times New Roman" w:hAnsi="Arial" w:cs="Arial"/>
          <w:sz w:val="22"/>
          <w:szCs w:val="22"/>
        </w:rPr>
        <w:t> </w:t>
      </w:r>
      <w:r w:rsidRPr="00A509C7">
        <w:rPr>
          <w:rFonts w:eastAsia="Times New Roman" w:cs="Arial"/>
          <w:sz w:val="22"/>
          <w:szCs w:val="22"/>
        </w:rPr>
        <w:t>“1 week” or</w:t>
      </w:r>
      <w:r w:rsidRPr="00A509C7">
        <w:rPr>
          <w:rFonts w:ascii="Arial" w:eastAsia="Times New Roman" w:hAnsi="Arial" w:cs="Arial"/>
          <w:sz w:val="22"/>
          <w:szCs w:val="22"/>
        </w:rPr>
        <w:t> </w:t>
      </w:r>
      <w:r w:rsidRPr="00A509C7">
        <w:rPr>
          <w:rFonts w:eastAsia="Times New Roman" w:cs="Arial"/>
          <w:sz w:val="22"/>
          <w:szCs w:val="22"/>
        </w:rPr>
        <w:t>“2 weeks”.  </w:t>
      </w:r>
    </w:p>
    <w:p w14:paraId="06B24BB9" w14:textId="77777777" w:rsidR="00A509C7" w:rsidRPr="00A509C7" w:rsidRDefault="00A509C7" w:rsidP="00934157">
      <w:pPr>
        <w:numPr>
          <w:ilvl w:val="0"/>
          <w:numId w:val="7"/>
        </w:numPr>
        <w:ind w:left="360" w:firstLine="0"/>
        <w:textAlignment w:val="baseline"/>
        <w:rPr>
          <w:rFonts w:eastAsia="Times New Roman" w:cs="Arial"/>
          <w:sz w:val="22"/>
          <w:szCs w:val="22"/>
        </w:rPr>
      </w:pPr>
      <w:r w:rsidRPr="00A509C7">
        <w:rPr>
          <w:rFonts w:eastAsia="Times New Roman" w:cs="Arial"/>
          <w:sz w:val="22"/>
          <w:szCs w:val="22"/>
        </w:rPr>
        <w:t>As the MATUL is a missiological degree, use the accepted standard among the social sciences which is APSA 6 and use Zotero to formulate your references appropriately.  It may be downloaded from WCIU library. </w:t>
      </w:r>
    </w:p>
    <w:p w14:paraId="010F9B47" w14:textId="77777777" w:rsidR="00A509C7" w:rsidRPr="00A509C7" w:rsidRDefault="00A509C7" w:rsidP="00934157">
      <w:pPr>
        <w:numPr>
          <w:ilvl w:val="0"/>
          <w:numId w:val="7"/>
        </w:numPr>
        <w:ind w:left="360" w:firstLine="0"/>
        <w:textAlignment w:val="baseline"/>
        <w:rPr>
          <w:rFonts w:eastAsia="Times New Roman" w:cs="Arial"/>
          <w:sz w:val="22"/>
          <w:szCs w:val="22"/>
        </w:rPr>
      </w:pPr>
      <w:r w:rsidRPr="00A509C7">
        <w:rPr>
          <w:rFonts w:eastAsia="Times New Roman" w:cs="Arial"/>
          <w:sz w:val="22"/>
          <w:szCs w:val="22"/>
        </w:rPr>
        <w:t>You are always welcome to submit an assignment as a website.  </w:t>
      </w:r>
    </w:p>
    <w:p w14:paraId="4EC4A691" w14:textId="77777777" w:rsidR="00A509C7" w:rsidRPr="00A509C7" w:rsidRDefault="00A509C7" w:rsidP="00A509C7">
      <w:pPr>
        <w:textAlignment w:val="baseline"/>
        <w:rPr>
          <w:rFonts w:ascii="Arial" w:eastAsia="Times New Roman" w:hAnsi="Arial" w:cs="Arial"/>
          <w:sz w:val="18"/>
          <w:szCs w:val="18"/>
        </w:rPr>
      </w:pPr>
      <w:r w:rsidRPr="00A509C7">
        <w:rPr>
          <w:rFonts w:eastAsia="Times New Roman" w:cs="Arial"/>
        </w:rPr>
        <w:t> </w:t>
      </w:r>
    </w:p>
    <w:p w14:paraId="6936F638" w14:textId="77777777" w:rsidR="00A509C7" w:rsidRPr="000A5596" w:rsidRDefault="00A509C7" w:rsidP="00DC6EF1">
      <w:pPr>
        <w:pStyle w:val="Heading2"/>
        <w:rPr>
          <w:rFonts w:ascii="Arial" w:hAnsi="Arial"/>
        </w:rPr>
      </w:pPr>
      <w:r w:rsidRPr="000A5596">
        <w:rPr>
          <w:shd w:val="clear" w:color="auto" w:fill="E6E6E6"/>
          <w:lang w:val="en-GB"/>
        </w:rPr>
        <w:t>Extra Credit for Involvement in Course Development</w:t>
      </w:r>
      <w:r w:rsidRPr="000A5596">
        <w:t> </w:t>
      </w:r>
    </w:p>
    <w:p w14:paraId="7C90BD13" w14:textId="77777777" w:rsidR="00A509C7" w:rsidRPr="00A509C7" w:rsidRDefault="00A509C7" w:rsidP="00A509C7">
      <w:pPr>
        <w:textAlignment w:val="baseline"/>
        <w:rPr>
          <w:rFonts w:ascii="Arial" w:eastAsia="Times New Roman" w:hAnsi="Arial" w:cs="Arial"/>
          <w:sz w:val="18"/>
          <w:szCs w:val="18"/>
        </w:rPr>
      </w:pPr>
      <w:r w:rsidRPr="00A509C7">
        <w:rPr>
          <w:rFonts w:eastAsia="Times New Roman" w:cs="Arial"/>
          <w:sz w:val="22"/>
          <w:szCs w:val="22"/>
        </w:rPr>
        <w:t>The development of this program and course is a collective venture that has included well over two thousand people so far in the design process.</w:t>
      </w:r>
      <w:r w:rsidRPr="00A509C7">
        <w:rPr>
          <w:rFonts w:ascii="Arial" w:eastAsia="Times New Roman" w:hAnsi="Arial" w:cs="Arial"/>
          <w:sz w:val="22"/>
          <w:szCs w:val="22"/>
        </w:rPr>
        <w:t> </w:t>
      </w:r>
      <w:r w:rsidRPr="00A509C7">
        <w:rPr>
          <w:rFonts w:eastAsia="Times New Roman" w:cs="Arial"/>
          <w:sz w:val="22"/>
          <w:szCs w:val="22"/>
        </w:rPr>
        <w:t xml:space="preserve"> This </w:t>
      </w:r>
      <w:proofErr w:type="gramStart"/>
      <w:r w:rsidRPr="00A509C7">
        <w:rPr>
          <w:rFonts w:eastAsia="Times New Roman" w:cs="Arial"/>
          <w:sz w:val="22"/>
          <w:szCs w:val="22"/>
        </w:rPr>
        <w:t>particular WCIU</w:t>
      </w:r>
      <w:proofErr w:type="gramEnd"/>
      <w:r w:rsidRPr="00A509C7">
        <w:rPr>
          <w:rFonts w:eastAsia="Times New Roman" w:cs="Arial"/>
          <w:sz w:val="22"/>
          <w:szCs w:val="22"/>
        </w:rPr>
        <w:t> design, online, will have many details that need refinement. The following are worth up to one extra credit point each (max of 2 extra credits).  </w:t>
      </w:r>
    </w:p>
    <w:p w14:paraId="57B26FF9" w14:textId="77777777" w:rsidR="00A509C7" w:rsidRPr="00A509C7" w:rsidRDefault="00A509C7" w:rsidP="00934157">
      <w:pPr>
        <w:numPr>
          <w:ilvl w:val="0"/>
          <w:numId w:val="8"/>
        </w:numPr>
        <w:ind w:left="360" w:firstLine="0"/>
        <w:textAlignment w:val="baseline"/>
        <w:rPr>
          <w:rFonts w:eastAsia="Times New Roman" w:cs="Arial"/>
          <w:sz w:val="22"/>
          <w:szCs w:val="22"/>
        </w:rPr>
      </w:pPr>
      <w:r w:rsidRPr="00A509C7">
        <w:rPr>
          <w:rFonts w:eastAsia="Times New Roman" w:cs="Arial"/>
          <w:sz w:val="22"/>
          <w:szCs w:val="22"/>
        </w:rPr>
        <w:t>Find ten changes in the layout of references. </w:t>
      </w:r>
    </w:p>
    <w:p w14:paraId="737E76D9" w14:textId="77777777" w:rsidR="00A509C7" w:rsidRPr="00A509C7" w:rsidRDefault="00A509C7" w:rsidP="00934157">
      <w:pPr>
        <w:numPr>
          <w:ilvl w:val="0"/>
          <w:numId w:val="8"/>
        </w:numPr>
        <w:ind w:left="360" w:firstLine="0"/>
        <w:textAlignment w:val="baseline"/>
        <w:rPr>
          <w:rFonts w:eastAsia="Times New Roman" w:cs="Arial"/>
          <w:sz w:val="22"/>
          <w:szCs w:val="22"/>
        </w:rPr>
      </w:pPr>
      <w:r w:rsidRPr="00A509C7">
        <w:rPr>
          <w:rFonts w:eastAsia="Times New Roman" w:cs="Arial"/>
          <w:sz w:val="22"/>
          <w:szCs w:val="22"/>
        </w:rPr>
        <w:t>Identify five better readings with their online links (Have to be </w:t>
      </w:r>
      <w:proofErr w:type="spellStart"/>
      <w:r w:rsidRPr="00A509C7">
        <w:rPr>
          <w:rFonts w:eastAsia="Times New Roman" w:cs="Arial"/>
          <w:sz w:val="22"/>
          <w:szCs w:val="22"/>
        </w:rPr>
        <w:t>bonafide</w:t>
      </w:r>
      <w:proofErr w:type="spellEnd"/>
      <w:r w:rsidRPr="00A509C7">
        <w:rPr>
          <w:rFonts w:eastAsia="Times New Roman" w:cs="Arial"/>
          <w:sz w:val="22"/>
          <w:szCs w:val="22"/>
        </w:rPr>
        <w:t> links, can't be links to articles that have not followed copyright processes). </w:t>
      </w:r>
    </w:p>
    <w:p w14:paraId="55A26967" w14:textId="77777777" w:rsidR="00A509C7" w:rsidRPr="00A509C7" w:rsidRDefault="00A509C7" w:rsidP="00934157">
      <w:pPr>
        <w:numPr>
          <w:ilvl w:val="0"/>
          <w:numId w:val="8"/>
        </w:numPr>
        <w:ind w:left="360" w:firstLine="0"/>
        <w:textAlignment w:val="baseline"/>
        <w:rPr>
          <w:rFonts w:eastAsia="Times New Roman" w:cs="Arial"/>
          <w:sz w:val="22"/>
          <w:szCs w:val="22"/>
        </w:rPr>
      </w:pPr>
      <w:r w:rsidRPr="00A509C7">
        <w:rPr>
          <w:rFonts w:eastAsia="Times New Roman" w:cs="Arial"/>
          <w:sz w:val="22"/>
          <w:szCs w:val="22"/>
        </w:rPr>
        <w:t>Identify three video links that would be ideal for units in the course (Has to pass professors judgment as a significant addition). </w:t>
      </w:r>
    </w:p>
    <w:p w14:paraId="52B276F3" w14:textId="77777777" w:rsidR="00A509C7" w:rsidRPr="00A509C7" w:rsidRDefault="00A509C7" w:rsidP="00934157">
      <w:pPr>
        <w:numPr>
          <w:ilvl w:val="0"/>
          <w:numId w:val="8"/>
        </w:numPr>
        <w:ind w:left="360" w:firstLine="0"/>
        <w:textAlignment w:val="baseline"/>
        <w:rPr>
          <w:rFonts w:eastAsia="Times New Roman" w:cs="Arial"/>
          <w:sz w:val="22"/>
          <w:szCs w:val="22"/>
        </w:rPr>
      </w:pPr>
      <w:r w:rsidRPr="00A509C7">
        <w:rPr>
          <w:rFonts w:eastAsia="Times New Roman" w:cs="Arial"/>
          <w:sz w:val="22"/>
          <w:szCs w:val="22"/>
        </w:rPr>
        <w:lastRenderedPageBreak/>
        <w:t>Develop a new rubric for one of the assignments (</w:t>
      </w:r>
      <w:proofErr w:type="gramStart"/>
      <w:r w:rsidRPr="00A509C7">
        <w:rPr>
          <w:rFonts w:eastAsia="Times New Roman" w:cs="Arial"/>
          <w:sz w:val="22"/>
          <w:szCs w:val="22"/>
        </w:rPr>
        <w:t>has to</w:t>
      </w:r>
      <w:proofErr w:type="gramEnd"/>
      <w:r w:rsidRPr="00A509C7">
        <w:rPr>
          <w:rFonts w:eastAsia="Times New Roman" w:cs="Arial"/>
          <w:sz w:val="22"/>
          <w:szCs w:val="22"/>
        </w:rPr>
        <w:t xml:space="preserve"> be mostly acceptable to lecturer and at least two weeks before an assignment is due) or 5 improvements on scoring rubrics</w:t>
      </w:r>
      <w:r w:rsidRPr="00A509C7">
        <w:rPr>
          <w:rFonts w:ascii="Arial" w:eastAsia="Times New Roman" w:hAnsi="Arial" w:cs="Arial"/>
          <w:sz w:val="22"/>
          <w:szCs w:val="22"/>
        </w:rPr>
        <w:t> </w:t>
      </w:r>
      <w:r w:rsidRPr="00A509C7">
        <w:rPr>
          <w:rFonts w:eastAsia="Times New Roman" w:cs="Arial"/>
          <w:sz w:val="22"/>
          <w:szCs w:val="22"/>
        </w:rPr>
        <w:t> </w:t>
      </w:r>
    </w:p>
    <w:p w14:paraId="238A1CA6" w14:textId="77777777" w:rsidR="00A509C7" w:rsidRPr="00A509C7" w:rsidRDefault="00A509C7" w:rsidP="00A509C7">
      <w:pPr>
        <w:textAlignment w:val="baseline"/>
        <w:rPr>
          <w:rFonts w:ascii="Arial" w:eastAsia="Times New Roman" w:hAnsi="Arial" w:cs="Arial"/>
          <w:sz w:val="18"/>
          <w:szCs w:val="18"/>
        </w:rPr>
      </w:pPr>
      <w:r w:rsidRPr="00A509C7">
        <w:rPr>
          <w:rFonts w:eastAsia="Times New Roman" w:cs="Arial"/>
          <w:sz w:val="22"/>
          <w:szCs w:val="22"/>
        </w:rPr>
        <w:t> </w:t>
      </w:r>
    </w:p>
    <w:p w14:paraId="0479D404" w14:textId="77777777" w:rsidR="00A509C7" w:rsidRPr="00A509C7" w:rsidRDefault="00A509C7">
      <w:pPr>
        <w:pStyle w:val="Heading2"/>
        <w:rPr>
          <w:rFonts w:ascii="Arial" w:hAnsi="Arial"/>
          <w:sz w:val="18"/>
          <w:szCs w:val="18"/>
        </w:rPr>
      </w:pPr>
      <w:r w:rsidRPr="00A509C7">
        <w:t>Forum Discussion Guidelines </w:t>
      </w:r>
    </w:p>
    <w:p w14:paraId="50C74A69" w14:textId="77777777" w:rsidR="00A509C7" w:rsidRPr="00A509C7" w:rsidRDefault="00A509C7" w:rsidP="00A509C7">
      <w:pPr>
        <w:textAlignment w:val="baseline"/>
        <w:rPr>
          <w:rFonts w:ascii="Arial" w:eastAsia="Times New Roman" w:hAnsi="Arial" w:cs="Arial"/>
          <w:sz w:val="18"/>
          <w:szCs w:val="18"/>
        </w:rPr>
      </w:pPr>
      <w:r w:rsidRPr="00A509C7">
        <w:rPr>
          <w:rFonts w:eastAsia="Times New Roman" w:cs="Arial"/>
        </w:rPr>
        <w:t> </w:t>
      </w:r>
    </w:p>
    <w:p w14:paraId="087E7763" w14:textId="77777777" w:rsidR="00A509C7" w:rsidRPr="00A509C7" w:rsidRDefault="00A509C7" w:rsidP="00A509C7">
      <w:pPr>
        <w:textAlignment w:val="baseline"/>
        <w:rPr>
          <w:rFonts w:ascii="Arial" w:eastAsia="Times New Roman" w:hAnsi="Arial" w:cs="Arial"/>
          <w:sz w:val="18"/>
          <w:szCs w:val="18"/>
        </w:rPr>
      </w:pPr>
      <w:r w:rsidRPr="00A509C7">
        <w:rPr>
          <w:rFonts w:eastAsia="Times New Roman" w:cs="Arial"/>
          <w:sz w:val="22"/>
          <w:szCs w:val="22"/>
        </w:rPr>
        <w:t>Online Discussion (also called ‘threaded discussion’ or TD) is an online dialog or conversation that takes the form of a series of linked messages by students and instructor, organized weekly.</w:t>
      </w:r>
      <w:r w:rsidRPr="00A509C7">
        <w:rPr>
          <w:rFonts w:eastAsia="Times New Roman" w:cs="Arial"/>
          <w:color w:val="FF0000"/>
          <w:sz w:val="22"/>
          <w:szCs w:val="22"/>
        </w:rPr>
        <w:t> </w:t>
      </w:r>
      <w:r w:rsidRPr="00A509C7">
        <w:rPr>
          <w:rFonts w:eastAsia="Times New Roman" w:cs="Arial"/>
          <w:sz w:val="22"/>
          <w:szCs w:val="22"/>
        </w:rPr>
        <w:t>The TD enables MATUL students to exchange project-related insights from geographically dispersed locations. By structuring discussion of intercultural concepts and experiences with peers in </w:t>
      </w:r>
      <w:r w:rsidRPr="00A509C7">
        <w:rPr>
          <w:rFonts w:eastAsia="Times New Roman" w:cs="Arial"/>
          <w:i/>
          <w:iCs/>
          <w:sz w:val="22"/>
          <w:szCs w:val="22"/>
        </w:rPr>
        <w:t>various </w:t>
      </w:r>
      <w:r w:rsidRPr="00A509C7">
        <w:rPr>
          <w:rFonts w:eastAsia="Times New Roman" w:cs="Arial"/>
          <w:sz w:val="22"/>
          <w:szCs w:val="22"/>
        </w:rPr>
        <w:t>host cultures, as opposed to discussion with peers in the same culture, students are encouraged to focus on the essence of each situation. Pushed to be active participant-observers in their respective cultures, they have the rare opportunity to move from mere description of local realities to cross-cultural comparative analysis. </w:t>
      </w:r>
    </w:p>
    <w:p w14:paraId="76B6D140" w14:textId="77777777" w:rsidR="00A509C7" w:rsidRPr="00A509C7" w:rsidRDefault="00A509C7" w:rsidP="00A509C7">
      <w:pPr>
        <w:textAlignment w:val="baseline"/>
        <w:rPr>
          <w:rFonts w:ascii="Arial" w:eastAsia="Times New Roman" w:hAnsi="Arial" w:cs="Arial"/>
          <w:sz w:val="18"/>
          <w:szCs w:val="18"/>
        </w:rPr>
      </w:pPr>
      <w:r w:rsidRPr="00A509C7">
        <w:rPr>
          <w:rFonts w:eastAsia="Times New Roman" w:cs="Arial"/>
          <w:sz w:val="22"/>
          <w:szCs w:val="22"/>
        </w:rPr>
        <w:t> </w:t>
      </w:r>
    </w:p>
    <w:p w14:paraId="5E867E9B" w14:textId="77777777" w:rsidR="00A509C7" w:rsidRPr="00A509C7" w:rsidRDefault="00A509C7" w:rsidP="00A509C7">
      <w:pPr>
        <w:textAlignment w:val="baseline"/>
        <w:rPr>
          <w:rFonts w:ascii="Arial" w:eastAsia="Times New Roman" w:hAnsi="Arial" w:cs="Arial"/>
          <w:sz w:val="18"/>
          <w:szCs w:val="18"/>
        </w:rPr>
      </w:pPr>
      <w:r w:rsidRPr="00A509C7">
        <w:rPr>
          <w:rFonts w:eastAsia="Times New Roman" w:cs="Arial"/>
          <w:sz w:val="22"/>
          <w:szCs w:val="22"/>
        </w:rPr>
        <w:t>During threaded discussions, students interact with</w:t>
      </w:r>
      <w:r w:rsidRPr="00A509C7">
        <w:rPr>
          <w:rFonts w:eastAsia="Times New Roman" w:cs="Arial"/>
          <w:i/>
          <w:iCs/>
          <w:sz w:val="22"/>
          <w:szCs w:val="22"/>
        </w:rPr>
        <w:t> content </w:t>
      </w:r>
      <w:r w:rsidRPr="00A509C7">
        <w:rPr>
          <w:rFonts w:eastAsia="Times New Roman" w:cs="Arial"/>
          <w:sz w:val="22"/>
          <w:szCs w:val="22"/>
        </w:rPr>
        <w:t>(</w:t>
      </w:r>
      <w:proofErr w:type="gramStart"/>
      <w:r w:rsidRPr="00A509C7">
        <w:rPr>
          <w:rFonts w:eastAsia="Times New Roman" w:cs="Arial"/>
          <w:sz w:val="22"/>
          <w:szCs w:val="22"/>
        </w:rPr>
        <w:t>e.g.</w:t>
      </w:r>
      <w:proofErr w:type="gramEnd"/>
      <w:r w:rsidRPr="00A509C7">
        <w:rPr>
          <w:rFonts w:eastAsia="Times New Roman" w:cs="Arial"/>
          <w:sz w:val="22"/>
          <w:szCs w:val="22"/>
        </w:rPr>
        <w:t> assigned readings, common language and culture learning experiences), their </w:t>
      </w:r>
      <w:r w:rsidRPr="00A509C7">
        <w:rPr>
          <w:rFonts w:eastAsia="Times New Roman" w:cs="Arial"/>
          <w:i/>
          <w:iCs/>
          <w:sz w:val="22"/>
          <w:szCs w:val="22"/>
        </w:rPr>
        <w:t>classmates</w:t>
      </w:r>
      <w:r w:rsidRPr="00A509C7">
        <w:rPr>
          <w:rFonts w:eastAsia="Times New Roman" w:cs="Arial"/>
          <w:sz w:val="22"/>
          <w:szCs w:val="22"/>
        </w:rPr>
        <w:t> (via discussion, debate, peer review), and with the</w:t>
      </w:r>
      <w:r w:rsidRPr="00A509C7">
        <w:rPr>
          <w:rFonts w:eastAsia="Times New Roman" w:cs="Arial"/>
          <w:i/>
          <w:iCs/>
          <w:sz w:val="22"/>
          <w:szCs w:val="22"/>
        </w:rPr>
        <w:t> instructor </w:t>
      </w:r>
      <w:r w:rsidRPr="00A509C7">
        <w:rPr>
          <w:rFonts w:eastAsia="Times New Roman" w:cs="Arial"/>
          <w:sz w:val="22"/>
          <w:szCs w:val="22"/>
        </w:rPr>
        <w:t xml:space="preserve">(as they seek to teach, guide, correct, and support learners). Messages </w:t>
      </w:r>
      <w:proofErr w:type="gramStart"/>
      <w:r w:rsidRPr="00A509C7">
        <w:rPr>
          <w:rFonts w:eastAsia="Times New Roman" w:cs="Arial"/>
          <w:sz w:val="22"/>
          <w:szCs w:val="22"/>
        </w:rPr>
        <w:t>in a given</w:t>
      </w:r>
      <w:proofErr w:type="gramEnd"/>
      <w:r w:rsidRPr="00A509C7">
        <w:rPr>
          <w:rFonts w:eastAsia="Times New Roman" w:cs="Arial"/>
          <w:sz w:val="22"/>
          <w:szCs w:val="22"/>
        </w:rPr>
        <w:t xml:space="preserve"> thread share a common topic and are linked to each other in the order of their creation. All students have a “voice” in TDs; no one—not even the instructor—is able to dominate or control the conversation. Because the course is available </w:t>
      </w:r>
      <w:r w:rsidRPr="00A509C7">
        <w:rPr>
          <w:rFonts w:eastAsia="Times New Roman" w:cs="Arial"/>
          <w:i/>
          <w:iCs/>
          <w:sz w:val="22"/>
          <w:szCs w:val="22"/>
        </w:rPr>
        <w:t>asynchronously</w:t>
      </w:r>
      <w:r w:rsidRPr="00A509C7">
        <w:rPr>
          <w:rFonts w:eastAsia="Times New Roman" w:cs="Arial"/>
          <w:sz w:val="22"/>
          <w:szCs w:val="22"/>
        </w:rPr>
        <w:t> (</w:t>
      </w:r>
      <w:proofErr w:type="gramStart"/>
      <w:r w:rsidRPr="00A509C7">
        <w:rPr>
          <w:rFonts w:eastAsia="Times New Roman" w:cs="Arial"/>
          <w:sz w:val="22"/>
          <w:szCs w:val="22"/>
        </w:rPr>
        <w:t>i.e.</w:t>
      </w:r>
      <w:proofErr w:type="gramEnd"/>
      <w:r w:rsidRPr="00A509C7">
        <w:rPr>
          <w:rFonts w:eastAsia="Times New Roman" w:cs="Arial"/>
          <w:sz w:val="22"/>
          <w:szCs w:val="22"/>
        </w:rPr>
        <w:t> at any time and from any location with an Internet connection), TD affords participants the opportunity to reflect on each other’s contributions, as well as their own, prior to posting. As “iron sharpens iron,” each student’s contribution enhances the learning of all other students, and feeds back into our life within our host communities. </w:t>
      </w:r>
    </w:p>
    <w:p w14:paraId="68B3F1F9" w14:textId="77777777" w:rsidR="00A509C7" w:rsidRPr="00A509C7" w:rsidRDefault="00A509C7" w:rsidP="00A509C7">
      <w:pPr>
        <w:textAlignment w:val="baseline"/>
        <w:rPr>
          <w:rFonts w:ascii="Arial" w:eastAsia="Times New Roman" w:hAnsi="Arial" w:cs="Arial"/>
          <w:sz w:val="18"/>
          <w:szCs w:val="18"/>
        </w:rPr>
      </w:pPr>
      <w:r w:rsidRPr="00A509C7">
        <w:rPr>
          <w:rFonts w:eastAsia="Times New Roman" w:cs="Arial"/>
          <w:sz w:val="22"/>
          <w:szCs w:val="22"/>
        </w:rPr>
        <w:t> </w:t>
      </w:r>
    </w:p>
    <w:p w14:paraId="5A56CC5A" w14:textId="77777777" w:rsidR="00A509C7" w:rsidRPr="00A509C7" w:rsidRDefault="00A509C7" w:rsidP="00A509C7">
      <w:pPr>
        <w:textAlignment w:val="baseline"/>
        <w:rPr>
          <w:rFonts w:ascii="Arial" w:eastAsia="Times New Roman" w:hAnsi="Arial" w:cs="Arial"/>
          <w:sz w:val="18"/>
          <w:szCs w:val="18"/>
        </w:rPr>
      </w:pPr>
      <w:r w:rsidRPr="00A509C7">
        <w:rPr>
          <w:rFonts w:eastAsia="Times New Roman" w:cs="Arial"/>
          <w:sz w:val="22"/>
          <w:szCs w:val="22"/>
        </w:rPr>
        <w:t>To make this process work for all, “posts” must be made during specified time periods (as specified under each project, there is a little leeway as life happens, but not 3-4 weeks delays). </w:t>
      </w:r>
      <w:r w:rsidRPr="00A509C7">
        <w:rPr>
          <w:rFonts w:eastAsia="Times New Roman" w:cs="Arial"/>
          <w:b/>
          <w:bCs/>
          <w:sz w:val="22"/>
          <w:szCs w:val="22"/>
        </w:rPr>
        <w:t>This means that you will have to finish processing any assigned reading and/or other project-related work within those same time periods. Otherwise, your posts will carry a subjective “stream of consciousness” tone that doesn’t contribute much. </w:t>
      </w:r>
      <w:r w:rsidRPr="00A509C7">
        <w:rPr>
          <w:rFonts w:eastAsia="Times New Roman" w:cs="Arial"/>
          <w:sz w:val="22"/>
          <w:szCs w:val="22"/>
        </w:rPr>
        <w:t>To write substantive posts, you will need to stay healthy, focused, and organized.  </w:t>
      </w:r>
    </w:p>
    <w:p w14:paraId="4EEA6BF1" w14:textId="77777777" w:rsidR="00A509C7" w:rsidRPr="00A509C7" w:rsidRDefault="00A509C7" w:rsidP="00A509C7">
      <w:pPr>
        <w:textAlignment w:val="baseline"/>
        <w:rPr>
          <w:rFonts w:ascii="Arial" w:eastAsia="Times New Roman" w:hAnsi="Arial" w:cs="Arial"/>
          <w:sz w:val="18"/>
          <w:szCs w:val="18"/>
        </w:rPr>
      </w:pPr>
      <w:r w:rsidRPr="00A509C7">
        <w:rPr>
          <w:rFonts w:eastAsia="Times New Roman" w:cs="Arial"/>
          <w:sz w:val="22"/>
          <w:szCs w:val="22"/>
        </w:rPr>
        <w:t> </w:t>
      </w:r>
    </w:p>
    <w:p w14:paraId="123BCED3" w14:textId="77777777" w:rsidR="00A509C7" w:rsidRPr="00A509C7" w:rsidRDefault="00A509C7" w:rsidP="00A509C7">
      <w:pPr>
        <w:textAlignment w:val="baseline"/>
        <w:rPr>
          <w:rFonts w:ascii="Arial" w:eastAsia="Times New Roman" w:hAnsi="Arial" w:cs="Arial"/>
          <w:sz w:val="18"/>
          <w:szCs w:val="18"/>
        </w:rPr>
      </w:pPr>
      <w:r w:rsidRPr="00A509C7">
        <w:rPr>
          <w:rFonts w:eastAsia="Times New Roman" w:cs="Arial"/>
          <w:i/>
          <w:iCs/>
          <w:sz w:val="22"/>
          <w:szCs w:val="22"/>
        </w:rPr>
        <w:t>Procedure</w:t>
      </w:r>
      <w:r w:rsidRPr="00A509C7">
        <w:rPr>
          <w:rFonts w:eastAsia="Times New Roman" w:cs="Arial"/>
          <w:sz w:val="22"/>
          <w:szCs w:val="22"/>
        </w:rPr>
        <w:t> </w:t>
      </w:r>
    </w:p>
    <w:p w14:paraId="1B7A3910" w14:textId="77777777" w:rsidR="00A509C7" w:rsidRPr="00A509C7" w:rsidRDefault="00A509C7" w:rsidP="00934157">
      <w:pPr>
        <w:numPr>
          <w:ilvl w:val="0"/>
          <w:numId w:val="9"/>
        </w:numPr>
        <w:ind w:left="360" w:firstLine="0"/>
        <w:textAlignment w:val="baseline"/>
        <w:rPr>
          <w:rFonts w:eastAsia="Times New Roman" w:cs="Arial"/>
          <w:sz w:val="22"/>
          <w:szCs w:val="22"/>
        </w:rPr>
      </w:pPr>
      <w:r w:rsidRPr="00A509C7">
        <w:rPr>
          <w:rFonts w:eastAsia="Times New Roman" w:cs="Arial"/>
          <w:sz w:val="22"/>
          <w:szCs w:val="22"/>
        </w:rPr>
        <w:t xml:space="preserve">Begin a particular project within the specified </w:t>
      </w:r>
      <w:proofErr w:type="gramStart"/>
      <w:r w:rsidRPr="00A509C7">
        <w:rPr>
          <w:rFonts w:eastAsia="Times New Roman" w:cs="Arial"/>
          <w:sz w:val="22"/>
          <w:szCs w:val="22"/>
        </w:rPr>
        <w:t>time period</w:t>
      </w:r>
      <w:proofErr w:type="gramEnd"/>
      <w:r w:rsidRPr="00A509C7">
        <w:rPr>
          <w:rFonts w:eastAsia="Times New Roman" w:cs="Arial"/>
          <w:sz w:val="22"/>
          <w:szCs w:val="22"/>
        </w:rPr>
        <w:t>. </w:t>
      </w:r>
    </w:p>
    <w:p w14:paraId="3AEBEE6F" w14:textId="77777777" w:rsidR="00A509C7" w:rsidRPr="00A509C7" w:rsidRDefault="00A509C7" w:rsidP="00934157">
      <w:pPr>
        <w:numPr>
          <w:ilvl w:val="0"/>
          <w:numId w:val="10"/>
        </w:numPr>
        <w:ind w:left="360" w:firstLine="0"/>
        <w:textAlignment w:val="baseline"/>
        <w:rPr>
          <w:rFonts w:eastAsia="Times New Roman" w:cs="Arial"/>
          <w:sz w:val="22"/>
          <w:szCs w:val="22"/>
        </w:rPr>
      </w:pPr>
      <w:r w:rsidRPr="00A509C7">
        <w:rPr>
          <w:rFonts w:eastAsia="Times New Roman" w:cs="Arial"/>
          <w:sz w:val="22"/>
          <w:szCs w:val="22"/>
        </w:rPr>
        <w:t>Wait for the instructor to pose a topical question. </w:t>
      </w:r>
    </w:p>
    <w:p w14:paraId="0826E714" w14:textId="77777777" w:rsidR="00A509C7" w:rsidRPr="00A509C7" w:rsidRDefault="00A509C7" w:rsidP="00934157">
      <w:pPr>
        <w:numPr>
          <w:ilvl w:val="0"/>
          <w:numId w:val="10"/>
        </w:numPr>
        <w:ind w:left="360" w:firstLine="0"/>
        <w:textAlignment w:val="baseline"/>
        <w:rPr>
          <w:rFonts w:eastAsia="Times New Roman" w:cs="Arial"/>
          <w:sz w:val="22"/>
          <w:szCs w:val="22"/>
        </w:rPr>
      </w:pPr>
      <w:r w:rsidRPr="00A509C7">
        <w:rPr>
          <w:rFonts w:eastAsia="Times New Roman" w:cs="Arial"/>
          <w:sz w:val="22"/>
          <w:szCs w:val="22"/>
        </w:rPr>
        <w:t>Each student responds with an initial, substantive post.  </w:t>
      </w:r>
    </w:p>
    <w:p w14:paraId="577B9A12" w14:textId="77777777" w:rsidR="00A509C7" w:rsidRPr="00A509C7" w:rsidRDefault="00A509C7" w:rsidP="00934157">
      <w:pPr>
        <w:numPr>
          <w:ilvl w:val="0"/>
          <w:numId w:val="10"/>
        </w:numPr>
        <w:ind w:left="360" w:firstLine="0"/>
        <w:textAlignment w:val="baseline"/>
        <w:rPr>
          <w:rFonts w:eastAsia="Times New Roman" w:cs="Arial"/>
          <w:sz w:val="22"/>
          <w:szCs w:val="22"/>
        </w:rPr>
      </w:pPr>
      <w:r w:rsidRPr="00A509C7">
        <w:rPr>
          <w:rFonts w:eastAsia="Times New Roman" w:cs="Arial"/>
          <w:sz w:val="22"/>
          <w:szCs w:val="22"/>
        </w:rPr>
        <w:t>Students respond to each other’s posts.  </w:t>
      </w:r>
    </w:p>
    <w:p w14:paraId="3BD27A08" w14:textId="77777777" w:rsidR="00A509C7" w:rsidRPr="00A509C7" w:rsidRDefault="00A509C7" w:rsidP="00934157">
      <w:pPr>
        <w:numPr>
          <w:ilvl w:val="0"/>
          <w:numId w:val="10"/>
        </w:numPr>
        <w:ind w:left="360" w:firstLine="0"/>
        <w:textAlignment w:val="baseline"/>
        <w:rPr>
          <w:rFonts w:eastAsia="Times New Roman" w:cs="Arial"/>
          <w:sz w:val="22"/>
          <w:szCs w:val="22"/>
        </w:rPr>
      </w:pPr>
      <w:r w:rsidRPr="00A509C7">
        <w:rPr>
          <w:rFonts w:eastAsia="Times New Roman" w:cs="Arial"/>
          <w:sz w:val="22"/>
          <w:szCs w:val="22"/>
        </w:rPr>
        <w:t>Instructor interacts with student responses, redirecting the discussion when necessary to improve participation, while also encouraging the exploration of topic-related issues  </w:t>
      </w:r>
    </w:p>
    <w:p w14:paraId="14A0686A" w14:textId="77777777" w:rsidR="00A509C7" w:rsidRPr="00A509C7" w:rsidRDefault="00A509C7" w:rsidP="00A509C7">
      <w:pPr>
        <w:textAlignment w:val="baseline"/>
        <w:rPr>
          <w:rFonts w:ascii="Arial" w:eastAsia="Times New Roman" w:hAnsi="Arial" w:cs="Arial"/>
          <w:sz w:val="18"/>
          <w:szCs w:val="18"/>
        </w:rPr>
      </w:pPr>
      <w:r w:rsidRPr="00A509C7">
        <w:rPr>
          <w:rFonts w:eastAsia="Times New Roman" w:cs="Arial"/>
          <w:sz w:val="22"/>
          <w:szCs w:val="22"/>
        </w:rPr>
        <w:t> </w:t>
      </w:r>
    </w:p>
    <w:p w14:paraId="68D26660" w14:textId="77777777" w:rsidR="00A509C7" w:rsidRPr="00A509C7" w:rsidRDefault="00A509C7" w:rsidP="00A509C7">
      <w:pPr>
        <w:textAlignment w:val="baseline"/>
        <w:rPr>
          <w:rFonts w:ascii="Arial" w:eastAsia="Times New Roman" w:hAnsi="Arial" w:cs="Arial"/>
          <w:sz w:val="18"/>
          <w:szCs w:val="18"/>
        </w:rPr>
      </w:pPr>
      <w:r w:rsidRPr="00A509C7">
        <w:rPr>
          <w:rFonts w:eastAsia="Times New Roman" w:cs="Arial"/>
          <w:i/>
          <w:iCs/>
          <w:sz w:val="22"/>
          <w:szCs w:val="22"/>
        </w:rPr>
        <w:t>Guidelines for participation</w:t>
      </w:r>
      <w:r w:rsidRPr="00A509C7">
        <w:rPr>
          <w:rFonts w:eastAsia="Times New Roman" w:cs="Arial"/>
          <w:sz w:val="22"/>
          <w:szCs w:val="22"/>
        </w:rPr>
        <w:t> </w:t>
      </w:r>
    </w:p>
    <w:p w14:paraId="6AAE4FBB" w14:textId="77777777" w:rsidR="00A509C7" w:rsidRPr="00A509C7" w:rsidRDefault="00A509C7" w:rsidP="00934157">
      <w:pPr>
        <w:numPr>
          <w:ilvl w:val="0"/>
          <w:numId w:val="11"/>
        </w:numPr>
        <w:ind w:left="360" w:firstLine="0"/>
        <w:textAlignment w:val="baseline"/>
        <w:rPr>
          <w:rFonts w:eastAsia="Times New Roman" w:cs="Arial"/>
          <w:sz w:val="22"/>
          <w:szCs w:val="22"/>
        </w:rPr>
      </w:pPr>
      <w:r w:rsidRPr="00A509C7">
        <w:rPr>
          <w:rFonts w:eastAsia="Times New Roman" w:cs="Arial"/>
          <w:sz w:val="22"/>
          <w:szCs w:val="22"/>
        </w:rPr>
        <w:t>Students adhere to specific timeframes for discussion and reflection. </w:t>
      </w:r>
    </w:p>
    <w:p w14:paraId="3C35B77D" w14:textId="77777777" w:rsidR="00A509C7" w:rsidRPr="00A509C7" w:rsidRDefault="00A509C7" w:rsidP="00934157">
      <w:pPr>
        <w:numPr>
          <w:ilvl w:val="0"/>
          <w:numId w:val="11"/>
        </w:numPr>
        <w:ind w:left="360" w:firstLine="0"/>
        <w:textAlignment w:val="baseline"/>
        <w:rPr>
          <w:rFonts w:eastAsia="Times New Roman" w:cs="Arial"/>
          <w:sz w:val="22"/>
          <w:szCs w:val="22"/>
        </w:rPr>
      </w:pPr>
      <w:r w:rsidRPr="00A509C7">
        <w:rPr>
          <w:rFonts w:eastAsia="Times New Roman" w:cs="Arial"/>
          <w:sz w:val="22"/>
          <w:szCs w:val="22"/>
        </w:rPr>
        <w:t>For each topical thread, each student contributes at least three (3) posts. </w:t>
      </w:r>
    </w:p>
    <w:p w14:paraId="5DE56D35" w14:textId="269364E2" w:rsidR="005B5A69" w:rsidRDefault="00A509C7" w:rsidP="00CB04D5">
      <w:pPr>
        <w:numPr>
          <w:ilvl w:val="0"/>
          <w:numId w:val="11"/>
        </w:numPr>
        <w:ind w:left="360" w:firstLine="0"/>
        <w:textAlignment w:val="baseline"/>
        <w:rPr>
          <w:rFonts w:eastAsia="Times New Roman" w:cs="Arial"/>
          <w:sz w:val="22"/>
          <w:szCs w:val="22"/>
        </w:rPr>
      </w:pPr>
      <w:r w:rsidRPr="00A509C7">
        <w:rPr>
          <w:rFonts w:eastAsia="Times New Roman" w:cs="Arial"/>
          <w:sz w:val="22"/>
          <w:szCs w:val="22"/>
        </w:rPr>
        <w:t>Students pay attention to the </w:t>
      </w:r>
      <w:r w:rsidRPr="00A509C7">
        <w:rPr>
          <w:rFonts w:eastAsia="Times New Roman" w:cs="Arial"/>
          <w:i/>
          <w:iCs/>
          <w:sz w:val="22"/>
          <w:szCs w:val="22"/>
        </w:rPr>
        <w:t>quantity/timeliness</w:t>
      </w:r>
      <w:r w:rsidRPr="00A509C7">
        <w:rPr>
          <w:rFonts w:eastAsia="Times New Roman" w:cs="Arial"/>
          <w:sz w:val="22"/>
          <w:szCs w:val="22"/>
        </w:rPr>
        <w:t> and </w:t>
      </w:r>
      <w:r w:rsidRPr="00A509C7">
        <w:rPr>
          <w:rFonts w:eastAsia="Times New Roman" w:cs="Arial"/>
          <w:i/>
          <w:iCs/>
          <w:sz w:val="22"/>
          <w:szCs w:val="22"/>
        </w:rPr>
        <w:t>quality</w:t>
      </w:r>
      <w:r w:rsidRPr="00A509C7">
        <w:rPr>
          <w:rFonts w:eastAsia="Times New Roman" w:cs="Arial"/>
          <w:sz w:val="22"/>
          <w:szCs w:val="22"/>
        </w:rPr>
        <w:t> of their postings (see rubric below)</w:t>
      </w:r>
    </w:p>
    <w:p w14:paraId="4CBF46C1" w14:textId="77777777" w:rsidR="00D37288" w:rsidRDefault="00D37288" w:rsidP="00D37288">
      <w:pPr>
        <w:textAlignment w:val="baseline"/>
        <w:rPr>
          <w:rFonts w:eastAsia="Times New Roman" w:cs="Arial"/>
          <w:sz w:val="22"/>
          <w:szCs w:val="22"/>
        </w:rPr>
      </w:pPr>
    </w:p>
    <w:p w14:paraId="02218CDB" w14:textId="77777777" w:rsidR="00D37288" w:rsidRPr="009C2AA1" w:rsidRDefault="00D37288" w:rsidP="00D37288">
      <w:pPr>
        <w:pStyle w:val="Heading2"/>
        <w:rPr>
          <w:rStyle w:val="None"/>
        </w:rPr>
      </w:pPr>
      <w:r>
        <w:rPr>
          <w:rStyle w:val="None"/>
        </w:rPr>
        <w:lastRenderedPageBreak/>
        <w:t>4</w:t>
      </w:r>
      <w:r w:rsidRPr="009C2AA1">
        <w:rPr>
          <w:rStyle w:val="None"/>
        </w:rPr>
        <w:t>. Video Conference Call Instructions</w:t>
      </w:r>
      <w:r>
        <w:rPr>
          <w:rStyle w:val="None"/>
        </w:rPr>
        <w:t xml:space="preserve"> (Zoom)</w:t>
      </w:r>
    </w:p>
    <w:p w14:paraId="33C7E12F" w14:textId="77777777" w:rsidR="007A74B8" w:rsidRDefault="007A74B8" w:rsidP="00D37288"/>
    <w:p w14:paraId="5C255CFD" w14:textId="16169F85" w:rsidR="00D37288" w:rsidRPr="00731724" w:rsidRDefault="00D37288" w:rsidP="00D37288">
      <w:r w:rsidRPr="009C2AA1">
        <w:t xml:space="preserve">We will be using Zoom for </w:t>
      </w:r>
      <w:proofErr w:type="gramStart"/>
      <w:r w:rsidRPr="009C2AA1">
        <w:t>all of</w:t>
      </w:r>
      <w:proofErr w:type="gramEnd"/>
      <w:r w:rsidRPr="009C2AA1">
        <w:t xml:space="preserve"> our weekly live conference calls</w:t>
      </w:r>
      <w:r w:rsidRPr="00942703">
        <w:t>.</w:t>
      </w:r>
    </w:p>
    <w:p w14:paraId="206D2EEE" w14:textId="77777777" w:rsidR="00D37288" w:rsidRPr="00461193" w:rsidRDefault="00D37288" w:rsidP="00D37288">
      <w:pPr>
        <w:pStyle w:val="ListParagraph"/>
        <w:numPr>
          <w:ilvl w:val="0"/>
          <w:numId w:val="61"/>
        </w:numPr>
        <w:rPr>
          <w:sz w:val="18"/>
          <w:szCs w:val="18"/>
        </w:rPr>
      </w:pPr>
      <w:r w:rsidRPr="00461193">
        <w:rPr>
          <w:sz w:val="18"/>
          <w:szCs w:val="18"/>
        </w:rPr>
        <w:t>You have the option to connect via your computer and video in (this is preferable, as it can helped everyone connect).</w:t>
      </w:r>
    </w:p>
    <w:p w14:paraId="17AE22DA" w14:textId="77777777" w:rsidR="00D37288" w:rsidRPr="00461193" w:rsidRDefault="00D37288" w:rsidP="00D37288">
      <w:pPr>
        <w:pStyle w:val="ListParagraph"/>
        <w:numPr>
          <w:ilvl w:val="0"/>
          <w:numId w:val="61"/>
        </w:numPr>
        <w:rPr>
          <w:sz w:val="18"/>
          <w:szCs w:val="18"/>
        </w:rPr>
      </w:pPr>
      <w:r w:rsidRPr="00461193">
        <w:rPr>
          <w:sz w:val="18"/>
          <w:szCs w:val="18"/>
        </w:rPr>
        <w:t>You can also download the app and join in via video through your smartphone.</w:t>
      </w:r>
    </w:p>
    <w:p w14:paraId="0E7BB620" w14:textId="77777777" w:rsidR="00D37288" w:rsidRPr="00731724" w:rsidRDefault="00D37288" w:rsidP="00D37288">
      <w:pPr>
        <w:pStyle w:val="ListParagraph"/>
        <w:numPr>
          <w:ilvl w:val="0"/>
          <w:numId w:val="61"/>
        </w:numPr>
      </w:pPr>
      <w:r w:rsidRPr="00461193">
        <w:rPr>
          <w:sz w:val="18"/>
          <w:szCs w:val="18"/>
        </w:rPr>
        <w:t xml:space="preserve">However, in the case that you are unable to access your computer or phone, you can </w:t>
      </w:r>
      <w:proofErr w:type="gramStart"/>
      <w:r w:rsidRPr="00461193">
        <w:rPr>
          <w:sz w:val="18"/>
          <w:szCs w:val="18"/>
        </w:rPr>
        <w:t>also  call</w:t>
      </w:r>
      <w:proofErr w:type="gramEnd"/>
      <w:r w:rsidRPr="00461193">
        <w:rPr>
          <w:sz w:val="18"/>
          <w:szCs w:val="18"/>
        </w:rPr>
        <w:t xml:space="preserve"> into the call (number to be provided).</w:t>
      </w:r>
      <w:r w:rsidRPr="00731724">
        <w:t xml:space="preserve"> </w:t>
      </w:r>
    </w:p>
    <w:p w14:paraId="3B06B48E" w14:textId="77777777" w:rsidR="00D37288" w:rsidRPr="005E5B51" w:rsidRDefault="00D37288" w:rsidP="00D37288">
      <w:r w:rsidRPr="005E5B51">
        <w:t>If you are new and haven't used Zoom before:</w:t>
      </w:r>
    </w:p>
    <w:p w14:paraId="0B4977A4" w14:textId="77777777" w:rsidR="00D37288" w:rsidRPr="00461193" w:rsidRDefault="00D37288" w:rsidP="00D37288">
      <w:pPr>
        <w:pStyle w:val="ListParagraph"/>
        <w:numPr>
          <w:ilvl w:val="0"/>
          <w:numId w:val="62"/>
        </w:numPr>
        <w:rPr>
          <w:sz w:val="18"/>
          <w:szCs w:val="18"/>
        </w:rPr>
      </w:pPr>
      <w:r w:rsidRPr="00461193">
        <w:rPr>
          <w:sz w:val="18"/>
          <w:szCs w:val="18"/>
        </w:rPr>
        <w:t>Visit this link, the download should begin automatically: </w:t>
      </w:r>
      <w:hyperlink r:id="rId16" w:history="1">
        <w:r w:rsidRPr="00461193">
          <w:rPr>
            <w:rStyle w:val="Hyperlink6"/>
            <w:rFonts w:cs="Arial"/>
            <w:sz w:val="18"/>
            <w:szCs w:val="18"/>
          </w:rPr>
          <w:t>https://zoom.us/support/download</w:t>
        </w:r>
      </w:hyperlink>
    </w:p>
    <w:p w14:paraId="1C7F9011" w14:textId="77777777" w:rsidR="00D37288" w:rsidRPr="00461193" w:rsidRDefault="00D37288" w:rsidP="00D37288">
      <w:pPr>
        <w:pStyle w:val="ListParagraph"/>
        <w:numPr>
          <w:ilvl w:val="0"/>
          <w:numId w:val="62"/>
        </w:numPr>
        <w:rPr>
          <w:sz w:val="18"/>
          <w:szCs w:val="18"/>
        </w:rPr>
      </w:pPr>
      <w:r w:rsidRPr="00461193">
        <w:rPr>
          <w:sz w:val="18"/>
          <w:szCs w:val="18"/>
        </w:rPr>
        <w:t xml:space="preserve">Run the </w:t>
      </w:r>
      <w:proofErr w:type="spellStart"/>
      <w:r w:rsidRPr="00461193">
        <w:rPr>
          <w:sz w:val="18"/>
          <w:szCs w:val="18"/>
        </w:rPr>
        <w:t>Zoominstaller</w:t>
      </w:r>
      <w:proofErr w:type="spellEnd"/>
      <w:r w:rsidRPr="00461193">
        <w:rPr>
          <w:sz w:val="18"/>
          <w:szCs w:val="18"/>
        </w:rPr>
        <w:t xml:space="preserve"> file you just downloaded to install the Zoom client</w:t>
      </w:r>
    </w:p>
    <w:p w14:paraId="64C6AC92" w14:textId="77777777" w:rsidR="00D37288" w:rsidRPr="005E5B51" w:rsidRDefault="00D37288" w:rsidP="00D37288">
      <w:r w:rsidRPr="005E5B51">
        <w:t>If you have already installed Zoom:</w:t>
      </w:r>
    </w:p>
    <w:p w14:paraId="34D7596C" w14:textId="77777777" w:rsidR="00D37288" w:rsidRPr="00461193" w:rsidRDefault="00D37288" w:rsidP="00D37288">
      <w:pPr>
        <w:pStyle w:val="ListParagraph"/>
        <w:numPr>
          <w:ilvl w:val="0"/>
          <w:numId w:val="63"/>
        </w:numPr>
        <w:rPr>
          <w:sz w:val="18"/>
          <w:szCs w:val="18"/>
        </w:rPr>
      </w:pPr>
      <w:r w:rsidRPr="00461193">
        <w:rPr>
          <w:sz w:val="18"/>
          <w:szCs w:val="18"/>
        </w:rPr>
        <w:t>Open the Zoom app</w:t>
      </w:r>
    </w:p>
    <w:p w14:paraId="448E4BCA" w14:textId="77777777" w:rsidR="00D37288" w:rsidRPr="00461193" w:rsidRDefault="00D37288" w:rsidP="00D37288">
      <w:pPr>
        <w:pStyle w:val="ListParagraph"/>
        <w:numPr>
          <w:ilvl w:val="0"/>
          <w:numId w:val="63"/>
        </w:numPr>
        <w:rPr>
          <w:sz w:val="18"/>
          <w:szCs w:val="18"/>
        </w:rPr>
      </w:pPr>
      <w:r w:rsidRPr="00461193">
        <w:rPr>
          <w:sz w:val="18"/>
          <w:szCs w:val="18"/>
        </w:rPr>
        <w:t>Click the "Join Meeting" button</w:t>
      </w:r>
    </w:p>
    <w:p w14:paraId="21FE7022" w14:textId="77777777" w:rsidR="00D37288" w:rsidRPr="00461193" w:rsidRDefault="00D37288" w:rsidP="00D37288">
      <w:pPr>
        <w:pStyle w:val="ListParagraph"/>
        <w:numPr>
          <w:ilvl w:val="0"/>
          <w:numId w:val="63"/>
        </w:numPr>
        <w:rPr>
          <w:sz w:val="18"/>
          <w:szCs w:val="18"/>
        </w:rPr>
      </w:pPr>
      <w:r w:rsidRPr="00461193">
        <w:rPr>
          <w:sz w:val="18"/>
          <w:szCs w:val="18"/>
        </w:rPr>
        <w:t>Enter the Meeting ID number that is found in the Meeting Invite Email you received</w:t>
      </w:r>
    </w:p>
    <w:p w14:paraId="39208379" w14:textId="77777777" w:rsidR="00D37288" w:rsidRPr="00461193" w:rsidRDefault="00D37288" w:rsidP="00D37288">
      <w:pPr>
        <w:pStyle w:val="ListParagraph"/>
        <w:numPr>
          <w:ilvl w:val="0"/>
          <w:numId w:val="63"/>
        </w:numPr>
        <w:rPr>
          <w:sz w:val="18"/>
          <w:szCs w:val="18"/>
        </w:rPr>
      </w:pPr>
      <w:r w:rsidRPr="00461193">
        <w:rPr>
          <w:sz w:val="18"/>
          <w:szCs w:val="18"/>
        </w:rPr>
        <w:t>Enter your name</w:t>
      </w:r>
    </w:p>
    <w:p w14:paraId="2F60787F" w14:textId="77777777" w:rsidR="00D37288" w:rsidRPr="00461193" w:rsidRDefault="00D37288" w:rsidP="00D37288">
      <w:pPr>
        <w:pStyle w:val="ListParagraph"/>
        <w:numPr>
          <w:ilvl w:val="0"/>
          <w:numId w:val="63"/>
        </w:numPr>
        <w:rPr>
          <w:sz w:val="18"/>
          <w:szCs w:val="18"/>
        </w:rPr>
      </w:pPr>
      <w:r w:rsidRPr="00461193">
        <w:rPr>
          <w:sz w:val="18"/>
          <w:szCs w:val="18"/>
        </w:rPr>
        <w:t>Click "Join"</w:t>
      </w:r>
    </w:p>
    <w:p w14:paraId="22FB7B2D" w14:textId="1ABC9E6E" w:rsidR="00D37288" w:rsidRPr="005E5B51" w:rsidRDefault="00D37288" w:rsidP="00D37288">
      <w:r w:rsidRPr="005E5B51">
        <w:t>Please check Populi for the meeting link to get the Meeting ID</w:t>
      </w:r>
      <w:r w:rsidR="00461193">
        <w:t>. It is the same ID throughout the course.</w:t>
      </w:r>
    </w:p>
    <w:p w14:paraId="24B13B6D" w14:textId="77777777" w:rsidR="00D37288" w:rsidRPr="005E5B51" w:rsidRDefault="00D37288" w:rsidP="00D37288">
      <w:r w:rsidRPr="005E5B51">
        <w:t xml:space="preserve">***If you are unable to make a particular conference call due to an unexpected work assignment or family emergency, please note that they will be recorded. HOWEVER, you are </w:t>
      </w:r>
      <w:r w:rsidRPr="00942703">
        <w:t>REQUIRED to alert your instr</w:t>
      </w:r>
      <w:r w:rsidRPr="005E5B51">
        <w:t>uctor ahead of time that you are unable to make the phone call. Otherwise, you will be absent***</w:t>
      </w:r>
    </w:p>
    <w:p w14:paraId="3E41826A" w14:textId="77777777" w:rsidR="00D37288" w:rsidRPr="00942703" w:rsidRDefault="00D37288" w:rsidP="00D37288">
      <w:r w:rsidRPr="00942703">
        <w:t>These</w:t>
      </w:r>
      <w:r w:rsidRPr="005E5B51">
        <w:t xml:space="preserve"> count towards attendance and participation.</w:t>
      </w:r>
    </w:p>
    <w:p w14:paraId="1BC1A6C3" w14:textId="569EC7F6" w:rsidR="00A509C7" w:rsidRPr="00A509C7" w:rsidRDefault="00A509C7" w:rsidP="00461193">
      <w:pPr>
        <w:textAlignment w:val="baseline"/>
        <w:rPr>
          <w:rFonts w:ascii="Arial" w:eastAsia="Times New Roman" w:hAnsi="Arial" w:cs="Arial"/>
          <w:sz w:val="18"/>
          <w:szCs w:val="18"/>
        </w:rPr>
      </w:pPr>
    </w:p>
    <w:p w14:paraId="53EC7898" w14:textId="75047A23" w:rsidR="00D93EF2" w:rsidRPr="00D93EF2" w:rsidRDefault="005B5A69" w:rsidP="00F34323">
      <w:pPr>
        <w:pStyle w:val="Heading2"/>
        <w:rPr>
          <w:color w:val="4F81BD" w:themeColor="accent1"/>
        </w:rPr>
        <w:sectPr w:rsidR="00D93EF2" w:rsidRPr="00D93EF2" w:rsidSect="00934157">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584" w:left="1440" w:header="720" w:footer="936" w:gutter="0"/>
          <w:cols w:space="720"/>
          <w:titlePg/>
          <w:docGrid w:linePitch="360"/>
        </w:sectPr>
      </w:pPr>
      <w:r>
        <w:t>Gra</w:t>
      </w:r>
      <w:r w:rsidR="00D93EF2" w:rsidRPr="00F176EE">
        <w:t>ding Scale Chart with GP</w:t>
      </w:r>
      <w:r w:rsidR="00D93EF2">
        <w:t>A</w:t>
      </w:r>
    </w:p>
    <w:p w14:paraId="6F1B156A" w14:textId="77777777" w:rsidR="002750E7" w:rsidRDefault="002750E7" w:rsidP="002750E7">
      <w:pPr>
        <w:jc w:val="center"/>
        <w:rPr>
          <w:i/>
          <w:iCs/>
        </w:rPr>
      </w:pPr>
      <w:r w:rsidRPr="058C0F70">
        <w:rPr>
          <w:i/>
          <w:iCs/>
        </w:rPr>
        <w:t>Graduate course grades calculated on a 100-point scale as follows:</w:t>
      </w:r>
    </w:p>
    <w:p w14:paraId="7D118488" w14:textId="77777777" w:rsidR="002750E7" w:rsidRPr="00B803B7" w:rsidRDefault="002750E7" w:rsidP="002750E7">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1"/>
        <w:gridCol w:w="736"/>
        <w:gridCol w:w="1527"/>
      </w:tblGrid>
      <w:tr w:rsidR="002750E7" w:rsidRPr="00B803B7" w14:paraId="0E44240A" w14:textId="77777777" w:rsidTr="009031B1">
        <w:trPr>
          <w:trHeight w:val="242"/>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24164D85" w14:textId="77777777" w:rsidR="002750E7" w:rsidRPr="00B803B7" w:rsidRDefault="002750E7" w:rsidP="009031B1">
            <w:pPr>
              <w:jc w:val="center"/>
            </w:pPr>
          </w:p>
        </w:tc>
        <w:tc>
          <w:tcPr>
            <w:tcW w:w="2263" w:type="dxa"/>
            <w:gridSpan w:val="2"/>
            <w:tcBorders>
              <w:top w:val="single" w:sz="4" w:space="0" w:color="auto"/>
              <w:left w:val="single" w:sz="4" w:space="0" w:color="auto"/>
              <w:bottom w:val="single" w:sz="4" w:space="0" w:color="auto"/>
              <w:right w:val="single" w:sz="4" w:space="0" w:color="auto"/>
            </w:tcBorders>
            <w:shd w:val="clear" w:color="auto" w:fill="E0E0E0"/>
          </w:tcPr>
          <w:p w14:paraId="06A8A164" w14:textId="77777777" w:rsidR="002750E7" w:rsidRPr="00B803B7" w:rsidRDefault="002750E7" w:rsidP="009031B1">
            <w:pPr>
              <w:jc w:val="center"/>
            </w:pPr>
            <w:r>
              <w:t>WCIU</w:t>
            </w:r>
          </w:p>
        </w:tc>
      </w:tr>
      <w:tr w:rsidR="002750E7" w14:paraId="746C63E6" w14:textId="77777777" w:rsidTr="009031B1">
        <w:trPr>
          <w:trHeight w:val="242"/>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67275BA3" w14:textId="77777777" w:rsidR="002750E7" w:rsidRDefault="002750E7" w:rsidP="009031B1">
            <w:pPr>
              <w:jc w:val="center"/>
            </w:pPr>
          </w:p>
        </w:tc>
        <w:tc>
          <w:tcPr>
            <w:tcW w:w="2263" w:type="dxa"/>
            <w:gridSpan w:val="2"/>
            <w:tcBorders>
              <w:top w:val="single" w:sz="4" w:space="0" w:color="auto"/>
              <w:left w:val="single" w:sz="4" w:space="0" w:color="auto"/>
              <w:bottom w:val="single" w:sz="4" w:space="0" w:color="auto"/>
              <w:right w:val="single" w:sz="4" w:space="0" w:color="auto"/>
            </w:tcBorders>
            <w:shd w:val="clear" w:color="auto" w:fill="E0E0E0"/>
          </w:tcPr>
          <w:p w14:paraId="6BF36B68" w14:textId="77777777" w:rsidR="002750E7" w:rsidRDefault="002750E7" w:rsidP="009031B1">
            <w:pPr>
              <w:jc w:val="center"/>
            </w:pPr>
          </w:p>
        </w:tc>
      </w:tr>
      <w:tr w:rsidR="002750E7" w:rsidRPr="00B803B7" w14:paraId="17C6FE45" w14:textId="77777777" w:rsidTr="009031B1">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7D4156C7" w14:textId="77777777" w:rsidR="002750E7" w:rsidRPr="00B803B7" w:rsidRDefault="002750E7" w:rsidP="009031B1">
            <w:pPr>
              <w:jc w:val="center"/>
            </w:pPr>
            <w:r w:rsidRPr="00B803B7">
              <w:t>Grade</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4EAB039B" w14:textId="77777777" w:rsidR="002750E7" w:rsidRPr="00B803B7" w:rsidRDefault="002750E7" w:rsidP="009031B1">
            <w:pPr>
              <w:jc w:val="center"/>
            </w:pPr>
            <w:r w:rsidRPr="00B803B7">
              <w:t>GPA</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11B64021" w14:textId="77777777" w:rsidR="002750E7" w:rsidRPr="00C67869" w:rsidRDefault="002750E7" w:rsidP="009031B1">
            <w:pPr>
              <w:jc w:val="center"/>
              <w:rPr>
                <w:color w:val="FF0000"/>
              </w:rPr>
            </w:pPr>
            <w:r w:rsidRPr="00C67869">
              <w:rPr>
                <w:color w:val="FF0000"/>
              </w:rPr>
              <w:t>Numeric</w:t>
            </w:r>
          </w:p>
        </w:tc>
      </w:tr>
      <w:tr w:rsidR="002750E7" w:rsidRPr="00B803B7" w14:paraId="345EFD10" w14:textId="77777777" w:rsidTr="009031B1">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48154D18" w14:textId="77777777" w:rsidR="002750E7" w:rsidRPr="00B803B7" w:rsidRDefault="002750E7" w:rsidP="009031B1">
            <w:pPr>
              <w:jc w:val="center"/>
            </w:pPr>
            <w:r w:rsidRPr="00B803B7">
              <w:t>A+</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743B7C1D" w14:textId="77777777" w:rsidR="002750E7" w:rsidRPr="00B803B7" w:rsidRDefault="002750E7" w:rsidP="009031B1">
            <w:pPr>
              <w:jc w:val="center"/>
            </w:pPr>
            <w:r>
              <w:t>4.0</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2915620B" w14:textId="77777777" w:rsidR="002750E7" w:rsidRPr="00C67869" w:rsidRDefault="002750E7" w:rsidP="009031B1">
            <w:pPr>
              <w:jc w:val="center"/>
              <w:rPr>
                <w:color w:val="FF0000"/>
              </w:rPr>
            </w:pPr>
            <w:r>
              <w:rPr>
                <w:color w:val="FF0000"/>
              </w:rPr>
              <w:t>100</w:t>
            </w:r>
          </w:p>
        </w:tc>
      </w:tr>
      <w:tr w:rsidR="002750E7" w:rsidRPr="00B803B7" w14:paraId="69DA72B6" w14:textId="77777777" w:rsidTr="009031B1">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3B1F2A13" w14:textId="77777777" w:rsidR="002750E7" w:rsidRPr="00B803B7" w:rsidRDefault="002750E7" w:rsidP="009031B1">
            <w:pPr>
              <w:jc w:val="center"/>
            </w:pPr>
            <w:r w:rsidRPr="00B803B7">
              <w:t>A</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359DFDE2" w14:textId="77777777" w:rsidR="002750E7" w:rsidRPr="00B803B7" w:rsidRDefault="002750E7" w:rsidP="009031B1">
            <w:pPr>
              <w:jc w:val="center"/>
            </w:pPr>
            <w:r w:rsidRPr="00B803B7">
              <w:t>4.0</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09219EEC" w14:textId="77777777" w:rsidR="002750E7" w:rsidRPr="00C67869" w:rsidRDefault="002750E7" w:rsidP="009031B1">
            <w:pPr>
              <w:jc w:val="center"/>
              <w:rPr>
                <w:color w:val="FF0000"/>
              </w:rPr>
            </w:pPr>
            <w:r w:rsidRPr="00C67869">
              <w:rPr>
                <w:color w:val="FF0000"/>
              </w:rPr>
              <w:t>9</w:t>
            </w:r>
            <w:r>
              <w:rPr>
                <w:color w:val="FF0000"/>
              </w:rPr>
              <w:t>3</w:t>
            </w:r>
            <w:r w:rsidRPr="00C67869">
              <w:rPr>
                <w:color w:val="FF0000"/>
              </w:rPr>
              <w:t>-</w:t>
            </w:r>
            <w:r>
              <w:rPr>
                <w:color w:val="FF0000"/>
              </w:rPr>
              <w:t>99</w:t>
            </w:r>
          </w:p>
        </w:tc>
      </w:tr>
      <w:tr w:rsidR="002750E7" w:rsidRPr="00B803B7" w14:paraId="75B6C183" w14:textId="77777777" w:rsidTr="009031B1">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7C6FAC0C" w14:textId="77777777" w:rsidR="002750E7" w:rsidRPr="00B803B7" w:rsidRDefault="002750E7" w:rsidP="009031B1">
            <w:pPr>
              <w:jc w:val="center"/>
            </w:pPr>
            <w:r w:rsidRPr="00B803B7">
              <w:t>A-</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632832D5" w14:textId="77777777" w:rsidR="002750E7" w:rsidRPr="00B803B7" w:rsidRDefault="002750E7" w:rsidP="009031B1">
            <w:pPr>
              <w:jc w:val="center"/>
            </w:pPr>
            <w:r w:rsidRPr="00B803B7">
              <w:t>3.7</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1832F391" w14:textId="77777777" w:rsidR="002750E7" w:rsidRPr="00C67869" w:rsidRDefault="002750E7" w:rsidP="009031B1">
            <w:pPr>
              <w:jc w:val="center"/>
              <w:rPr>
                <w:color w:val="FF0000"/>
              </w:rPr>
            </w:pPr>
            <w:r>
              <w:rPr>
                <w:color w:val="FF0000"/>
              </w:rPr>
              <w:t>90-92</w:t>
            </w:r>
          </w:p>
        </w:tc>
      </w:tr>
      <w:tr w:rsidR="002750E7" w:rsidRPr="00B803B7" w14:paraId="51B4FE2F" w14:textId="77777777" w:rsidTr="009031B1">
        <w:trPr>
          <w:trHeight w:val="242"/>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7F2AB57F" w14:textId="77777777" w:rsidR="002750E7" w:rsidRPr="00B803B7" w:rsidRDefault="002750E7" w:rsidP="009031B1">
            <w:pPr>
              <w:jc w:val="center"/>
            </w:pPr>
            <w:r w:rsidRPr="00B803B7">
              <w:t>B+</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2481D388" w14:textId="77777777" w:rsidR="002750E7" w:rsidRPr="00B803B7" w:rsidRDefault="002750E7" w:rsidP="009031B1">
            <w:pPr>
              <w:jc w:val="center"/>
            </w:pPr>
            <w:r w:rsidRPr="00B803B7">
              <w:t>3.3</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239CCEC4" w14:textId="77777777" w:rsidR="002750E7" w:rsidRPr="00C67869" w:rsidRDefault="002750E7" w:rsidP="009031B1">
            <w:pPr>
              <w:jc w:val="center"/>
              <w:rPr>
                <w:color w:val="FF0000"/>
              </w:rPr>
            </w:pPr>
            <w:r>
              <w:rPr>
                <w:color w:val="FF0000"/>
              </w:rPr>
              <w:t>87-89</w:t>
            </w:r>
          </w:p>
        </w:tc>
      </w:tr>
      <w:tr w:rsidR="002750E7" w:rsidRPr="00B803B7" w14:paraId="49B5B9A7" w14:textId="77777777" w:rsidTr="009031B1">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278827C5" w14:textId="77777777" w:rsidR="002750E7" w:rsidRPr="00B803B7" w:rsidRDefault="002750E7" w:rsidP="009031B1">
            <w:pPr>
              <w:jc w:val="center"/>
            </w:pPr>
            <w:r w:rsidRPr="00B803B7">
              <w:t>B</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2D6A6A1D" w14:textId="77777777" w:rsidR="002750E7" w:rsidRPr="00B803B7" w:rsidRDefault="002750E7" w:rsidP="009031B1">
            <w:pPr>
              <w:jc w:val="center"/>
            </w:pPr>
            <w:r w:rsidRPr="00B803B7">
              <w:t>3.0</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6675A131" w14:textId="77777777" w:rsidR="002750E7" w:rsidRPr="00C67869" w:rsidRDefault="002750E7" w:rsidP="009031B1">
            <w:pPr>
              <w:jc w:val="center"/>
              <w:rPr>
                <w:color w:val="FF0000"/>
              </w:rPr>
            </w:pPr>
            <w:r>
              <w:rPr>
                <w:color w:val="FF0000"/>
              </w:rPr>
              <w:t>83-86</w:t>
            </w:r>
          </w:p>
        </w:tc>
      </w:tr>
      <w:tr w:rsidR="002750E7" w:rsidRPr="00B803B7" w14:paraId="3BC789D5" w14:textId="77777777" w:rsidTr="009031B1">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5BA0283D" w14:textId="77777777" w:rsidR="002750E7" w:rsidRPr="00B803B7" w:rsidRDefault="002750E7" w:rsidP="009031B1">
            <w:pPr>
              <w:jc w:val="center"/>
            </w:pPr>
            <w:r w:rsidRPr="00B803B7">
              <w:t>B-</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2A348D92" w14:textId="77777777" w:rsidR="002750E7" w:rsidRPr="00B803B7" w:rsidRDefault="002750E7" w:rsidP="009031B1">
            <w:pPr>
              <w:jc w:val="center"/>
            </w:pPr>
            <w:r w:rsidRPr="00B803B7">
              <w:t>2.7</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3D27D29C" w14:textId="77777777" w:rsidR="002750E7" w:rsidRPr="00C67869" w:rsidRDefault="002750E7" w:rsidP="009031B1">
            <w:pPr>
              <w:jc w:val="center"/>
              <w:rPr>
                <w:color w:val="FF0000"/>
              </w:rPr>
            </w:pPr>
            <w:r>
              <w:rPr>
                <w:color w:val="FF0000"/>
              </w:rPr>
              <w:t>80-82</w:t>
            </w:r>
          </w:p>
        </w:tc>
      </w:tr>
      <w:tr w:rsidR="002750E7" w:rsidRPr="00B803B7" w14:paraId="2503EDD9" w14:textId="77777777" w:rsidTr="009031B1">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70FF7E14" w14:textId="77777777" w:rsidR="002750E7" w:rsidRPr="00B803B7" w:rsidRDefault="002750E7" w:rsidP="009031B1">
            <w:pPr>
              <w:jc w:val="center"/>
            </w:pPr>
            <w:r w:rsidRPr="00B803B7">
              <w:t>C+</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1494ACF8" w14:textId="77777777" w:rsidR="002750E7" w:rsidRPr="00B803B7" w:rsidRDefault="002750E7" w:rsidP="009031B1">
            <w:pPr>
              <w:jc w:val="center"/>
            </w:pPr>
            <w:r w:rsidRPr="00B803B7">
              <w:t>2.3</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26BC688F" w14:textId="77777777" w:rsidR="002750E7" w:rsidRPr="00C67869" w:rsidRDefault="002750E7" w:rsidP="009031B1">
            <w:pPr>
              <w:jc w:val="center"/>
              <w:rPr>
                <w:color w:val="FF0000"/>
              </w:rPr>
            </w:pPr>
            <w:r>
              <w:rPr>
                <w:color w:val="FF0000"/>
              </w:rPr>
              <w:t>77-79</w:t>
            </w:r>
          </w:p>
        </w:tc>
      </w:tr>
      <w:tr w:rsidR="002750E7" w:rsidRPr="00B803B7" w14:paraId="0EA25E89" w14:textId="77777777" w:rsidTr="009031B1">
        <w:trPr>
          <w:trHeight w:val="242"/>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22C864A4" w14:textId="77777777" w:rsidR="002750E7" w:rsidRPr="00B803B7" w:rsidRDefault="002750E7" w:rsidP="009031B1">
            <w:pPr>
              <w:jc w:val="center"/>
            </w:pPr>
            <w:r w:rsidRPr="00B803B7">
              <w:t>C</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7CC9B400" w14:textId="77777777" w:rsidR="002750E7" w:rsidRPr="00B803B7" w:rsidRDefault="002750E7" w:rsidP="009031B1">
            <w:pPr>
              <w:jc w:val="center"/>
            </w:pPr>
            <w:r w:rsidRPr="00B803B7">
              <w:t>2.0</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610B6EB1" w14:textId="77777777" w:rsidR="002750E7" w:rsidRPr="00C67869" w:rsidRDefault="002750E7" w:rsidP="009031B1">
            <w:pPr>
              <w:jc w:val="center"/>
              <w:rPr>
                <w:color w:val="FF0000"/>
              </w:rPr>
            </w:pPr>
            <w:r w:rsidRPr="00C67869">
              <w:rPr>
                <w:color w:val="FF0000"/>
              </w:rPr>
              <w:t>73-7</w:t>
            </w:r>
            <w:r>
              <w:rPr>
                <w:color w:val="FF0000"/>
              </w:rPr>
              <w:t>6</w:t>
            </w:r>
          </w:p>
        </w:tc>
      </w:tr>
      <w:tr w:rsidR="002750E7" w:rsidRPr="00B803B7" w14:paraId="0063576C" w14:textId="77777777" w:rsidTr="009031B1">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06116645" w14:textId="77777777" w:rsidR="002750E7" w:rsidRPr="00B803B7" w:rsidRDefault="002750E7" w:rsidP="009031B1">
            <w:pPr>
              <w:jc w:val="center"/>
            </w:pPr>
            <w:r w:rsidRPr="00B803B7">
              <w:t>C-</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648D16E4" w14:textId="77777777" w:rsidR="002750E7" w:rsidRPr="00B803B7" w:rsidRDefault="002750E7" w:rsidP="009031B1">
            <w:pPr>
              <w:jc w:val="center"/>
            </w:pPr>
            <w:r w:rsidRPr="00B803B7">
              <w:t>1.7</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13B42104" w14:textId="77777777" w:rsidR="002750E7" w:rsidRPr="00C67869" w:rsidRDefault="002750E7" w:rsidP="009031B1">
            <w:pPr>
              <w:jc w:val="center"/>
              <w:rPr>
                <w:color w:val="FF0000"/>
              </w:rPr>
            </w:pPr>
            <w:r w:rsidRPr="00C67869">
              <w:rPr>
                <w:color w:val="FF0000"/>
              </w:rPr>
              <w:t>70-</w:t>
            </w:r>
            <w:r>
              <w:rPr>
                <w:color w:val="FF0000"/>
              </w:rPr>
              <w:t>72</w:t>
            </w:r>
          </w:p>
        </w:tc>
      </w:tr>
      <w:tr w:rsidR="002750E7" w:rsidRPr="00B803B7" w14:paraId="1424A177" w14:textId="77777777" w:rsidTr="009031B1">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7E1D69DA" w14:textId="77777777" w:rsidR="002750E7" w:rsidRPr="00B803B7" w:rsidRDefault="002750E7" w:rsidP="009031B1">
            <w:pPr>
              <w:jc w:val="center"/>
            </w:pPr>
            <w:r w:rsidRPr="00B803B7">
              <w:t>D+</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4972C310" w14:textId="77777777" w:rsidR="002750E7" w:rsidRPr="00B803B7" w:rsidRDefault="002750E7" w:rsidP="009031B1">
            <w:pPr>
              <w:jc w:val="center"/>
            </w:pPr>
            <w:r>
              <w:t>1.3</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52B21035" w14:textId="77777777" w:rsidR="002750E7" w:rsidRPr="00C67869" w:rsidRDefault="002750E7" w:rsidP="009031B1">
            <w:pPr>
              <w:jc w:val="center"/>
              <w:rPr>
                <w:color w:val="FF0000"/>
              </w:rPr>
            </w:pPr>
            <w:r>
              <w:rPr>
                <w:color w:val="FF0000"/>
              </w:rPr>
              <w:t>67-69</w:t>
            </w:r>
          </w:p>
        </w:tc>
      </w:tr>
      <w:tr w:rsidR="002750E7" w:rsidRPr="00B803B7" w14:paraId="2F0517BC" w14:textId="77777777" w:rsidTr="009031B1">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5C530E66" w14:textId="77777777" w:rsidR="002750E7" w:rsidRPr="00B803B7" w:rsidRDefault="002750E7" w:rsidP="009031B1">
            <w:pPr>
              <w:jc w:val="center"/>
            </w:pPr>
            <w:r w:rsidRPr="00B803B7">
              <w:t>D</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795C336C" w14:textId="77777777" w:rsidR="002750E7" w:rsidRPr="00B803B7" w:rsidRDefault="002750E7" w:rsidP="009031B1">
            <w:pPr>
              <w:jc w:val="center"/>
            </w:pPr>
            <w:r>
              <w:t>1</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612DA44D" w14:textId="77777777" w:rsidR="002750E7" w:rsidRPr="00C67869" w:rsidRDefault="002750E7" w:rsidP="009031B1">
            <w:pPr>
              <w:jc w:val="center"/>
              <w:rPr>
                <w:color w:val="FF0000"/>
              </w:rPr>
            </w:pPr>
            <w:r>
              <w:rPr>
                <w:color w:val="FF0000"/>
              </w:rPr>
              <w:t>63-66</w:t>
            </w:r>
          </w:p>
        </w:tc>
      </w:tr>
      <w:tr w:rsidR="002750E7" w:rsidRPr="00B803B7" w14:paraId="6CC09292" w14:textId="77777777" w:rsidTr="009031B1">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716C4124" w14:textId="77777777" w:rsidR="002750E7" w:rsidRPr="00B803B7" w:rsidRDefault="002750E7" w:rsidP="009031B1">
            <w:pPr>
              <w:jc w:val="center"/>
            </w:pPr>
            <w:r w:rsidRPr="00B803B7">
              <w:t>D-</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610BE49B" w14:textId="77777777" w:rsidR="002750E7" w:rsidRPr="00B803B7" w:rsidRDefault="002750E7" w:rsidP="009031B1">
            <w:pPr>
              <w:jc w:val="center"/>
            </w:pPr>
            <w:r>
              <w:t>0.7</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204E091E" w14:textId="77777777" w:rsidR="002750E7" w:rsidRPr="00C67869" w:rsidRDefault="002750E7" w:rsidP="009031B1">
            <w:pPr>
              <w:jc w:val="center"/>
              <w:rPr>
                <w:color w:val="FF0000"/>
              </w:rPr>
            </w:pPr>
            <w:r>
              <w:rPr>
                <w:color w:val="FF0000"/>
              </w:rPr>
              <w:t>60-62</w:t>
            </w:r>
          </w:p>
        </w:tc>
      </w:tr>
      <w:tr w:rsidR="002750E7" w:rsidRPr="00B803B7" w14:paraId="49D530E9" w14:textId="77777777" w:rsidTr="009031B1">
        <w:trPr>
          <w:trHeight w:val="242"/>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32C3E09A" w14:textId="77777777" w:rsidR="002750E7" w:rsidRPr="00B803B7" w:rsidRDefault="002750E7" w:rsidP="009031B1">
            <w:pPr>
              <w:jc w:val="center"/>
            </w:pPr>
            <w:r w:rsidRPr="00B803B7">
              <w:t>F</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1F8C4DA3" w14:textId="77777777" w:rsidR="002750E7" w:rsidRPr="00B803B7" w:rsidRDefault="002750E7" w:rsidP="009031B1">
            <w:pPr>
              <w:jc w:val="center"/>
            </w:pPr>
            <w:r w:rsidRPr="00B803B7">
              <w:t>0</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648B29F3" w14:textId="77777777" w:rsidR="002750E7" w:rsidRPr="00C67869" w:rsidRDefault="002750E7" w:rsidP="009031B1">
            <w:pPr>
              <w:jc w:val="center"/>
              <w:rPr>
                <w:color w:val="FF0000"/>
              </w:rPr>
            </w:pPr>
            <w:r w:rsidRPr="00C67869">
              <w:rPr>
                <w:color w:val="FF0000"/>
              </w:rPr>
              <w:t>0-</w:t>
            </w:r>
            <w:r>
              <w:rPr>
                <w:color w:val="FF0000"/>
              </w:rPr>
              <w:t>59</w:t>
            </w:r>
          </w:p>
        </w:tc>
      </w:tr>
      <w:tr w:rsidR="002750E7" w:rsidRPr="00B803B7" w14:paraId="5EFD7090" w14:textId="77777777" w:rsidTr="009031B1">
        <w:trPr>
          <w:trHeight w:val="271"/>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12C22820" w14:textId="77777777" w:rsidR="002750E7" w:rsidRPr="00B803B7" w:rsidRDefault="002750E7" w:rsidP="009031B1">
            <w:pPr>
              <w:jc w:val="center"/>
            </w:pPr>
            <w:r w:rsidRPr="00B803B7">
              <w:t>Inc.</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3D8A000F" w14:textId="77777777" w:rsidR="002750E7" w:rsidRPr="00B803B7" w:rsidRDefault="002750E7" w:rsidP="009031B1">
            <w:pPr>
              <w:jc w:val="center"/>
            </w:pP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72310E45" w14:textId="77777777" w:rsidR="002750E7" w:rsidRPr="00C67869" w:rsidRDefault="002750E7" w:rsidP="009031B1">
            <w:pPr>
              <w:jc w:val="center"/>
              <w:rPr>
                <w:color w:val="FF0000"/>
              </w:rPr>
            </w:pPr>
          </w:p>
        </w:tc>
      </w:tr>
    </w:tbl>
    <w:p w14:paraId="3BD43C20" w14:textId="77777777" w:rsidR="002750E7" w:rsidRDefault="002750E7" w:rsidP="002750E7">
      <w:pPr>
        <w:tabs>
          <w:tab w:val="left" w:pos="360"/>
          <w:tab w:val="left" w:pos="720"/>
          <w:tab w:val="left" w:pos="1080"/>
          <w:tab w:val="left" w:pos="1520"/>
        </w:tabs>
        <w:jc w:val="center"/>
      </w:pPr>
    </w:p>
    <w:p w14:paraId="58135C1C" w14:textId="77777777" w:rsidR="002750E7" w:rsidRDefault="002750E7" w:rsidP="002750E7">
      <w:pPr>
        <w:tabs>
          <w:tab w:val="left" w:pos="360"/>
          <w:tab w:val="left" w:pos="720"/>
          <w:tab w:val="left" w:pos="1080"/>
          <w:tab w:val="left" w:pos="1520"/>
        </w:tabs>
        <w:jc w:val="center"/>
      </w:pPr>
    </w:p>
    <w:p w14:paraId="68FB7197" w14:textId="77777777" w:rsidR="00041268" w:rsidRDefault="00041268" w:rsidP="002750E7">
      <w:pPr>
        <w:tabs>
          <w:tab w:val="left" w:pos="360"/>
          <w:tab w:val="left" w:pos="720"/>
          <w:tab w:val="left" w:pos="1080"/>
          <w:tab w:val="left" w:pos="1520"/>
        </w:tabs>
        <w:jc w:val="center"/>
      </w:pPr>
    </w:p>
    <w:p w14:paraId="1FCDA67A" w14:textId="77777777" w:rsidR="00041268" w:rsidRDefault="00041268" w:rsidP="002750E7">
      <w:pPr>
        <w:tabs>
          <w:tab w:val="left" w:pos="360"/>
          <w:tab w:val="left" w:pos="720"/>
          <w:tab w:val="left" w:pos="1080"/>
          <w:tab w:val="left" w:pos="1520"/>
        </w:tabs>
        <w:jc w:val="center"/>
      </w:pPr>
    </w:p>
    <w:p w14:paraId="374BEAE8" w14:textId="77777777" w:rsidR="00041268" w:rsidRPr="00B803B7" w:rsidRDefault="00041268" w:rsidP="002750E7">
      <w:pPr>
        <w:tabs>
          <w:tab w:val="left" w:pos="360"/>
          <w:tab w:val="left" w:pos="720"/>
          <w:tab w:val="left" w:pos="1080"/>
          <w:tab w:val="left" w:pos="1520"/>
        </w:tabs>
        <w:jc w:val="center"/>
      </w:pPr>
    </w:p>
    <w:p w14:paraId="0E429B79" w14:textId="134FBEAA" w:rsidR="002750E7" w:rsidRPr="00BA13F8" w:rsidDel="00082DD1" w:rsidRDefault="002750E7" w:rsidP="00232C3E">
      <w:pPr>
        <w:tabs>
          <w:tab w:val="left" w:pos="360"/>
          <w:tab w:val="left" w:pos="720"/>
          <w:tab w:val="left" w:pos="1080"/>
        </w:tabs>
        <w:ind w:left="360" w:hanging="360"/>
        <w:rPr>
          <w:rStyle w:val="Heading3Char"/>
        </w:rPr>
      </w:pPr>
      <w:r w:rsidRPr="00BA13F8">
        <w:rPr>
          <w:rStyle w:val="Heading3Char"/>
        </w:rPr>
        <w:t>The Meaning of the Grading System</w:t>
      </w:r>
    </w:p>
    <w:tbl>
      <w:tblPr>
        <w:tblW w:w="4608" w:type="dxa"/>
        <w:tblInd w:w="37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4608"/>
      </w:tblGrid>
      <w:tr w:rsidR="002750E7" w:rsidRPr="00B803B7" w14:paraId="6AB8E7D6" w14:textId="77777777" w:rsidTr="009031B1">
        <w:tc>
          <w:tcPr>
            <w:tcW w:w="8640" w:type="dxa"/>
            <w:shd w:val="clear" w:color="auto" w:fill="auto"/>
          </w:tcPr>
          <w:p w14:paraId="0C2B0DB1" w14:textId="663AEE15" w:rsidR="002750E7" w:rsidRPr="00232C3E" w:rsidRDefault="002750E7" w:rsidP="00232C3E">
            <w:pPr>
              <w:pStyle w:val="StyleHeading2TimesNewRoman11pt"/>
              <w:rPr>
                <w:sz w:val="16"/>
                <w:szCs w:val="16"/>
              </w:rPr>
            </w:pPr>
            <w:r w:rsidRPr="00B803B7">
              <w:rPr>
                <w:i/>
                <w:sz w:val="16"/>
                <w:szCs w:val="16"/>
              </w:rPr>
              <w:t xml:space="preserve">Outstanding performance: </w:t>
            </w:r>
            <w:r w:rsidRPr="00B803B7">
              <w:rPr>
                <w:sz w:val="16"/>
                <w:szCs w:val="16"/>
              </w:rPr>
              <w:t xml:space="preserve">virtually perfect attendance; always prepared for class with all assignments completed; shows intrinsic interest in the class and subject, asks penetrating </w:t>
            </w:r>
            <w:proofErr w:type="gramStart"/>
            <w:r w:rsidRPr="00B803B7">
              <w:rPr>
                <w:sz w:val="16"/>
                <w:szCs w:val="16"/>
              </w:rPr>
              <w:t>questions</w:t>
            </w:r>
            <w:proofErr w:type="gramEnd"/>
            <w:r w:rsidRPr="00B803B7">
              <w:rPr>
                <w:sz w:val="16"/>
                <w:szCs w:val="16"/>
              </w:rPr>
              <w:t xml:space="preserve"> or offers thoughtful reflections in class; demonstrates exceptional intelligence and insight with unusual creativity; earns high scores on course assignments—usually the highest in the class. </w:t>
            </w:r>
          </w:p>
        </w:tc>
      </w:tr>
      <w:tr w:rsidR="002750E7" w:rsidRPr="00B803B7" w14:paraId="75F4B3E1" w14:textId="77777777" w:rsidTr="009031B1">
        <w:tc>
          <w:tcPr>
            <w:tcW w:w="8640" w:type="dxa"/>
          </w:tcPr>
          <w:p w14:paraId="4D98B215" w14:textId="5F1F1AFE" w:rsidR="002750E7" w:rsidRPr="00232C3E" w:rsidRDefault="002750E7" w:rsidP="00232C3E">
            <w:pPr>
              <w:pStyle w:val="StyleHeading2TimesNewRoman11pt"/>
              <w:rPr>
                <w:sz w:val="16"/>
                <w:szCs w:val="16"/>
              </w:rPr>
            </w:pPr>
            <w:r w:rsidRPr="00B803B7">
              <w:rPr>
                <w:i/>
                <w:sz w:val="16"/>
                <w:szCs w:val="16"/>
              </w:rPr>
              <w:t>Above average</w:t>
            </w:r>
            <w:r w:rsidRPr="00B803B7">
              <w:rPr>
                <w:sz w:val="16"/>
                <w:szCs w:val="16"/>
              </w:rPr>
              <w:t xml:space="preserve"> student in terms of attendance, preparation, attitude, initiative in asking questions, time management, and assignment quality.</w:t>
            </w:r>
          </w:p>
        </w:tc>
      </w:tr>
      <w:tr w:rsidR="002750E7" w:rsidRPr="00B803B7" w14:paraId="60B4B6FF" w14:textId="77777777" w:rsidTr="009031B1">
        <w:tc>
          <w:tcPr>
            <w:tcW w:w="8640" w:type="dxa"/>
          </w:tcPr>
          <w:p w14:paraId="3CCEB2F8" w14:textId="63FD3E53" w:rsidR="002750E7" w:rsidRPr="00232C3E" w:rsidRDefault="002750E7" w:rsidP="00232C3E">
            <w:pPr>
              <w:pStyle w:val="StyleHeading2TimesNewRoman11pt"/>
              <w:rPr>
                <w:sz w:val="16"/>
                <w:szCs w:val="16"/>
              </w:rPr>
            </w:pPr>
            <w:r w:rsidRPr="00B803B7">
              <w:rPr>
                <w:i/>
                <w:sz w:val="16"/>
                <w:szCs w:val="16"/>
              </w:rPr>
              <w:t>Average</w:t>
            </w:r>
            <w:r w:rsidRPr="00B803B7">
              <w:rPr>
                <w:sz w:val="16"/>
                <w:szCs w:val="16"/>
              </w:rPr>
              <w:t xml:space="preserve"> or typical student in terms of attendance, preparation, attitude, initiative in asking questions, time management, and assignment quality.</w:t>
            </w:r>
          </w:p>
        </w:tc>
      </w:tr>
      <w:tr w:rsidR="002750E7" w:rsidRPr="00B803B7" w14:paraId="00A641CF" w14:textId="77777777" w:rsidTr="009031B1">
        <w:tc>
          <w:tcPr>
            <w:tcW w:w="8640" w:type="dxa"/>
          </w:tcPr>
          <w:p w14:paraId="37B39D4C" w14:textId="7E1B018D" w:rsidR="002750E7" w:rsidRPr="00232C3E" w:rsidRDefault="002750E7" w:rsidP="00232C3E">
            <w:pPr>
              <w:pStyle w:val="StyleHeading2TimesNewRoman11pt"/>
              <w:rPr>
                <w:sz w:val="16"/>
                <w:szCs w:val="16"/>
              </w:rPr>
            </w:pPr>
            <w:r w:rsidRPr="00B803B7">
              <w:rPr>
                <w:i/>
                <w:sz w:val="16"/>
                <w:szCs w:val="16"/>
              </w:rPr>
              <w:t>Below average</w:t>
            </w:r>
            <w:r w:rsidRPr="00B803B7">
              <w:rPr>
                <w:sz w:val="16"/>
                <w:szCs w:val="16"/>
              </w:rPr>
              <w:t xml:space="preserve"> or atypical student in terms of attendance, preparation, attitude, initiative in asking questions, time management, and assignment quality — minimally passing in performance.</w:t>
            </w:r>
          </w:p>
        </w:tc>
      </w:tr>
      <w:tr w:rsidR="002750E7" w:rsidRPr="00B803B7" w14:paraId="68C412C5" w14:textId="77777777" w:rsidTr="009031B1">
        <w:tc>
          <w:tcPr>
            <w:tcW w:w="8640" w:type="dxa"/>
          </w:tcPr>
          <w:p w14:paraId="34241EF3" w14:textId="12F4FBE2" w:rsidR="002750E7" w:rsidRPr="00B803B7" w:rsidRDefault="002750E7" w:rsidP="00232C3E">
            <w:pPr>
              <w:pStyle w:val="StyleHeading2TimesNewRoman11pt"/>
              <w:numPr>
                <w:ilvl w:val="0"/>
                <w:numId w:val="0"/>
              </w:numPr>
              <w:ind w:left="360"/>
              <w:rPr>
                <w:sz w:val="16"/>
                <w:szCs w:val="16"/>
              </w:rPr>
            </w:pPr>
            <w:r w:rsidRPr="00B803B7">
              <w:rPr>
                <w:sz w:val="16"/>
                <w:szCs w:val="16"/>
              </w:rPr>
              <w:t xml:space="preserve">F. </w:t>
            </w:r>
            <w:r w:rsidRPr="00B803B7">
              <w:rPr>
                <w:i/>
                <w:sz w:val="16"/>
                <w:szCs w:val="16"/>
              </w:rPr>
              <w:t>Repeat course</w:t>
            </w:r>
            <w:r w:rsidRPr="00B803B7">
              <w:rPr>
                <w:sz w:val="16"/>
                <w:szCs w:val="16"/>
              </w:rPr>
              <w:t>.  Inadequate/insufficient performance.</w:t>
            </w:r>
          </w:p>
        </w:tc>
      </w:tr>
    </w:tbl>
    <w:p w14:paraId="01675E19" w14:textId="77777777" w:rsidR="002750E7" w:rsidRDefault="002750E7" w:rsidP="005300D6">
      <w:pPr>
        <w:tabs>
          <w:tab w:val="left" w:pos="360"/>
          <w:tab w:val="right" w:pos="1260"/>
        </w:tabs>
        <w:sectPr w:rsidR="002750E7" w:rsidSect="002750E7">
          <w:type w:val="continuous"/>
          <w:pgSz w:w="12240" w:h="15840"/>
          <w:pgMar w:top="1152" w:right="1080" w:bottom="2160" w:left="1253" w:header="720" w:footer="936" w:gutter="0"/>
          <w:cols w:num="2" w:space="518"/>
          <w:docGrid w:linePitch="360"/>
        </w:sectPr>
      </w:pPr>
    </w:p>
    <w:p w14:paraId="6CE99FE7" w14:textId="2CE9A06F" w:rsidR="00FF7410" w:rsidRDefault="00FF7410" w:rsidP="005300D6">
      <w:pPr>
        <w:tabs>
          <w:tab w:val="left" w:pos="360"/>
          <w:tab w:val="right" w:pos="1260"/>
        </w:tabs>
        <w:sectPr w:rsidR="00FF7410" w:rsidSect="005300D6">
          <w:type w:val="continuous"/>
          <w:pgSz w:w="12240" w:h="15840"/>
          <w:pgMar w:top="1152" w:right="1080" w:bottom="2160" w:left="1253" w:header="720" w:footer="936" w:gutter="0"/>
          <w:cols w:num="5" w:space="512"/>
          <w:docGrid w:linePitch="360"/>
        </w:sectPr>
      </w:pPr>
    </w:p>
    <w:p w14:paraId="59A85056" w14:textId="65C45743" w:rsidR="00341145" w:rsidRDefault="00341145" w:rsidP="00C45FA6">
      <w:pPr>
        <w:pStyle w:val="Heading1"/>
      </w:pPr>
      <w:r>
        <w:lastRenderedPageBreak/>
        <w:t>SECTION 4 –</w:t>
      </w:r>
      <w:r w:rsidR="00C14457">
        <w:t xml:space="preserve"> </w:t>
      </w:r>
      <w:r w:rsidR="00307740">
        <w:t xml:space="preserve">CLASS </w:t>
      </w:r>
      <w:r w:rsidR="00E004D9">
        <w:t>POLICIES</w:t>
      </w:r>
    </w:p>
    <w:p w14:paraId="291ED0FB" w14:textId="77777777" w:rsidR="00E004D9" w:rsidRDefault="00E004D9" w:rsidP="00C45FA6">
      <w:pPr>
        <w:pStyle w:val="Heading2"/>
      </w:pPr>
      <w:r>
        <w:t>1.  Academic Integrity</w:t>
      </w:r>
    </w:p>
    <w:p w14:paraId="1E43E994" w14:textId="77777777" w:rsidR="00341145" w:rsidRPr="00B07A4C" w:rsidRDefault="00341145" w:rsidP="00F26EB1">
      <w:r w:rsidRPr="00B07A4C">
        <w:t xml:space="preserve">Dishonesty in academic work includes plagiarism, unauthorized collaboration or teamwork on assignments, violation of the conditions under which the work is to be done, fabrication of data, unauthorized use of computer data, and excessive revision by someone other than the student.  </w:t>
      </w:r>
    </w:p>
    <w:p w14:paraId="6C83836F" w14:textId="77777777" w:rsidR="00461193" w:rsidRDefault="00461193" w:rsidP="00F26EB1"/>
    <w:p w14:paraId="2E6495AE" w14:textId="5116A34C" w:rsidR="00341145" w:rsidRPr="00B07A4C" w:rsidRDefault="00341145" w:rsidP="00F26EB1">
      <w:r w:rsidRPr="00B07A4C">
        <w:t xml:space="preserve">Plagiarism is the act of representing the work of others as one’s own. This includes copying the work of others on exams and falsifying or not noting sources in term papers, theses, and dissertations.  </w:t>
      </w:r>
    </w:p>
    <w:p w14:paraId="5DD39C73" w14:textId="77777777" w:rsidR="00461193" w:rsidRDefault="00461193" w:rsidP="00F26EB1"/>
    <w:p w14:paraId="63CEEF8D" w14:textId="0C561796" w:rsidR="00341145" w:rsidRDefault="00341145" w:rsidP="00F26EB1">
      <w:r w:rsidRPr="00B07A4C">
        <w:t xml:space="preserve">Plagiarism and other forms of academic dishonesty are subject to strict disciplinary action, which may include one or more of the following: loss of credit for the assignment or course; expulsion from the program of study; expulsion from WCIU. Students are expected to do their own thinking when completing all assignments, drawing upon the ideas of </w:t>
      </w:r>
      <w:proofErr w:type="gramStart"/>
      <w:r w:rsidRPr="00B07A4C">
        <w:t>others</w:t>
      </w:r>
      <w:proofErr w:type="gramEnd"/>
      <w:r w:rsidRPr="00B07A4C">
        <w:t xml:space="preserve"> and then synthesizing them in the student’s own words. Excessive copying from other sources, even if the sources are acknowledged, without adequate expression of the student’s own thinking, is unacceptable and may be considered inadvertent plagiarism, necessitating a rewriting of the paper, test, quiz, or exam.</w:t>
      </w:r>
    </w:p>
    <w:p w14:paraId="14C8EF08" w14:textId="77777777" w:rsidR="00E004D9" w:rsidRDefault="00E004D9" w:rsidP="00E004D9">
      <w:pPr>
        <w:pStyle w:val="Heading2"/>
      </w:pPr>
      <w:r>
        <w:t>2.  Extensions and Incompletes Policies</w:t>
      </w:r>
    </w:p>
    <w:p w14:paraId="7B86D494" w14:textId="77777777" w:rsidR="00E004D9" w:rsidRPr="00B01AD5" w:rsidRDefault="00E004D9" w:rsidP="00E004D9">
      <w:r w:rsidRPr="00B01AD5">
        <w:t xml:space="preserve">Instructors manage assignment schedules as specified by the course schedule in the syllabi. Students are expected to comply with that schedule and complete all assignments by due dates. No credit will be given for an incomplete course, unless the student is granted an extension by the instructor, as described below, and the deadline for the extension is met. </w:t>
      </w:r>
    </w:p>
    <w:p w14:paraId="3595BB2A" w14:textId="77777777" w:rsidR="00461193" w:rsidRDefault="00461193" w:rsidP="00E004D9"/>
    <w:p w14:paraId="7E962753" w14:textId="1A25C225" w:rsidR="00E004D9" w:rsidRPr="00B01AD5" w:rsidRDefault="00E004D9" w:rsidP="00E004D9">
      <w:r w:rsidRPr="00B01AD5">
        <w:t xml:space="preserve">Instructors have discretion in the granting of extensions for coursework for MA courses and can grant students an extension of up to 6 weeks beyond the course end date under mitigating circumstances. (Coursework extensions granted for more than one week after the end of the course requires documentation be recorded in Populi of </w:t>
      </w:r>
      <w:proofErr w:type="gramStart"/>
      <w:r w:rsidRPr="00B01AD5">
        <w:t>an emergency situation</w:t>
      </w:r>
      <w:proofErr w:type="gramEnd"/>
      <w:r w:rsidRPr="00B01AD5">
        <w:t xml:space="preserve"> that prevents the student from finishing the course on time.) The student will be charged a $50 extension fee. Students will receive an “Incomplete” as a course grade until the instructor submits their final grade. Failure to submit coursework by the extension deadline will translate automatically into a “0” on the student’s un-submitted assignment.</w:t>
      </w:r>
    </w:p>
    <w:p w14:paraId="616F9B34" w14:textId="77777777" w:rsidR="00E004D9" w:rsidRDefault="00E004D9" w:rsidP="00E004D9">
      <w:pPr>
        <w:pStyle w:val="Heading2"/>
      </w:pPr>
      <w:r>
        <w:t>3.  Reasonable Accommodation for Academic Disabilities</w:t>
      </w:r>
    </w:p>
    <w:p w14:paraId="11A20411" w14:textId="5F6B1DBA" w:rsidR="00E004D9" w:rsidRPr="00B01AD5" w:rsidRDefault="00E004D9" w:rsidP="009031B1">
      <w:r w:rsidRPr="00B01AD5">
        <w:t xml:space="preserve">William Carey International University is committed to ensuring that students with disabilities receive appropriate accommodations in their instructional activities, as mandated by Federal and State law and by WCIU policy. The fundamental principles of nondiscrimination and accommodation in academic programs were set forth in Section 504 of the federal Rehabilitation Act of 1973; the Americans with Disabilities Act of 1990, </w:t>
      </w:r>
      <w:r w:rsidRPr="00B01AD5">
        <w:lastRenderedPageBreak/>
        <w:t>Title II; and their implementing regulations at 34 C.F.R. Part 104 and 28 C.F.R. Part 35 respectively.</w:t>
      </w:r>
    </w:p>
    <w:p w14:paraId="2B604E79" w14:textId="77777777" w:rsidR="00B01AD5" w:rsidRPr="00B01AD5" w:rsidRDefault="00B01AD5" w:rsidP="009031B1"/>
    <w:p w14:paraId="0F82C26A" w14:textId="77777777" w:rsidR="008C1E25" w:rsidRPr="00B01AD5" w:rsidRDefault="008C1E25" w:rsidP="009031B1">
      <w:r w:rsidRPr="00B01AD5">
        <w:t xml:space="preserve">A student who wishes to request reasonable accommodation should submit the </w:t>
      </w:r>
      <w:hyperlink r:id="rId23" w:history="1">
        <w:r w:rsidRPr="00B01AD5">
          <w:rPr>
            <w:rStyle w:val="Hyperlink"/>
          </w:rPr>
          <w:t>WCIU Reasonable Accommodation Request Form</w:t>
        </w:r>
      </w:hyperlink>
      <w:r w:rsidRPr="00B01AD5">
        <w:t xml:space="preserve"> (Click form name for link) to WCIU Student Services at: 1539 East Howard Street, Pasadena, CA 91104 or send by email to studentservices@wciu.edu.   </w:t>
      </w:r>
    </w:p>
    <w:p w14:paraId="266925DD" w14:textId="77777777" w:rsidR="008C1E25" w:rsidRPr="00B01AD5" w:rsidRDefault="008C1E25" w:rsidP="009031B1">
      <w:r w:rsidRPr="00B01AD5">
        <w:t>The request should include the following:</w:t>
      </w:r>
    </w:p>
    <w:p w14:paraId="2ADE6275" w14:textId="77777777" w:rsidR="008C1E25" w:rsidRPr="00B01AD5" w:rsidRDefault="008C1E25" w:rsidP="009031B1">
      <w:r w:rsidRPr="00B01AD5">
        <w:t>•</w:t>
      </w:r>
      <w:r w:rsidRPr="00B01AD5">
        <w:tab/>
        <w:t>The nature of the disability and need for accommodation.</w:t>
      </w:r>
    </w:p>
    <w:p w14:paraId="3073EDCF" w14:textId="28AF52FF" w:rsidR="008C1E25" w:rsidRPr="00B01AD5" w:rsidRDefault="008C1E25" w:rsidP="009031B1">
      <w:r w:rsidRPr="00B01AD5">
        <w:t>•</w:t>
      </w:r>
      <w:r w:rsidRPr="00B01AD5">
        <w:tab/>
        <w:t xml:space="preserve">The specific accommodation being requested. </w:t>
      </w:r>
    </w:p>
    <w:p w14:paraId="6A76E6BA" w14:textId="77777777" w:rsidR="008C1E25" w:rsidRPr="00B01AD5" w:rsidRDefault="008C1E25" w:rsidP="009031B1">
      <w:r w:rsidRPr="00B01AD5">
        <w:t>•</w:t>
      </w:r>
      <w:r w:rsidRPr="00B01AD5">
        <w:tab/>
        <w:t>Documentation regarding the disability.</w:t>
      </w:r>
    </w:p>
    <w:p w14:paraId="21880703" w14:textId="79901C0D" w:rsidR="00C14457" w:rsidRPr="00B01AD5" w:rsidRDefault="008C1E25" w:rsidP="009031B1">
      <w:r w:rsidRPr="00B01AD5">
        <w:t>The request will be submitted to the Academic Leadership Team for review and resolution.</w:t>
      </w:r>
    </w:p>
    <w:p w14:paraId="28910B4C" w14:textId="77777777" w:rsidR="00B01AD5" w:rsidRPr="00B01AD5" w:rsidRDefault="00B01AD5" w:rsidP="00B01AD5">
      <w:pPr>
        <w:ind w:left="-144"/>
      </w:pPr>
    </w:p>
    <w:p w14:paraId="178E06F9" w14:textId="4F402A9F" w:rsidR="00864DD7" w:rsidRPr="009A6663" w:rsidRDefault="00D37288" w:rsidP="00864DD7">
      <w:pPr>
        <w:pStyle w:val="Heading2"/>
      </w:pPr>
      <w:r>
        <w:t>4</w:t>
      </w:r>
      <w:r w:rsidR="00864DD7" w:rsidRPr="009A6663">
        <w:t>. Online equipment</w:t>
      </w:r>
    </w:p>
    <w:p w14:paraId="3EAE2F89" w14:textId="77777777" w:rsidR="00864DD7" w:rsidRPr="009A6663" w:rsidRDefault="00864DD7" w:rsidP="00864DD7">
      <w:r w:rsidRPr="009A6663">
        <w:t>For online interaction, a headphone with mouthpiece (that excludes external arguments between roommates, family noises or coffee bar background) is essential.  Where there are two or more students on a link, a splitter is needed so all can use headphones. Broken computers or work lost in crashes are not considered acceptable excuses for not submitting the work.  Plan on computer failure every three years.  Back up your computer weekly, and major assignments daily.</w:t>
      </w:r>
    </w:p>
    <w:p w14:paraId="6C7DA51A" w14:textId="77777777" w:rsidR="00461193" w:rsidRDefault="00461193" w:rsidP="00C14457">
      <w:pPr>
        <w:rPr>
          <w:b/>
          <w:sz w:val="22"/>
          <w:szCs w:val="22"/>
        </w:rPr>
      </w:pPr>
    </w:p>
    <w:p w14:paraId="7111D00F" w14:textId="7CF263D1" w:rsidR="00C14457" w:rsidRPr="00D75717" w:rsidRDefault="00C14457" w:rsidP="00C14457">
      <w:pPr>
        <w:rPr>
          <w:sz w:val="22"/>
          <w:szCs w:val="22"/>
        </w:rPr>
      </w:pPr>
      <w:r w:rsidRPr="00D75717">
        <w:rPr>
          <w:b/>
          <w:sz w:val="22"/>
          <w:szCs w:val="22"/>
        </w:rPr>
        <w:t>Conflict with other commitments:</w:t>
      </w:r>
      <w:r w:rsidRPr="00D75717">
        <w:rPr>
          <w:sz w:val="22"/>
          <w:szCs w:val="22"/>
        </w:rPr>
        <w:t xml:space="preserve">  This is adult education, so there is always a juggling of multiple commitments.  At the outset inform people around you of your commitment and reduce other commitments. The aim of a course is not to kill you with stress but create a positive learning environment.  Your workload should not be excessively more or excessively less, despite the driven-ness of the culture around.  Learning a healthy work-life balance is part of the graduate experience.  Work hard! play hard!  </w:t>
      </w:r>
    </w:p>
    <w:p w14:paraId="7EB010C5" w14:textId="77777777" w:rsidR="00461193" w:rsidRDefault="00461193" w:rsidP="00C14457">
      <w:pPr>
        <w:rPr>
          <w:rFonts w:cs="Arial"/>
          <w:b/>
          <w:sz w:val="22"/>
          <w:szCs w:val="22"/>
        </w:rPr>
      </w:pPr>
    </w:p>
    <w:p w14:paraId="301FA2CC" w14:textId="51F4B989" w:rsidR="00C14457" w:rsidRPr="007A74B8" w:rsidRDefault="00C14457" w:rsidP="00C14457">
      <w:pPr>
        <w:rPr>
          <w:b/>
          <w:sz w:val="22"/>
          <w:szCs w:val="22"/>
        </w:rPr>
      </w:pPr>
      <w:r w:rsidRPr="00D75717">
        <w:rPr>
          <w:rFonts w:cs="Arial"/>
          <w:b/>
          <w:sz w:val="22"/>
          <w:szCs w:val="22"/>
        </w:rPr>
        <w:t>Assignment Options:</w:t>
      </w:r>
      <w:r w:rsidRPr="00D75717">
        <w:rPr>
          <w:rFonts w:cs="Arial"/>
          <w:sz w:val="22"/>
          <w:szCs w:val="22"/>
        </w:rPr>
        <w:t xml:space="preserve">  Students interested in proposing other means (different from those outlined above) of demonstrating their comprehension, inquiry, and skill relative to the purpose(s) of this course may do so upon the instructor’s discretionary consent.  Such students are to submit thorough and well-reasoned proposals (appropriate to graduate-caliber study) in sufficient time for both the instructor to review and accept or modify the proposal and the student to complete it prior to the end of the term.</w:t>
      </w:r>
      <w:r w:rsidRPr="00D75717">
        <w:rPr>
          <w:sz w:val="22"/>
          <w:szCs w:val="22"/>
        </w:rPr>
        <w:t xml:space="preserve"> </w:t>
      </w:r>
    </w:p>
    <w:p w14:paraId="789EC8AB" w14:textId="77777777" w:rsidR="00461193" w:rsidRDefault="00461193" w:rsidP="00C14457">
      <w:pPr>
        <w:rPr>
          <w:b/>
          <w:sz w:val="22"/>
          <w:szCs w:val="22"/>
        </w:rPr>
      </w:pPr>
    </w:p>
    <w:p w14:paraId="4EC59AFF" w14:textId="5E3D8186" w:rsidR="00C14457" w:rsidRPr="00D75717" w:rsidRDefault="00C14457" w:rsidP="00C14457">
      <w:pPr>
        <w:rPr>
          <w:sz w:val="22"/>
          <w:szCs w:val="22"/>
        </w:rPr>
      </w:pPr>
      <w:r w:rsidRPr="00D75717">
        <w:rPr>
          <w:b/>
          <w:sz w:val="22"/>
          <w:szCs w:val="22"/>
        </w:rPr>
        <w:t>Netiquette Policy:</w:t>
      </w:r>
      <w:r w:rsidRPr="00D75717">
        <w:rPr>
          <w:sz w:val="22"/>
          <w:szCs w:val="22"/>
        </w:rPr>
        <w:t xml:space="preserve"> Online classes provide a valuable opportunity to engage in in dynamic exchanges of ideas. To foster a positive learning experience, students are expected to adhere to the following Netiquette policy. Here are some Student Guidelines for the class: • Do not use offensive language. • Never make fun of others. • Use correct spelling and grammar. No text language or slang. • Keep an “open-mind.” • Be willing to express your opinion, even if others don’t share it. • Be aware that the University’s Academic Honesty Policy also applies to forum posts. • Think about your message and proofread before you click “Send”</w:t>
      </w:r>
    </w:p>
    <w:p w14:paraId="0DD81968" w14:textId="353D273C" w:rsidR="00C14457" w:rsidRPr="00D75717" w:rsidRDefault="00C14457" w:rsidP="00C14457">
      <w:pPr>
        <w:tabs>
          <w:tab w:val="num" w:pos="-36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D75717">
        <w:rPr>
          <w:sz w:val="22"/>
          <w:szCs w:val="22"/>
        </w:rPr>
        <w:t>In this class,</w:t>
      </w:r>
      <w:r w:rsidRPr="00D75717">
        <w:rPr>
          <w:b/>
          <w:sz w:val="22"/>
          <w:szCs w:val="22"/>
        </w:rPr>
        <w:t xml:space="preserve"> collaboration</w:t>
      </w:r>
      <w:r w:rsidRPr="00D75717">
        <w:rPr>
          <w:sz w:val="22"/>
          <w:szCs w:val="22"/>
        </w:rPr>
        <w:t xml:space="preserve"> is encouraged on assignments. However</w:t>
      </w:r>
      <w:r w:rsidR="009031B1">
        <w:rPr>
          <w:sz w:val="22"/>
          <w:szCs w:val="22"/>
        </w:rPr>
        <w:t>,</w:t>
      </w:r>
      <w:r w:rsidRPr="00D75717">
        <w:rPr>
          <w:sz w:val="22"/>
          <w:szCs w:val="22"/>
        </w:rPr>
        <w:t xml:space="preserve"> each assignment needs to be submitted by each person, and documentation by each party of how many hours they put in, others put in and the % and nature of workload each contributed. </w:t>
      </w:r>
    </w:p>
    <w:p w14:paraId="111A7608" w14:textId="77777777" w:rsidR="00C14457" w:rsidRPr="00D75717" w:rsidRDefault="00C14457" w:rsidP="00C14457">
      <w:pPr>
        <w:rPr>
          <w:sz w:val="22"/>
          <w:szCs w:val="22"/>
        </w:rPr>
      </w:pPr>
    </w:p>
    <w:p w14:paraId="6E7E672D" w14:textId="074B8CE0" w:rsidR="00D93EF2" w:rsidRDefault="00D93EF2" w:rsidP="008C1E25">
      <w:pPr>
        <w:rPr>
          <w:rFonts w:asciiTheme="majorHAnsi" w:eastAsiaTheme="majorEastAsia" w:hAnsiTheme="majorHAnsi" w:cstheme="majorBidi"/>
          <w:b/>
          <w:bCs/>
          <w:color w:val="5F497A" w:themeColor="accent4" w:themeShade="BF"/>
          <w:sz w:val="28"/>
        </w:rPr>
      </w:pPr>
      <w:r>
        <w:rPr>
          <w:sz w:val="28"/>
        </w:rPr>
        <w:br w:type="page"/>
      </w:r>
    </w:p>
    <w:p w14:paraId="7C384276" w14:textId="7E8543E6" w:rsidR="007B650F" w:rsidRPr="00461193" w:rsidRDefault="00341145" w:rsidP="00461193">
      <w:pPr>
        <w:pStyle w:val="Heading1"/>
      </w:pPr>
      <w:r>
        <w:lastRenderedPageBreak/>
        <w:t>SECTION 5 –</w:t>
      </w:r>
      <w:r w:rsidR="006167F5">
        <w:t xml:space="preserve"> MA</w:t>
      </w:r>
      <w:r w:rsidR="00D32960">
        <w:t>TUL</w:t>
      </w:r>
      <w:r>
        <w:t xml:space="preserve"> PROGRAM LEARNING OUTCOMES</w:t>
      </w:r>
    </w:p>
    <w:p w14:paraId="155AA76D" w14:textId="77777777" w:rsidR="007B650F" w:rsidRPr="00461193" w:rsidRDefault="007B650F" w:rsidP="00FB1D34">
      <w:pPr>
        <w:pStyle w:val="Heading2"/>
        <w:rPr>
          <w:rFonts w:eastAsia="Times New Roman"/>
          <w:sz w:val="20"/>
          <w:szCs w:val="20"/>
        </w:rPr>
      </w:pPr>
      <w:r w:rsidRPr="00461193">
        <w:rPr>
          <w:rFonts w:eastAsia="Times New Roman"/>
          <w:sz w:val="20"/>
          <w:szCs w:val="20"/>
        </w:rPr>
        <w:t xml:space="preserve">MATUL Program Outcomes </w:t>
      </w:r>
    </w:p>
    <w:p w14:paraId="70F519D3" w14:textId="3C1D1B16" w:rsidR="007B650F" w:rsidRPr="00461193" w:rsidRDefault="007B650F" w:rsidP="007B650F">
      <w:pPr>
        <w:rPr>
          <w:rFonts w:eastAsia="Times New Roman"/>
          <w:i/>
          <w:iCs/>
          <w:sz w:val="20"/>
          <w:szCs w:val="20"/>
        </w:rPr>
      </w:pPr>
      <w:r w:rsidRPr="00461193">
        <w:rPr>
          <w:rFonts w:eastAsia="Times New Roman"/>
          <w:i/>
          <w:iCs/>
          <w:sz w:val="20"/>
          <w:szCs w:val="20"/>
        </w:rPr>
        <w:t xml:space="preserve">As a result of their studies in the WCIU MATUL program, </w:t>
      </w:r>
      <w:r w:rsidR="00737EB9" w:rsidRPr="00461193">
        <w:rPr>
          <w:rFonts w:eastAsia="Times New Roman"/>
          <w:i/>
          <w:iCs/>
          <w:sz w:val="20"/>
          <w:szCs w:val="20"/>
        </w:rPr>
        <w:t>graduates</w:t>
      </w:r>
      <w:r w:rsidRPr="00461193">
        <w:rPr>
          <w:rFonts w:eastAsia="Times New Roman"/>
          <w:i/>
          <w:iCs/>
          <w:sz w:val="20"/>
          <w:szCs w:val="20"/>
        </w:rPr>
        <w:t xml:space="preserve"> will be able to:</w:t>
      </w:r>
    </w:p>
    <w:p w14:paraId="4C1A6B00" w14:textId="77777777" w:rsidR="00FB1D34" w:rsidRPr="00461193" w:rsidRDefault="00FB1D34" w:rsidP="002351A1">
      <w:pPr>
        <w:rPr>
          <w:sz w:val="20"/>
          <w:szCs w:val="20"/>
        </w:rPr>
      </w:pPr>
    </w:p>
    <w:p w14:paraId="60449DC7" w14:textId="506B83ED" w:rsidR="007B650F" w:rsidRPr="00461193" w:rsidRDefault="007B650F" w:rsidP="00934157">
      <w:pPr>
        <w:pStyle w:val="Heading3"/>
        <w:numPr>
          <w:ilvl w:val="1"/>
          <w:numId w:val="28"/>
        </w:numPr>
        <w:rPr>
          <w:rFonts w:eastAsia="Times New Roman"/>
          <w:sz w:val="20"/>
          <w:szCs w:val="20"/>
        </w:rPr>
      </w:pPr>
      <w:r w:rsidRPr="00461193">
        <w:rPr>
          <w:rFonts w:eastAsia="Times New Roman"/>
          <w:sz w:val="20"/>
          <w:szCs w:val="20"/>
        </w:rPr>
        <w:t>Model skill in both oral culture dialogical learning, and self-directed critical academic thinking.</w:t>
      </w:r>
    </w:p>
    <w:p w14:paraId="69C909D5" w14:textId="534A5DB0" w:rsidR="00F82CE0" w:rsidRPr="00461193" w:rsidRDefault="00737EB9" w:rsidP="002455D9">
      <w:pPr>
        <w:pStyle w:val="List"/>
        <w:ind w:left="720" w:firstLine="0"/>
        <w:rPr>
          <w:sz w:val="20"/>
          <w:szCs w:val="20"/>
        </w:rPr>
      </w:pPr>
      <w:r w:rsidRPr="00461193">
        <w:rPr>
          <w:sz w:val="20"/>
          <w:szCs w:val="20"/>
        </w:rPr>
        <w:t>Graduates</w:t>
      </w:r>
      <w:r w:rsidR="00F82CE0" w:rsidRPr="00461193">
        <w:rPr>
          <w:sz w:val="20"/>
          <w:szCs w:val="20"/>
        </w:rPr>
        <w:t xml:space="preserve"> will be able to initiate, manage, and modify their own learning goals and activities and to use that learning to help serve and benefit others</w:t>
      </w:r>
      <w:r w:rsidR="00F82CE0" w:rsidRPr="00461193">
        <w:rPr>
          <w:b/>
          <w:bCs/>
          <w:i/>
          <w:iCs/>
          <w:sz w:val="20"/>
          <w:szCs w:val="20"/>
        </w:rPr>
        <w:t xml:space="preserve">.   </w:t>
      </w:r>
      <w:r w:rsidR="00F82CE0" w:rsidRPr="00461193">
        <w:rPr>
          <w:sz w:val="20"/>
          <w:szCs w:val="20"/>
        </w:rPr>
        <w:t xml:space="preserve">They are scholars </w:t>
      </w:r>
      <w:r w:rsidR="002455D9" w:rsidRPr="00461193">
        <w:rPr>
          <w:sz w:val="20"/>
          <w:szCs w:val="20"/>
        </w:rPr>
        <w:t xml:space="preserve">who can dialogue within the wisdom systems of oral cultures but </w:t>
      </w:r>
      <w:r w:rsidR="00F82CE0" w:rsidRPr="00461193">
        <w:rPr>
          <w:sz w:val="20"/>
          <w:szCs w:val="20"/>
        </w:rPr>
        <w:t xml:space="preserve">who </w:t>
      </w:r>
      <w:r w:rsidR="002455D9" w:rsidRPr="00461193">
        <w:rPr>
          <w:sz w:val="20"/>
          <w:szCs w:val="20"/>
        </w:rPr>
        <w:t xml:space="preserve">can </w:t>
      </w:r>
      <w:r w:rsidR="00F82CE0" w:rsidRPr="00461193">
        <w:rPr>
          <w:sz w:val="20"/>
          <w:szCs w:val="20"/>
        </w:rPr>
        <w:t>question assumptions and weigh evidence related to theories, ideas, and practices</w:t>
      </w:r>
      <w:r w:rsidR="002455D9" w:rsidRPr="00461193">
        <w:rPr>
          <w:sz w:val="20"/>
          <w:szCs w:val="20"/>
        </w:rPr>
        <w:t xml:space="preserve"> in the formal academe</w:t>
      </w:r>
      <w:r w:rsidR="00F82CE0" w:rsidRPr="00461193">
        <w:rPr>
          <w:sz w:val="20"/>
          <w:szCs w:val="20"/>
        </w:rPr>
        <w:t xml:space="preserve">. </w:t>
      </w:r>
    </w:p>
    <w:p w14:paraId="4365B236" w14:textId="741FB409" w:rsidR="007B650F" w:rsidRPr="00461193" w:rsidRDefault="007B650F" w:rsidP="00934157">
      <w:pPr>
        <w:pStyle w:val="Heading3"/>
        <w:numPr>
          <w:ilvl w:val="1"/>
          <w:numId w:val="28"/>
        </w:numPr>
        <w:rPr>
          <w:rFonts w:eastAsia="Times New Roman"/>
          <w:sz w:val="20"/>
          <w:szCs w:val="20"/>
        </w:rPr>
      </w:pPr>
      <w:r w:rsidRPr="00461193">
        <w:rPr>
          <w:rFonts w:eastAsia="Times New Roman"/>
          <w:sz w:val="20"/>
          <w:szCs w:val="20"/>
        </w:rPr>
        <w:t xml:space="preserve">Conduct competent organization-based action-reflection urban research, reporting back to the oral poor community, organizational </w:t>
      </w:r>
      <w:proofErr w:type="gramStart"/>
      <w:r w:rsidRPr="00461193">
        <w:rPr>
          <w:rFonts w:eastAsia="Times New Roman"/>
          <w:sz w:val="20"/>
          <w:szCs w:val="20"/>
        </w:rPr>
        <w:t>stakeholders</w:t>
      </w:r>
      <w:proofErr w:type="gramEnd"/>
      <w:r w:rsidRPr="00461193">
        <w:rPr>
          <w:rFonts w:eastAsia="Times New Roman"/>
          <w:sz w:val="20"/>
          <w:szCs w:val="20"/>
        </w:rPr>
        <w:t xml:space="preserve"> and the academe. </w:t>
      </w:r>
    </w:p>
    <w:p w14:paraId="29120BFF" w14:textId="5E12A572" w:rsidR="009C7BF3" w:rsidRPr="00461193" w:rsidRDefault="009C7BF3" w:rsidP="009C7BF3">
      <w:pPr>
        <w:pStyle w:val="List"/>
        <w:ind w:left="720" w:firstLine="0"/>
        <w:rPr>
          <w:sz w:val="20"/>
          <w:szCs w:val="20"/>
        </w:rPr>
      </w:pPr>
      <w:r w:rsidRPr="00461193">
        <w:rPr>
          <w:sz w:val="20"/>
          <w:szCs w:val="20"/>
        </w:rPr>
        <w:t>As scholar-activists, they choose appropriate research methods for the challenges at hand, conduct effective research into those challenges, and can report their findings in</w:t>
      </w:r>
      <w:r w:rsidR="00A33A6C" w:rsidRPr="00461193">
        <w:rPr>
          <w:sz w:val="20"/>
          <w:szCs w:val="20"/>
        </w:rPr>
        <w:t>to communities and developmental structures with which they co</w:t>
      </w:r>
      <w:r w:rsidR="004154D4" w:rsidRPr="00461193">
        <w:rPr>
          <w:sz w:val="20"/>
          <w:szCs w:val="20"/>
        </w:rPr>
        <w:t>-</w:t>
      </w:r>
      <w:r w:rsidR="00A33A6C" w:rsidRPr="00461193">
        <w:rPr>
          <w:sz w:val="20"/>
          <w:szCs w:val="20"/>
        </w:rPr>
        <w:t>work in</w:t>
      </w:r>
      <w:r w:rsidRPr="00461193">
        <w:rPr>
          <w:sz w:val="20"/>
          <w:szCs w:val="20"/>
        </w:rPr>
        <w:t xml:space="preserve"> ways that are both academically and culturally appropriate</w:t>
      </w:r>
      <w:r w:rsidR="00A33A6C" w:rsidRPr="00461193">
        <w:rPr>
          <w:sz w:val="20"/>
          <w:szCs w:val="20"/>
        </w:rPr>
        <w:t xml:space="preserve"> for bringing about change for transformational good.</w:t>
      </w:r>
      <w:r w:rsidRPr="00461193">
        <w:rPr>
          <w:sz w:val="20"/>
          <w:szCs w:val="20"/>
        </w:rPr>
        <w:t xml:space="preserve"> </w:t>
      </w:r>
    </w:p>
    <w:p w14:paraId="2F729012" w14:textId="294750A6" w:rsidR="007B650F" w:rsidRPr="00461193" w:rsidRDefault="007B650F" w:rsidP="00934157">
      <w:pPr>
        <w:pStyle w:val="Heading3"/>
        <w:numPr>
          <w:ilvl w:val="1"/>
          <w:numId w:val="28"/>
        </w:numPr>
        <w:rPr>
          <w:rFonts w:eastAsia="Times New Roman"/>
          <w:sz w:val="20"/>
          <w:szCs w:val="20"/>
        </w:rPr>
      </w:pPr>
      <w:r w:rsidRPr="00461193">
        <w:rPr>
          <w:rFonts w:eastAsia="Times New Roman"/>
          <w:sz w:val="20"/>
          <w:szCs w:val="20"/>
        </w:rPr>
        <w:t xml:space="preserve">Articulate the implications of Biblical meta-narratives for contemporary urban / urban poor leadership in community development and ministry. </w:t>
      </w:r>
    </w:p>
    <w:p w14:paraId="3EC97A6D" w14:textId="26E34FAC" w:rsidR="00A33A6C" w:rsidRPr="00461193" w:rsidRDefault="00737EB9" w:rsidP="00A33A6C">
      <w:pPr>
        <w:pStyle w:val="ListParagraph"/>
        <w:rPr>
          <w:sz w:val="20"/>
          <w:szCs w:val="20"/>
        </w:rPr>
      </w:pPr>
      <w:r w:rsidRPr="00461193">
        <w:rPr>
          <w:sz w:val="20"/>
          <w:szCs w:val="20"/>
        </w:rPr>
        <w:t>Graduates</w:t>
      </w:r>
      <w:r w:rsidR="00A33A6C" w:rsidRPr="00461193">
        <w:rPr>
          <w:sz w:val="20"/>
          <w:szCs w:val="20"/>
        </w:rPr>
        <w:t xml:space="preserve"> integrate th</w:t>
      </w:r>
      <w:r w:rsidR="00C42CC0" w:rsidRPr="00461193">
        <w:rPr>
          <w:sz w:val="20"/>
          <w:szCs w:val="20"/>
        </w:rPr>
        <w:t>e</w:t>
      </w:r>
      <w:r w:rsidR="00A33A6C" w:rsidRPr="00461193">
        <w:rPr>
          <w:sz w:val="20"/>
          <w:szCs w:val="20"/>
        </w:rPr>
        <w:t xml:space="preserve"> meta-narrative </w:t>
      </w:r>
      <w:r w:rsidR="00C42CC0" w:rsidRPr="00461193">
        <w:rPr>
          <w:sz w:val="20"/>
          <w:szCs w:val="20"/>
        </w:rPr>
        <w:t xml:space="preserve">of </w:t>
      </w:r>
      <w:r w:rsidR="00FE054F" w:rsidRPr="00461193">
        <w:rPr>
          <w:sz w:val="20"/>
          <w:szCs w:val="20"/>
        </w:rPr>
        <w:t>human</w:t>
      </w:r>
      <w:r w:rsidR="00C42CC0" w:rsidRPr="00461193">
        <w:rPr>
          <w:sz w:val="20"/>
          <w:szCs w:val="20"/>
        </w:rPr>
        <w:t xml:space="preserve"> redemption </w:t>
      </w:r>
      <w:r w:rsidR="00FE054F" w:rsidRPr="00461193">
        <w:rPr>
          <w:sz w:val="20"/>
          <w:szCs w:val="20"/>
        </w:rPr>
        <w:t>and restoration of the whole creation</w:t>
      </w:r>
      <w:r w:rsidR="00C42CC0" w:rsidRPr="00461193">
        <w:rPr>
          <w:sz w:val="20"/>
          <w:szCs w:val="20"/>
        </w:rPr>
        <w:t xml:space="preserve"> </w:t>
      </w:r>
      <w:r w:rsidR="00A33A6C" w:rsidRPr="00461193">
        <w:rPr>
          <w:sz w:val="20"/>
          <w:szCs w:val="20"/>
        </w:rPr>
        <w:t xml:space="preserve">into </w:t>
      </w:r>
      <w:r w:rsidR="00616B61" w:rsidRPr="00461193">
        <w:rPr>
          <w:sz w:val="20"/>
          <w:szCs w:val="20"/>
        </w:rPr>
        <w:t>urban studies fields</w:t>
      </w:r>
      <w:r w:rsidR="00A33A6C" w:rsidRPr="00461193">
        <w:rPr>
          <w:sz w:val="20"/>
          <w:szCs w:val="20"/>
        </w:rPr>
        <w:t xml:space="preserve"> and into their research and practice </w:t>
      </w:r>
      <w:r w:rsidR="00616B61" w:rsidRPr="00461193">
        <w:rPr>
          <w:sz w:val="20"/>
          <w:szCs w:val="20"/>
        </w:rPr>
        <w:t>of engaging urban poor contexts and city structures</w:t>
      </w:r>
      <w:r w:rsidR="00A33A6C" w:rsidRPr="00461193">
        <w:rPr>
          <w:sz w:val="20"/>
          <w:szCs w:val="20"/>
        </w:rPr>
        <w:t>.</w:t>
      </w:r>
    </w:p>
    <w:p w14:paraId="64A6267C" w14:textId="77777777" w:rsidR="00616B61" w:rsidRPr="00461193" w:rsidRDefault="00616B61" w:rsidP="00A33A6C">
      <w:pPr>
        <w:pStyle w:val="ListParagraph"/>
        <w:rPr>
          <w:rFonts w:eastAsia="Times New Roman"/>
          <w:sz w:val="20"/>
          <w:szCs w:val="20"/>
        </w:rPr>
      </w:pPr>
    </w:p>
    <w:p w14:paraId="2413ACA7" w14:textId="28DE25A0" w:rsidR="00456101" w:rsidRPr="00461193" w:rsidRDefault="00456101" w:rsidP="00456101">
      <w:pPr>
        <w:pStyle w:val="Heading3"/>
        <w:numPr>
          <w:ilvl w:val="1"/>
          <w:numId w:val="28"/>
        </w:numPr>
        <w:rPr>
          <w:rFonts w:eastAsia="Times New Roman"/>
          <w:sz w:val="20"/>
          <w:szCs w:val="20"/>
        </w:rPr>
      </w:pPr>
      <w:r w:rsidRPr="00461193">
        <w:rPr>
          <w:rFonts w:eastAsia="Times New Roman"/>
          <w:sz w:val="20"/>
          <w:szCs w:val="20"/>
        </w:rPr>
        <w:t>Demonstrate an abi</w:t>
      </w:r>
      <w:r w:rsidR="00970DF1" w:rsidRPr="00461193">
        <w:rPr>
          <w:rFonts w:eastAsia="Times New Roman"/>
          <w:sz w:val="20"/>
          <w:szCs w:val="20"/>
        </w:rPr>
        <w:t>l</w:t>
      </w:r>
      <w:r w:rsidRPr="00461193">
        <w:rPr>
          <w:rFonts w:eastAsia="Times New Roman"/>
          <w:sz w:val="20"/>
          <w:szCs w:val="20"/>
        </w:rPr>
        <w:t xml:space="preserve">ity to design strategies for evangelism, </w:t>
      </w:r>
      <w:proofErr w:type="gramStart"/>
      <w:r w:rsidRPr="00461193">
        <w:rPr>
          <w:rFonts w:eastAsia="Times New Roman"/>
          <w:sz w:val="20"/>
          <w:szCs w:val="20"/>
        </w:rPr>
        <w:t>discipleship</w:t>
      </w:r>
      <w:proofErr w:type="gramEnd"/>
      <w:r w:rsidRPr="00461193">
        <w:rPr>
          <w:rFonts w:eastAsia="Times New Roman"/>
          <w:sz w:val="20"/>
          <w:szCs w:val="20"/>
        </w:rPr>
        <w:t xml:space="preserve"> and engagement</w:t>
      </w:r>
      <w:r w:rsidR="0018731D" w:rsidRPr="00461193">
        <w:rPr>
          <w:rFonts w:eastAsia="Times New Roman"/>
          <w:sz w:val="20"/>
          <w:szCs w:val="20"/>
        </w:rPr>
        <w:t xml:space="preserve"> with cultural </w:t>
      </w:r>
      <w:proofErr w:type="spellStart"/>
      <w:r w:rsidR="0018731D" w:rsidRPr="00461193">
        <w:rPr>
          <w:rFonts w:eastAsia="Times New Roman"/>
          <w:sz w:val="20"/>
          <w:szCs w:val="20"/>
        </w:rPr>
        <w:t>complexity</w:t>
      </w:r>
      <w:r w:rsidR="00970DF1" w:rsidRPr="00461193">
        <w:rPr>
          <w:rFonts w:eastAsia="Times New Roman"/>
          <w:sz w:val="20"/>
          <w:szCs w:val="20"/>
        </w:rPr>
        <w:t>in</w:t>
      </w:r>
      <w:proofErr w:type="spellEnd"/>
      <w:r w:rsidR="00970DF1" w:rsidRPr="00461193">
        <w:rPr>
          <w:rFonts w:eastAsia="Times New Roman"/>
          <w:sz w:val="20"/>
          <w:szCs w:val="20"/>
        </w:rPr>
        <w:t xml:space="preserve"> the urban context so as to develop multicultural ministries and leadership.</w:t>
      </w:r>
      <w:r w:rsidRPr="00461193">
        <w:rPr>
          <w:rFonts w:eastAsia="Times New Roman"/>
          <w:sz w:val="20"/>
          <w:szCs w:val="20"/>
        </w:rPr>
        <w:t xml:space="preserve"> </w:t>
      </w:r>
    </w:p>
    <w:p w14:paraId="590DBCD5" w14:textId="252613DA" w:rsidR="007B650F" w:rsidRPr="00461193" w:rsidRDefault="00737EB9" w:rsidP="00867B6D">
      <w:pPr>
        <w:pStyle w:val="ListParagraph"/>
        <w:rPr>
          <w:rFonts w:eastAsia="Times New Roman"/>
          <w:sz w:val="20"/>
          <w:szCs w:val="20"/>
        </w:rPr>
      </w:pPr>
      <w:r w:rsidRPr="00461193">
        <w:rPr>
          <w:rFonts w:eastAsia="Times New Roman"/>
          <w:sz w:val="20"/>
          <w:szCs w:val="20"/>
        </w:rPr>
        <w:t>Graduates</w:t>
      </w:r>
      <w:r w:rsidR="00867B6D" w:rsidRPr="00461193">
        <w:rPr>
          <w:rFonts w:eastAsia="Times New Roman"/>
          <w:sz w:val="20"/>
          <w:szCs w:val="20"/>
        </w:rPr>
        <w:t xml:space="preserve"> can lead strategic organizational analysis </w:t>
      </w:r>
      <w:r w:rsidR="00090E89" w:rsidRPr="00461193">
        <w:rPr>
          <w:rFonts w:eastAsia="Times New Roman"/>
          <w:sz w:val="20"/>
          <w:szCs w:val="20"/>
        </w:rPr>
        <w:t>that assists local organizations and movement</w:t>
      </w:r>
      <w:r w:rsidR="00F3218A" w:rsidRPr="00461193">
        <w:rPr>
          <w:rFonts w:eastAsia="Times New Roman"/>
          <w:sz w:val="20"/>
          <w:szCs w:val="20"/>
        </w:rPr>
        <w:t xml:space="preserve"> leaders to improve engagement and delivery systems among the urban poor. </w:t>
      </w:r>
      <w:r w:rsidR="00090E89" w:rsidRPr="00461193">
        <w:rPr>
          <w:rFonts w:eastAsia="Times New Roman"/>
          <w:sz w:val="20"/>
          <w:szCs w:val="20"/>
        </w:rPr>
        <w:t xml:space="preserve"> </w:t>
      </w:r>
      <w:r w:rsidR="007B650F" w:rsidRPr="00461193">
        <w:rPr>
          <w:rFonts w:eastAsia="Times New Roman"/>
          <w:sz w:val="20"/>
          <w:szCs w:val="20"/>
        </w:rPr>
        <w:t xml:space="preserve"> </w:t>
      </w:r>
    </w:p>
    <w:p w14:paraId="2D07A444" w14:textId="77777777" w:rsidR="00616B61" w:rsidRPr="00461193" w:rsidRDefault="00616B61" w:rsidP="00616B61">
      <w:pPr>
        <w:pStyle w:val="ListParagraph"/>
        <w:rPr>
          <w:rFonts w:eastAsia="Times New Roman"/>
          <w:sz w:val="20"/>
          <w:szCs w:val="20"/>
        </w:rPr>
      </w:pPr>
    </w:p>
    <w:p w14:paraId="54AD709E" w14:textId="3D119CC2" w:rsidR="00DB72B7" w:rsidRPr="00461193" w:rsidRDefault="007B650F" w:rsidP="00934157">
      <w:pPr>
        <w:pStyle w:val="Heading3"/>
        <w:numPr>
          <w:ilvl w:val="1"/>
          <w:numId w:val="28"/>
        </w:numPr>
        <w:rPr>
          <w:rFonts w:eastAsia="Times New Roman"/>
          <w:sz w:val="20"/>
          <w:szCs w:val="20"/>
        </w:rPr>
      </w:pPr>
      <w:r w:rsidRPr="00461193">
        <w:rPr>
          <w:rFonts w:eastAsia="Times New Roman"/>
          <w:sz w:val="20"/>
          <w:szCs w:val="20"/>
        </w:rPr>
        <w:t>Integrate theories, principles, and practices of urban movement leadership that address development of flourishing, harmonious, resilient cities</w:t>
      </w:r>
      <w:r w:rsidR="00E64D81" w:rsidRPr="00461193">
        <w:rPr>
          <w:rFonts w:eastAsia="Times New Roman"/>
          <w:sz w:val="20"/>
          <w:szCs w:val="20"/>
        </w:rPr>
        <w:t>.</w:t>
      </w:r>
    </w:p>
    <w:p w14:paraId="1CC64A46" w14:textId="77777777" w:rsidR="00DB72B7" w:rsidRPr="00461193" w:rsidRDefault="00DB72B7" w:rsidP="00DB72B7">
      <w:pPr>
        <w:pStyle w:val="ListParagraph"/>
        <w:rPr>
          <w:sz w:val="20"/>
          <w:szCs w:val="20"/>
        </w:rPr>
      </w:pPr>
    </w:p>
    <w:p w14:paraId="16362313" w14:textId="17234102" w:rsidR="00E64D81" w:rsidRPr="00461193" w:rsidRDefault="00737EB9" w:rsidP="00DB72B7">
      <w:pPr>
        <w:pStyle w:val="ListParagraph"/>
        <w:rPr>
          <w:rFonts w:eastAsia="Times New Roman"/>
          <w:sz w:val="20"/>
          <w:szCs w:val="20"/>
        </w:rPr>
      </w:pPr>
      <w:r w:rsidRPr="00461193">
        <w:rPr>
          <w:sz w:val="20"/>
          <w:szCs w:val="20"/>
        </w:rPr>
        <w:t>Graduates</w:t>
      </w:r>
      <w:r w:rsidR="006F42D4" w:rsidRPr="00461193">
        <w:rPr>
          <w:sz w:val="20"/>
          <w:szCs w:val="20"/>
        </w:rPr>
        <w:t xml:space="preserve"> </w:t>
      </w:r>
      <w:proofErr w:type="gramStart"/>
      <w:r w:rsidR="00D87A88" w:rsidRPr="00461193">
        <w:rPr>
          <w:sz w:val="20"/>
          <w:szCs w:val="20"/>
        </w:rPr>
        <w:t>are able to</w:t>
      </w:r>
      <w:proofErr w:type="gramEnd"/>
      <w:r w:rsidR="00D87A88" w:rsidRPr="00461193">
        <w:rPr>
          <w:sz w:val="20"/>
          <w:szCs w:val="20"/>
        </w:rPr>
        <w:t xml:space="preserve"> multiply </w:t>
      </w:r>
      <w:r w:rsidR="00D94BDD" w:rsidRPr="00461193">
        <w:rPr>
          <w:sz w:val="20"/>
          <w:szCs w:val="20"/>
        </w:rPr>
        <w:t xml:space="preserve">leadership and teams in </w:t>
      </w:r>
      <w:r w:rsidR="00D87A88" w:rsidRPr="00461193">
        <w:rPr>
          <w:sz w:val="20"/>
          <w:szCs w:val="20"/>
        </w:rPr>
        <w:t>social or religious movements</w:t>
      </w:r>
      <w:r w:rsidR="00D32960" w:rsidRPr="00461193">
        <w:rPr>
          <w:sz w:val="20"/>
          <w:szCs w:val="20"/>
        </w:rPr>
        <w:t>, both in forming faith communities and in multiplying socio-economic-educational-political engagements from these movements.</w:t>
      </w:r>
      <w:r w:rsidR="00D87A88" w:rsidRPr="00461193">
        <w:rPr>
          <w:sz w:val="20"/>
          <w:szCs w:val="20"/>
        </w:rPr>
        <w:t xml:space="preserve"> </w:t>
      </w:r>
    </w:p>
    <w:p w14:paraId="23175DCB" w14:textId="77777777" w:rsidR="00E64D81" w:rsidRPr="00461193" w:rsidRDefault="00E64D81" w:rsidP="00F3218A">
      <w:pPr>
        <w:pStyle w:val="ListParagraph"/>
        <w:rPr>
          <w:rFonts w:eastAsia="Times New Roman"/>
          <w:sz w:val="20"/>
          <w:szCs w:val="20"/>
        </w:rPr>
      </w:pPr>
    </w:p>
    <w:p w14:paraId="17DEB78C" w14:textId="3E7EDFF2" w:rsidR="00062AE3" w:rsidRPr="00461193" w:rsidRDefault="007B650F" w:rsidP="00934157">
      <w:pPr>
        <w:pStyle w:val="Heading3"/>
        <w:numPr>
          <w:ilvl w:val="1"/>
          <w:numId w:val="28"/>
        </w:numPr>
        <w:rPr>
          <w:rFonts w:eastAsia="Times New Roman"/>
          <w:sz w:val="20"/>
          <w:szCs w:val="20"/>
        </w:rPr>
      </w:pPr>
      <w:r w:rsidRPr="00461193">
        <w:rPr>
          <w:rFonts w:eastAsia="Times New Roman"/>
          <w:sz w:val="20"/>
          <w:szCs w:val="20"/>
        </w:rPr>
        <w:t xml:space="preserve">Apply </w:t>
      </w:r>
      <w:proofErr w:type="gramStart"/>
      <w:r w:rsidRPr="00461193">
        <w:rPr>
          <w:rFonts w:eastAsia="Times New Roman"/>
          <w:sz w:val="20"/>
          <w:szCs w:val="20"/>
        </w:rPr>
        <w:t>Biblically-affirmed</w:t>
      </w:r>
      <w:proofErr w:type="gramEnd"/>
      <w:r w:rsidRPr="00461193">
        <w:rPr>
          <w:rFonts w:eastAsia="Times New Roman"/>
          <w:sz w:val="20"/>
          <w:szCs w:val="20"/>
        </w:rPr>
        <w:t xml:space="preserve"> economic principles to foster leadership in economic progressions from the lower economic circuit to the upper economic circuit</w:t>
      </w:r>
      <w:r w:rsidR="00737EB9" w:rsidRPr="00461193">
        <w:rPr>
          <w:rFonts w:eastAsia="Times New Roman"/>
          <w:sz w:val="20"/>
          <w:szCs w:val="20"/>
        </w:rPr>
        <w:t xml:space="preserve"> in cities</w:t>
      </w:r>
      <w:r w:rsidRPr="00461193">
        <w:rPr>
          <w:rFonts w:eastAsia="Times New Roman"/>
          <w:sz w:val="20"/>
          <w:szCs w:val="20"/>
        </w:rPr>
        <w:t>.</w:t>
      </w:r>
    </w:p>
    <w:p w14:paraId="5EE26C49" w14:textId="3597AFA3" w:rsidR="00737EB9" w:rsidRPr="00461193" w:rsidRDefault="00062AE3" w:rsidP="00062AE3">
      <w:pPr>
        <w:pStyle w:val="ListParagraph"/>
        <w:rPr>
          <w:rFonts w:eastAsia="Times New Roman"/>
          <w:sz w:val="20"/>
          <w:szCs w:val="20"/>
        </w:rPr>
      </w:pPr>
      <w:r w:rsidRPr="00461193">
        <w:rPr>
          <w:rFonts w:eastAsia="Times New Roman"/>
          <w:sz w:val="20"/>
          <w:szCs w:val="20"/>
        </w:rPr>
        <w:t xml:space="preserve">Graduates </w:t>
      </w:r>
      <w:r w:rsidR="00D94BDD" w:rsidRPr="00461193">
        <w:rPr>
          <w:rFonts w:eastAsia="Times New Roman"/>
          <w:sz w:val="20"/>
          <w:szCs w:val="20"/>
        </w:rPr>
        <w:t>c</w:t>
      </w:r>
      <w:r w:rsidR="001754AA" w:rsidRPr="00461193">
        <w:rPr>
          <w:rFonts w:eastAsia="Times New Roman"/>
          <w:sz w:val="20"/>
          <w:szCs w:val="20"/>
        </w:rPr>
        <w:t xml:space="preserve">an train </w:t>
      </w:r>
      <w:r w:rsidR="00D32960" w:rsidRPr="00461193">
        <w:rPr>
          <w:rFonts w:eastAsia="Times New Roman"/>
          <w:sz w:val="20"/>
          <w:szCs w:val="20"/>
        </w:rPr>
        <w:t xml:space="preserve">leaders in </w:t>
      </w:r>
      <w:r w:rsidR="004D41E4" w:rsidRPr="00461193">
        <w:rPr>
          <w:rFonts w:eastAsia="Times New Roman"/>
          <w:sz w:val="20"/>
          <w:szCs w:val="20"/>
        </w:rPr>
        <w:t>theolog</w:t>
      </w:r>
      <w:r w:rsidR="00D32960" w:rsidRPr="00461193">
        <w:rPr>
          <w:rFonts w:eastAsia="Times New Roman"/>
          <w:sz w:val="20"/>
          <w:szCs w:val="20"/>
        </w:rPr>
        <w:t>ies and practice</w:t>
      </w:r>
      <w:r w:rsidR="004D41E4" w:rsidRPr="00461193">
        <w:rPr>
          <w:rFonts w:eastAsia="Times New Roman"/>
          <w:sz w:val="20"/>
          <w:szCs w:val="20"/>
        </w:rPr>
        <w:t xml:space="preserve"> of economics that results in multiplying savings groups, fostering small businesses and a multiplicity of economic engagements resulting </w:t>
      </w:r>
      <w:r w:rsidR="00CE71E4" w:rsidRPr="00461193">
        <w:rPr>
          <w:rFonts w:eastAsia="Times New Roman"/>
          <w:sz w:val="20"/>
          <w:szCs w:val="20"/>
        </w:rPr>
        <w:t>enabling individuals and groups to improve their economic status and some to move into the formal urban culture</w:t>
      </w:r>
    </w:p>
    <w:p w14:paraId="386BC706" w14:textId="77777777" w:rsidR="00737EB9" w:rsidRPr="00461193" w:rsidRDefault="00737EB9" w:rsidP="00737EB9">
      <w:pPr>
        <w:pStyle w:val="ListParagraph"/>
        <w:rPr>
          <w:rFonts w:eastAsia="Times New Roman"/>
          <w:sz w:val="20"/>
          <w:szCs w:val="20"/>
        </w:rPr>
      </w:pPr>
    </w:p>
    <w:p w14:paraId="353D93F1" w14:textId="1F9B4CAE" w:rsidR="007B650F" w:rsidRPr="00461193" w:rsidRDefault="007B650F" w:rsidP="00934157">
      <w:pPr>
        <w:pStyle w:val="Heading3"/>
        <w:numPr>
          <w:ilvl w:val="1"/>
          <w:numId w:val="28"/>
        </w:numPr>
        <w:rPr>
          <w:rFonts w:eastAsia="Times New Roman"/>
          <w:sz w:val="20"/>
          <w:szCs w:val="20"/>
        </w:rPr>
      </w:pPr>
      <w:r w:rsidRPr="00461193">
        <w:rPr>
          <w:rFonts w:eastAsia="Times New Roman"/>
          <w:sz w:val="20"/>
          <w:szCs w:val="20"/>
        </w:rPr>
        <w:t xml:space="preserve">Exhibit development of cross-cultural skills, Christian character and spiritual formation underlying leadership in religious or social movements among the poor. </w:t>
      </w:r>
    </w:p>
    <w:p w14:paraId="57E2CDB4" w14:textId="257CDECC" w:rsidR="00737EB9" w:rsidRPr="00461193" w:rsidRDefault="00737EB9" w:rsidP="00737EB9">
      <w:pPr>
        <w:pStyle w:val="ListParagraph"/>
        <w:rPr>
          <w:rFonts w:eastAsia="Times New Roman"/>
          <w:sz w:val="20"/>
          <w:szCs w:val="20"/>
        </w:rPr>
      </w:pPr>
      <w:r w:rsidRPr="00461193">
        <w:rPr>
          <w:sz w:val="20"/>
          <w:szCs w:val="20"/>
        </w:rPr>
        <w:t xml:space="preserve">Graduates model </w:t>
      </w:r>
      <w:r w:rsidR="00D32960" w:rsidRPr="00461193">
        <w:rPr>
          <w:sz w:val="20"/>
          <w:szCs w:val="20"/>
        </w:rPr>
        <w:t xml:space="preserve">Christian character and a depth of spiritual practice, undergirding </w:t>
      </w:r>
      <w:r w:rsidRPr="00461193">
        <w:rPr>
          <w:sz w:val="20"/>
          <w:szCs w:val="20"/>
        </w:rPr>
        <w:t>the interpersonal and intercultural skills required to work cross-cultural, and multi</w:t>
      </w:r>
      <w:r w:rsidR="00D32960" w:rsidRPr="00461193">
        <w:rPr>
          <w:sz w:val="20"/>
          <w:szCs w:val="20"/>
        </w:rPr>
        <w:t>-</w:t>
      </w:r>
      <w:r w:rsidRPr="00461193">
        <w:rPr>
          <w:sz w:val="20"/>
          <w:szCs w:val="20"/>
        </w:rPr>
        <w:t>level economic urban contexts in ways that foster “inside out” transformation rather than simply solving problems for people.</w:t>
      </w:r>
    </w:p>
    <w:p w14:paraId="23719D71" w14:textId="70CAA3AF" w:rsidR="00FB7522" w:rsidRDefault="004154D4" w:rsidP="00FB7522">
      <w:r>
        <w:br w:type="page"/>
      </w:r>
    </w:p>
    <w:p w14:paraId="1217DDB5" w14:textId="77777777" w:rsidR="001C0FDB" w:rsidRPr="001C0FDB" w:rsidRDefault="001C0FDB" w:rsidP="001C0FDB"/>
    <w:p w14:paraId="3DE01AC6" w14:textId="52C0A4A2" w:rsidR="00034B3D" w:rsidRDefault="00034B3D" w:rsidP="008C45F7">
      <w:pPr>
        <w:pStyle w:val="Heading1"/>
      </w:pPr>
      <w:r>
        <w:t>Course Bibliography</w:t>
      </w:r>
    </w:p>
    <w:p w14:paraId="6A5E6199" w14:textId="77777777" w:rsidR="00034B3D" w:rsidRPr="00034B3D" w:rsidRDefault="00034B3D" w:rsidP="00034B3D">
      <w:pPr>
        <w:ind w:left="720" w:hanging="720"/>
        <w:textAlignment w:val="baseline"/>
        <w:rPr>
          <w:rFonts w:ascii="Arial" w:eastAsia="Times New Roman" w:hAnsi="Arial" w:cs="Arial"/>
          <w:sz w:val="18"/>
          <w:szCs w:val="18"/>
        </w:rPr>
      </w:pPr>
      <w:r w:rsidRPr="00034B3D">
        <w:rPr>
          <w:rFonts w:eastAsia="Times New Roman" w:cs="Arial"/>
        </w:rPr>
        <w:t>Please also send references or links to local literature that can be added </w:t>
      </w:r>
    </w:p>
    <w:p w14:paraId="41D32BFC" w14:textId="77777777" w:rsidR="00034B3D" w:rsidRPr="00034B3D" w:rsidRDefault="00034B3D" w:rsidP="00034B3D">
      <w:pPr>
        <w:ind w:left="720" w:hanging="720"/>
        <w:textAlignment w:val="baseline"/>
        <w:rPr>
          <w:rFonts w:ascii="Arial" w:eastAsia="Times New Roman" w:hAnsi="Arial" w:cs="Arial"/>
          <w:sz w:val="18"/>
          <w:szCs w:val="18"/>
        </w:rPr>
      </w:pPr>
      <w:r w:rsidRPr="00034B3D">
        <w:rPr>
          <w:rFonts w:eastAsia="Times New Roman" w:cs="Arial"/>
        </w:rPr>
        <w:t> </w:t>
      </w:r>
    </w:p>
    <w:p w14:paraId="2F3047BF" w14:textId="77777777" w:rsidR="009F4EBF" w:rsidRPr="005439CB" w:rsidRDefault="009F4EBF" w:rsidP="009F4EBF">
      <w:pPr>
        <w:tabs>
          <w:tab w:val="left" w:pos="360"/>
          <w:tab w:val="left" w:pos="720"/>
          <w:tab w:val="left" w:pos="1080"/>
        </w:tabs>
        <w:rPr>
          <w:b/>
          <w:bCs/>
          <w:smallCaps/>
        </w:rPr>
      </w:pPr>
      <w:r w:rsidRPr="005439CB">
        <w:rPr>
          <w:b/>
          <w:bCs/>
          <w:smallCaps/>
        </w:rPr>
        <w:t>Participatory Action Research</w:t>
      </w:r>
    </w:p>
    <w:p w14:paraId="49E56876" w14:textId="77777777" w:rsidR="009F4EBF" w:rsidRPr="00FC1C70" w:rsidRDefault="009F4EBF" w:rsidP="009F4EBF">
      <w:pPr>
        <w:tabs>
          <w:tab w:val="left" w:pos="960"/>
        </w:tabs>
        <w:autoSpaceDE w:val="0"/>
        <w:autoSpaceDN w:val="0"/>
        <w:adjustRightInd w:val="0"/>
        <w:ind w:left="720" w:hanging="720"/>
        <w:rPr>
          <w:sz w:val="22"/>
          <w:szCs w:val="22"/>
        </w:rPr>
      </w:pPr>
      <w:bookmarkStart w:id="1" w:name="PROFESSIONAL01"/>
      <w:bookmarkStart w:id="2" w:name="Report_Option"/>
      <w:bookmarkStart w:id="3" w:name="EV02"/>
      <w:bookmarkStart w:id="4" w:name="Evaluating_worth_of_research"/>
      <w:bookmarkStart w:id="5" w:name="RE04"/>
      <w:bookmarkStart w:id="6" w:name="research_proposal"/>
      <w:bookmarkStart w:id="7" w:name="INTERNSHIP01"/>
      <w:bookmarkStart w:id="8" w:name="timeline_-_report_through_intern"/>
      <w:bookmarkStart w:id="9" w:name="PROPOSAL01"/>
      <w:bookmarkStart w:id="10" w:name="timeline_-_through_proposal"/>
      <w:bookmarkStart w:id="11" w:name="TI01"/>
      <w:bookmarkStart w:id="12" w:name="tips"/>
      <w:bookmarkEnd w:id="1"/>
      <w:bookmarkEnd w:id="2"/>
      <w:bookmarkEnd w:id="3"/>
      <w:bookmarkEnd w:id="4"/>
      <w:bookmarkEnd w:id="5"/>
      <w:bookmarkEnd w:id="6"/>
      <w:bookmarkEnd w:id="7"/>
      <w:bookmarkEnd w:id="8"/>
      <w:bookmarkEnd w:id="9"/>
      <w:bookmarkEnd w:id="10"/>
      <w:bookmarkEnd w:id="11"/>
      <w:bookmarkEnd w:id="12"/>
      <w:r w:rsidRPr="006A5352">
        <w:rPr>
          <w:sz w:val="22"/>
          <w:szCs w:val="22"/>
        </w:rPr>
        <w:t xml:space="preserve">Barrett, C. and Cason, J. (2012). </w:t>
      </w:r>
      <w:r w:rsidRPr="006A5352">
        <w:rPr>
          <w:i/>
          <w:sz w:val="22"/>
          <w:szCs w:val="22"/>
        </w:rPr>
        <w:t>Overseas research: A practical guide, 2</w:t>
      </w:r>
      <w:r w:rsidRPr="006A5352">
        <w:rPr>
          <w:i/>
          <w:sz w:val="22"/>
          <w:szCs w:val="22"/>
          <w:vertAlign w:val="superscript"/>
        </w:rPr>
        <w:t>nd</w:t>
      </w:r>
      <w:r w:rsidRPr="006A5352">
        <w:rPr>
          <w:i/>
          <w:sz w:val="22"/>
          <w:szCs w:val="22"/>
        </w:rPr>
        <w:t xml:space="preserve"> ed.</w:t>
      </w:r>
      <w:r w:rsidRPr="006A5352">
        <w:rPr>
          <w:sz w:val="22"/>
          <w:szCs w:val="22"/>
        </w:rPr>
        <w:t xml:space="preserve"> </w:t>
      </w:r>
    </w:p>
    <w:p w14:paraId="00E54565" w14:textId="77777777" w:rsidR="009F4EBF" w:rsidRPr="00FC1C70" w:rsidRDefault="009F4EBF" w:rsidP="009F4EBF">
      <w:pPr>
        <w:tabs>
          <w:tab w:val="left" w:pos="960"/>
        </w:tabs>
        <w:autoSpaceDE w:val="0"/>
        <w:autoSpaceDN w:val="0"/>
        <w:adjustRightInd w:val="0"/>
        <w:ind w:left="720" w:hanging="720"/>
        <w:rPr>
          <w:sz w:val="22"/>
          <w:szCs w:val="22"/>
        </w:rPr>
      </w:pPr>
      <w:r>
        <w:rPr>
          <w:sz w:val="22"/>
          <w:szCs w:val="22"/>
        </w:rPr>
        <w:t xml:space="preserve">Boyden, J. and </w:t>
      </w:r>
      <w:proofErr w:type="spellStart"/>
      <w:r>
        <w:rPr>
          <w:sz w:val="22"/>
          <w:szCs w:val="22"/>
        </w:rPr>
        <w:t>Ennew</w:t>
      </w:r>
      <w:proofErr w:type="spellEnd"/>
      <w:r>
        <w:rPr>
          <w:sz w:val="22"/>
          <w:szCs w:val="22"/>
        </w:rPr>
        <w:t>, J. (E</w:t>
      </w:r>
      <w:r w:rsidRPr="006A5352">
        <w:rPr>
          <w:sz w:val="22"/>
          <w:szCs w:val="22"/>
        </w:rPr>
        <w:t>ds</w:t>
      </w:r>
      <w:r>
        <w:rPr>
          <w:sz w:val="22"/>
          <w:szCs w:val="22"/>
        </w:rPr>
        <w:t>.</w:t>
      </w:r>
      <w:r w:rsidRPr="006A5352">
        <w:rPr>
          <w:sz w:val="22"/>
          <w:szCs w:val="22"/>
        </w:rPr>
        <w:t xml:space="preserve">) (1997). </w:t>
      </w:r>
      <w:r w:rsidRPr="006A5352">
        <w:rPr>
          <w:i/>
          <w:sz w:val="22"/>
          <w:szCs w:val="22"/>
        </w:rPr>
        <w:t>Children in focus: A manual for participatory research with children.</w:t>
      </w:r>
      <w:r w:rsidRPr="006A5352">
        <w:rPr>
          <w:sz w:val="22"/>
          <w:szCs w:val="22"/>
        </w:rPr>
        <w:t xml:space="preserve"> Stockholm: Radda </w:t>
      </w:r>
      <w:proofErr w:type="spellStart"/>
      <w:r w:rsidRPr="006A5352">
        <w:rPr>
          <w:sz w:val="22"/>
          <w:szCs w:val="22"/>
        </w:rPr>
        <w:t>Barnen</w:t>
      </w:r>
      <w:proofErr w:type="spellEnd"/>
      <w:r w:rsidRPr="006A5352">
        <w:rPr>
          <w:sz w:val="22"/>
          <w:szCs w:val="22"/>
        </w:rPr>
        <w:t xml:space="preserve">. </w:t>
      </w:r>
    </w:p>
    <w:p w14:paraId="76A3F4F3" w14:textId="77777777" w:rsidR="009F4EBF" w:rsidRPr="00FC1C70" w:rsidRDefault="009F4EBF" w:rsidP="009F4EBF">
      <w:pPr>
        <w:pStyle w:val="NormalWeb"/>
        <w:tabs>
          <w:tab w:val="left" w:pos="630"/>
        </w:tabs>
        <w:spacing w:before="0" w:beforeAutospacing="0" w:after="0" w:afterAutospacing="0"/>
        <w:ind w:left="720" w:hanging="720"/>
        <w:rPr>
          <w:b/>
          <w:sz w:val="22"/>
          <w:szCs w:val="22"/>
        </w:rPr>
      </w:pPr>
      <w:r w:rsidRPr="006A5352">
        <w:rPr>
          <w:sz w:val="22"/>
          <w:szCs w:val="22"/>
        </w:rPr>
        <w:t xml:space="preserve">Craig, G., &amp; Mayo, M. (Eds.). (1995). </w:t>
      </w:r>
      <w:r w:rsidRPr="006A5352">
        <w:rPr>
          <w:i/>
          <w:sz w:val="22"/>
          <w:szCs w:val="22"/>
        </w:rPr>
        <w:t xml:space="preserve">Community empowerment: A reader in </w:t>
      </w:r>
      <w:r w:rsidRPr="006A5352">
        <w:rPr>
          <w:i/>
          <w:iCs/>
          <w:sz w:val="22"/>
          <w:szCs w:val="22"/>
        </w:rPr>
        <w:t>participation and development</w:t>
      </w:r>
      <w:r w:rsidRPr="006A5352">
        <w:rPr>
          <w:sz w:val="22"/>
          <w:szCs w:val="22"/>
        </w:rPr>
        <w:t xml:space="preserve">. Zed Books, London. </w:t>
      </w:r>
    </w:p>
    <w:p w14:paraId="70320D55" w14:textId="77777777" w:rsidR="00211F66" w:rsidRPr="00211F66" w:rsidRDefault="00211F66" w:rsidP="00211F66">
      <w:pPr>
        <w:shd w:val="clear" w:color="auto" w:fill="FFFFFF"/>
        <w:spacing w:line="222" w:lineRule="atLeast"/>
        <w:rPr>
          <w:rFonts w:cs="Arial"/>
          <w:color w:val="AAAAAA"/>
        </w:rPr>
      </w:pPr>
      <w:r w:rsidRPr="00211F66">
        <w:rPr>
          <w:sz w:val="22"/>
          <w:szCs w:val="22"/>
        </w:rPr>
        <w:t xml:space="preserve">Desai, V. and Potter, R. (Eds.) (2006). </w:t>
      </w:r>
      <w:r w:rsidRPr="00211F66">
        <w:rPr>
          <w:i/>
          <w:sz w:val="22"/>
          <w:szCs w:val="22"/>
        </w:rPr>
        <w:t>Doing development research</w:t>
      </w:r>
      <w:r w:rsidRPr="00211F66">
        <w:rPr>
          <w:sz w:val="22"/>
          <w:szCs w:val="22"/>
        </w:rPr>
        <w:t xml:space="preserve">. Thousand Oaks, CA: Sage Publications. </w:t>
      </w:r>
      <w:r w:rsidRPr="00211F66">
        <w:rPr>
          <w:bCs/>
        </w:rPr>
        <w:t>ISBN-13:</w:t>
      </w:r>
      <w:r w:rsidRPr="00211F66">
        <w:t xml:space="preserve"> 978-1412902854  (Kindle: New </w:t>
      </w:r>
      <w:hyperlink r:id="rId24" w:history="1">
        <w:r w:rsidRPr="00211F66">
          <w:rPr>
            <w:rStyle w:val="a-size-base"/>
            <w:rFonts w:cs="Arial"/>
          </w:rPr>
          <w:t>$52.89</w:t>
        </w:r>
      </w:hyperlink>
      <w:r w:rsidRPr="00211F66">
        <w:rPr>
          <w:rFonts w:cs="Arial"/>
        </w:rPr>
        <w:t xml:space="preserve"> ($60 with interactive media) Used: </w:t>
      </w:r>
      <w:r w:rsidRPr="00211F66">
        <w:rPr>
          <w:rStyle w:val="a-size-base"/>
          <w:rFonts w:cs="Arial"/>
        </w:rPr>
        <w:t>$39.37</w:t>
      </w:r>
      <w:r w:rsidRPr="00211F66">
        <w:rPr>
          <w:rFonts w:cs="Arial"/>
        </w:rPr>
        <w:t xml:space="preserve">  Kindle: </w:t>
      </w:r>
      <w:hyperlink r:id="rId25" w:history="1">
        <w:r w:rsidRPr="00211F66">
          <w:rPr>
            <w:rStyle w:val="a-size-base"/>
            <w:rFonts w:cs="Arial"/>
          </w:rPr>
          <w:t>$43.96</w:t>
        </w:r>
      </w:hyperlink>
      <w:r w:rsidRPr="00211F66">
        <w:rPr>
          <w:rFonts w:cs="Arial"/>
        </w:rPr>
        <w:t>).</w:t>
      </w:r>
    </w:p>
    <w:p w14:paraId="10E0F40F" w14:textId="77777777" w:rsidR="009F4EBF" w:rsidRPr="006A5352" w:rsidRDefault="009F4EBF" w:rsidP="009F4EBF">
      <w:pPr>
        <w:pStyle w:val="NormalWeb"/>
        <w:spacing w:before="0" w:beforeAutospacing="0" w:after="0" w:afterAutospacing="0"/>
        <w:ind w:left="720" w:hanging="720"/>
        <w:rPr>
          <w:sz w:val="22"/>
          <w:szCs w:val="22"/>
        </w:rPr>
      </w:pPr>
      <w:r w:rsidRPr="006A5352">
        <w:rPr>
          <w:sz w:val="22"/>
          <w:szCs w:val="22"/>
        </w:rPr>
        <w:t xml:space="preserve">Denzin, Norman and </w:t>
      </w:r>
      <w:proofErr w:type="spellStart"/>
      <w:r w:rsidRPr="006A5352">
        <w:rPr>
          <w:sz w:val="22"/>
          <w:szCs w:val="22"/>
        </w:rPr>
        <w:t>Yvonna</w:t>
      </w:r>
      <w:proofErr w:type="spellEnd"/>
      <w:r w:rsidRPr="006A5352">
        <w:rPr>
          <w:sz w:val="22"/>
          <w:szCs w:val="22"/>
        </w:rPr>
        <w:t xml:space="preserve"> Lincoln, eds. (2005). </w:t>
      </w:r>
      <w:r w:rsidRPr="006A5352">
        <w:rPr>
          <w:i/>
          <w:sz w:val="22"/>
          <w:szCs w:val="22"/>
        </w:rPr>
        <w:t xml:space="preserve">Handbook of qualitative research, </w:t>
      </w:r>
      <w:r w:rsidRPr="006A5352">
        <w:rPr>
          <w:sz w:val="22"/>
          <w:szCs w:val="22"/>
        </w:rPr>
        <w:t>(3</w:t>
      </w:r>
      <w:r w:rsidRPr="006A5352">
        <w:rPr>
          <w:sz w:val="22"/>
          <w:szCs w:val="22"/>
          <w:vertAlign w:val="superscript"/>
        </w:rPr>
        <w:t>rd</w:t>
      </w:r>
      <w:r w:rsidRPr="006A5352">
        <w:rPr>
          <w:sz w:val="22"/>
          <w:szCs w:val="22"/>
        </w:rPr>
        <w:t xml:space="preserve"> ed.).</w:t>
      </w:r>
      <w:r w:rsidRPr="006A5352">
        <w:rPr>
          <w:i/>
          <w:sz w:val="22"/>
          <w:szCs w:val="22"/>
        </w:rPr>
        <w:t xml:space="preserve"> </w:t>
      </w:r>
      <w:r w:rsidRPr="006A5352">
        <w:rPr>
          <w:sz w:val="22"/>
          <w:szCs w:val="22"/>
        </w:rPr>
        <w:t>Thousand Oaks, CA, Sage Publications.</w:t>
      </w:r>
    </w:p>
    <w:p w14:paraId="20FFA8D6" w14:textId="77777777" w:rsidR="009F4EBF" w:rsidRPr="00FC1C70" w:rsidRDefault="009F4EBF" w:rsidP="009F4EBF">
      <w:pPr>
        <w:autoSpaceDE w:val="0"/>
        <w:autoSpaceDN w:val="0"/>
        <w:adjustRightInd w:val="0"/>
        <w:ind w:left="720" w:hanging="720"/>
        <w:rPr>
          <w:sz w:val="22"/>
          <w:szCs w:val="22"/>
        </w:rPr>
      </w:pPr>
      <w:r w:rsidRPr="006A5352">
        <w:rPr>
          <w:sz w:val="22"/>
          <w:szCs w:val="22"/>
        </w:rPr>
        <w:t xml:space="preserve">DeVita, P. (ed) (2000). </w:t>
      </w:r>
      <w:r>
        <w:rPr>
          <w:i/>
          <w:sz w:val="22"/>
          <w:szCs w:val="22"/>
        </w:rPr>
        <w:t>Stumbling towards truth: Anthropologists at w</w:t>
      </w:r>
      <w:r w:rsidRPr="006A5352">
        <w:rPr>
          <w:i/>
          <w:sz w:val="22"/>
          <w:szCs w:val="22"/>
        </w:rPr>
        <w:t>ork.</w:t>
      </w:r>
      <w:r w:rsidRPr="006A5352">
        <w:rPr>
          <w:sz w:val="22"/>
          <w:szCs w:val="22"/>
        </w:rPr>
        <w:t xml:space="preserve"> Waveland Press. </w:t>
      </w:r>
    </w:p>
    <w:p w14:paraId="0AFCD4DD" w14:textId="77777777" w:rsidR="009F4EBF" w:rsidRPr="00FC1C70" w:rsidRDefault="009F4EBF" w:rsidP="009F4EBF">
      <w:pPr>
        <w:pStyle w:val="NormalWeb"/>
        <w:tabs>
          <w:tab w:val="left" w:pos="630"/>
        </w:tabs>
        <w:spacing w:before="0" w:beforeAutospacing="0" w:after="0" w:afterAutospacing="0"/>
        <w:ind w:left="720" w:hanging="720"/>
        <w:rPr>
          <w:sz w:val="22"/>
          <w:szCs w:val="22"/>
        </w:rPr>
      </w:pPr>
      <w:r w:rsidRPr="006A5352">
        <w:rPr>
          <w:sz w:val="22"/>
          <w:szCs w:val="22"/>
        </w:rPr>
        <w:t>DeWalt, K. M., &amp; DeWalt,</w:t>
      </w:r>
      <w:r w:rsidRPr="006A5352">
        <w:rPr>
          <w:bCs/>
          <w:sz w:val="22"/>
          <w:szCs w:val="22"/>
        </w:rPr>
        <w:t xml:space="preserve"> </w:t>
      </w:r>
      <w:r w:rsidRPr="006A5352">
        <w:rPr>
          <w:sz w:val="22"/>
          <w:szCs w:val="22"/>
        </w:rPr>
        <w:t xml:space="preserve">B. R. </w:t>
      </w:r>
      <w:r w:rsidRPr="006A5352">
        <w:rPr>
          <w:bCs/>
          <w:sz w:val="22"/>
          <w:szCs w:val="22"/>
        </w:rPr>
        <w:t xml:space="preserve">(2002). </w:t>
      </w:r>
      <w:r w:rsidRPr="006A5352">
        <w:rPr>
          <w:bCs/>
          <w:i/>
          <w:sz w:val="22"/>
          <w:szCs w:val="22"/>
        </w:rPr>
        <w:t xml:space="preserve">Participant observation. </w:t>
      </w:r>
      <w:proofErr w:type="spellStart"/>
      <w:r w:rsidRPr="006A5352">
        <w:rPr>
          <w:bCs/>
          <w:sz w:val="22"/>
          <w:szCs w:val="22"/>
        </w:rPr>
        <w:t>AltaMira</w:t>
      </w:r>
      <w:proofErr w:type="spellEnd"/>
      <w:r w:rsidRPr="006A5352">
        <w:rPr>
          <w:bCs/>
          <w:sz w:val="22"/>
          <w:szCs w:val="22"/>
        </w:rPr>
        <w:t xml:space="preserve"> Press.</w:t>
      </w:r>
    </w:p>
    <w:p w14:paraId="3EAA36B1" w14:textId="77777777" w:rsidR="009F4EBF" w:rsidRPr="00FC1C70" w:rsidRDefault="009F4EBF" w:rsidP="009F4EBF">
      <w:pPr>
        <w:autoSpaceDE w:val="0"/>
        <w:autoSpaceDN w:val="0"/>
        <w:adjustRightInd w:val="0"/>
        <w:ind w:left="720" w:hanging="720"/>
        <w:rPr>
          <w:sz w:val="22"/>
          <w:szCs w:val="22"/>
        </w:rPr>
      </w:pPr>
      <w:proofErr w:type="spellStart"/>
      <w:r w:rsidRPr="006A5352">
        <w:rPr>
          <w:sz w:val="22"/>
          <w:szCs w:val="22"/>
        </w:rPr>
        <w:t>Eade</w:t>
      </w:r>
      <w:proofErr w:type="spellEnd"/>
      <w:r w:rsidRPr="006A5352">
        <w:rPr>
          <w:sz w:val="22"/>
          <w:szCs w:val="22"/>
        </w:rPr>
        <w:t xml:space="preserve">, D. and Williams, S. (Eds.) (1994). </w:t>
      </w:r>
      <w:r w:rsidRPr="006A5352">
        <w:rPr>
          <w:i/>
          <w:sz w:val="22"/>
          <w:szCs w:val="22"/>
        </w:rPr>
        <w:t>The Oxfam handbook of development and relief.</w:t>
      </w:r>
      <w:r w:rsidRPr="006A5352">
        <w:rPr>
          <w:sz w:val="22"/>
          <w:szCs w:val="22"/>
        </w:rPr>
        <w:t xml:space="preserve"> Oxford, Oxfam.</w:t>
      </w:r>
    </w:p>
    <w:p w14:paraId="2300F261" w14:textId="77777777" w:rsidR="009F4EBF" w:rsidRDefault="009F4EBF" w:rsidP="009F4EBF">
      <w:pPr>
        <w:ind w:left="720" w:hanging="720"/>
        <w:rPr>
          <w:sz w:val="22"/>
        </w:rPr>
      </w:pPr>
      <w:r w:rsidRPr="006A5352">
        <w:rPr>
          <w:sz w:val="22"/>
        </w:rPr>
        <w:t xml:space="preserve">Fife, W. (2005). </w:t>
      </w:r>
      <w:r w:rsidRPr="006A5352">
        <w:rPr>
          <w:i/>
          <w:sz w:val="22"/>
        </w:rPr>
        <w:t>Doing fieldwork:</w:t>
      </w:r>
      <w:r w:rsidRPr="006A5352">
        <w:rPr>
          <w:sz w:val="22"/>
        </w:rPr>
        <w:t xml:space="preserve"> </w:t>
      </w:r>
      <w:r w:rsidRPr="006A5352">
        <w:rPr>
          <w:i/>
          <w:sz w:val="22"/>
        </w:rPr>
        <w:t>Ethnographic methods for research in developing</w:t>
      </w:r>
      <w:r w:rsidRPr="006A5352">
        <w:rPr>
          <w:sz w:val="22"/>
        </w:rPr>
        <w:t xml:space="preserve"> c</w:t>
      </w:r>
      <w:r w:rsidRPr="006A5352">
        <w:rPr>
          <w:i/>
          <w:sz w:val="22"/>
        </w:rPr>
        <w:t>ountries and beyond</w:t>
      </w:r>
      <w:r w:rsidRPr="006A5352">
        <w:rPr>
          <w:sz w:val="22"/>
        </w:rPr>
        <w:t>. Palgrave Macmillan.</w:t>
      </w:r>
    </w:p>
    <w:p w14:paraId="28C1C23F" w14:textId="1B84555B" w:rsidR="00211F66" w:rsidRPr="00211F66" w:rsidRDefault="00211F66" w:rsidP="00211F66">
      <w:pPr>
        <w:rPr>
          <w:rFonts w:eastAsia="Times New Roman"/>
        </w:rPr>
      </w:pPr>
      <w:r w:rsidRPr="00211F66">
        <w:rPr>
          <w:sz w:val="22"/>
        </w:rPr>
        <w:t xml:space="preserve">Gray, D. E. (2017). </w:t>
      </w:r>
      <w:r w:rsidRPr="00211F66">
        <w:rPr>
          <w:i/>
          <w:iCs/>
          <w:sz w:val="22"/>
        </w:rPr>
        <w:t xml:space="preserve">Doing research in the real world. </w:t>
      </w:r>
      <w:r w:rsidRPr="00211F66">
        <w:rPr>
          <w:sz w:val="22"/>
        </w:rPr>
        <w:t>(4th</w:t>
      </w:r>
      <w:r w:rsidRPr="00211F66">
        <w:rPr>
          <w:sz w:val="22"/>
          <w:szCs w:val="16"/>
        </w:rPr>
        <w:t xml:space="preserve"> </w:t>
      </w:r>
      <w:r w:rsidRPr="00211F66">
        <w:rPr>
          <w:sz w:val="22"/>
        </w:rPr>
        <w:t>ed.). Thousand Oaks, CA: Sage.  (</w:t>
      </w:r>
      <w:r w:rsidRPr="00211F66">
        <w:rPr>
          <w:bCs/>
          <w:shd w:val="clear" w:color="auto" w:fill="FFFFFF"/>
        </w:rPr>
        <w:t>$</w:t>
      </w:r>
      <w:proofErr w:type="gramStart"/>
      <w:r w:rsidRPr="00211F66">
        <w:rPr>
          <w:bCs/>
          <w:shd w:val="clear" w:color="auto" w:fill="FFFFFF"/>
        </w:rPr>
        <w:t>37  Kindle</w:t>
      </w:r>
      <w:proofErr w:type="gramEnd"/>
      <w:r w:rsidRPr="00211F66">
        <w:rPr>
          <w:bCs/>
          <w:shd w:val="clear" w:color="auto" w:fill="FFFFFF"/>
        </w:rPr>
        <w:t xml:space="preserve">.  $29   new.  $51 secondhand Amazon).  </w:t>
      </w:r>
      <w:r w:rsidRPr="00211F66">
        <w:rPr>
          <w:rFonts w:ascii="Arial" w:eastAsia="Times New Roman" w:hAnsi="Arial" w:cs="Arial"/>
          <w:color w:val="111111"/>
          <w:shd w:val="clear" w:color="auto" w:fill="FFFFFF"/>
        </w:rPr>
        <w:t>ISBN-13: 978-</w:t>
      </w:r>
      <w:proofErr w:type="gramStart"/>
      <w:r w:rsidRPr="00211F66">
        <w:rPr>
          <w:rFonts w:ascii="Arial" w:eastAsia="Times New Roman" w:hAnsi="Arial" w:cs="Arial"/>
          <w:color w:val="111111"/>
          <w:shd w:val="clear" w:color="auto" w:fill="FFFFFF"/>
        </w:rPr>
        <w:t>1473947269  (</w:t>
      </w:r>
      <w:proofErr w:type="gramEnd"/>
      <w:r w:rsidRPr="00211F66">
        <w:rPr>
          <w:rFonts w:ascii="Arial" w:eastAsia="Times New Roman" w:hAnsi="Arial" w:cs="Arial"/>
          <w:color w:val="111111"/>
          <w:shd w:val="clear" w:color="auto" w:fill="FFFFFF"/>
        </w:rPr>
        <w:t>822 pages with access to videos -  a great source)</w:t>
      </w:r>
      <w:r w:rsidRPr="00211F66">
        <w:rPr>
          <w:rFonts w:eastAsia="Times New Roman"/>
        </w:rPr>
        <w:t>.</w:t>
      </w:r>
    </w:p>
    <w:p w14:paraId="765F310D" w14:textId="77777777" w:rsidR="009F4EBF" w:rsidRPr="00FC1C70" w:rsidRDefault="009F4EBF" w:rsidP="009F4EBF">
      <w:pPr>
        <w:pStyle w:val="level1"/>
        <w:spacing w:beforeLines="0" w:afterLines="0"/>
        <w:ind w:left="720" w:hanging="720"/>
        <w:rPr>
          <w:rFonts w:ascii="Arial Narrow" w:hAnsi="Arial Narrow"/>
          <w:sz w:val="22"/>
          <w:szCs w:val="22"/>
        </w:rPr>
      </w:pPr>
      <w:r w:rsidRPr="006A5352">
        <w:rPr>
          <w:rFonts w:ascii="Arial Narrow" w:hAnsi="Arial Narrow"/>
          <w:sz w:val="22"/>
          <w:szCs w:val="22"/>
        </w:rPr>
        <w:t xml:space="preserve">Gardner, A. and Hoffman, D (2006). </w:t>
      </w:r>
      <w:r w:rsidRPr="006A5352">
        <w:rPr>
          <w:rFonts w:ascii="Arial Narrow" w:hAnsi="Arial Narrow"/>
          <w:i/>
          <w:sz w:val="22"/>
          <w:szCs w:val="22"/>
        </w:rPr>
        <w:t>Dispatches from the field: Neophyte ethnographers in a changing world</w:t>
      </w:r>
      <w:r w:rsidRPr="006A5352">
        <w:rPr>
          <w:rFonts w:ascii="Arial Narrow" w:hAnsi="Arial Narrow"/>
          <w:sz w:val="22"/>
          <w:szCs w:val="22"/>
        </w:rPr>
        <w:t xml:space="preserve">. Long Grove, IL: Waveland Press. 2006. </w:t>
      </w:r>
    </w:p>
    <w:p w14:paraId="3CE9BA4E" w14:textId="77777777" w:rsidR="009F4EBF" w:rsidRPr="00FC1C70" w:rsidRDefault="009F4EBF" w:rsidP="009F4EBF">
      <w:pPr>
        <w:pStyle w:val="NormalWeb"/>
        <w:tabs>
          <w:tab w:val="left" w:pos="630"/>
        </w:tabs>
        <w:spacing w:before="0" w:beforeAutospacing="0" w:after="0" w:afterAutospacing="0"/>
        <w:ind w:left="720" w:hanging="720"/>
        <w:rPr>
          <w:sz w:val="22"/>
          <w:szCs w:val="22"/>
        </w:rPr>
      </w:pPr>
      <w:r w:rsidRPr="006A5352">
        <w:rPr>
          <w:sz w:val="22"/>
          <w:szCs w:val="22"/>
        </w:rPr>
        <w:t xml:space="preserve">Hickey, S., &amp; Mohan, G. (Eds.). (2005). </w:t>
      </w:r>
      <w:r>
        <w:rPr>
          <w:i/>
          <w:sz w:val="22"/>
          <w:szCs w:val="22"/>
        </w:rPr>
        <w:t xml:space="preserve">Participation: </w:t>
      </w:r>
      <w:r w:rsidRPr="006A5352">
        <w:rPr>
          <w:i/>
          <w:sz w:val="22"/>
          <w:szCs w:val="22"/>
        </w:rPr>
        <w:t>from tyranny to transformation? Exploring new approaches to participation in development</w:t>
      </w:r>
      <w:r w:rsidRPr="006A5352">
        <w:rPr>
          <w:sz w:val="22"/>
          <w:szCs w:val="22"/>
        </w:rPr>
        <w:t>. Zed Books.</w:t>
      </w:r>
    </w:p>
    <w:p w14:paraId="6D9D2277" w14:textId="77777777" w:rsidR="009F4EBF" w:rsidRPr="00FC1C70" w:rsidRDefault="009F4EBF" w:rsidP="009F4EBF">
      <w:pPr>
        <w:pStyle w:val="NormalWeb"/>
        <w:tabs>
          <w:tab w:val="left" w:pos="630"/>
        </w:tabs>
        <w:spacing w:before="0" w:beforeAutospacing="0" w:after="0" w:afterAutospacing="0"/>
        <w:ind w:left="720" w:hanging="720"/>
        <w:rPr>
          <w:sz w:val="22"/>
          <w:szCs w:val="22"/>
        </w:rPr>
      </w:pPr>
      <w:proofErr w:type="spellStart"/>
      <w:r w:rsidRPr="006A5352">
        <w:rPr>
          <w:bCs/>
          <w:sz w:val="22"/>
          <w:szCs w:val="22"/>
        </w:rPr>
        <w:t>Imparato</w:t>
      </w:r>
      <w:proofErr w:type="spellEnd"/>
      <w:r w:rsidRPr="006A5352">
        <w:rPr>
          <w:bCs/>
          <w:sz w:val="22"/>
          <w:szCs w:val="22"/>
        </w:rPr>
        <w:t xml:space="preserve">, I., &amp; </w:t>
      </w:r>
      <w:proofErr w:type="spellStart"/>
      <w:r w:rsidRPr="006A5352">
        <w:rPr>
          <w:bCs/>
          <w:sz w:val="22"/>
          <w:szCs w:val="22"/>
        </w:rPr>
        <w:t>Ruster</w:t>
      </w:r>
      <w:proofErr w:type="spellEnd"/>
      <w:r w:rsidRPr="006A5352">
        <w:rPr>
          <w:bCs/>
          <w:sz w:val="22"/>
          <w:szCs w:val="22"/>
        </w:rPr>
        <w:t xml:space="preserve">, J. (2003). </w:t>
      </w:r>
      <w:r>
        <w:rPr>
          <w:bCs/>
          <w:i/>
          <w:sz w:val="22"/>
          <w:szCs w:val="22"/>
        </w:rPr>
        <w:t>Slum upgrading and p</w:t>
      </w:r>
      <w:r w:rsidRPr="006A5352">
        <w:rPr>
          <w:bCs/>
          <w:i/>
          <w:sz w:val="22"/>
          <w:szCs w:val="22"/>
        </w:rPr>
        <w:t xml:space="preserve">articipation: Lessons from Latin America. </w:t>
      </w:r>
      <w:r w:rsidRPr="006A5352">
        <w:rPr>
          <w:bCs/>
          <w:sz w:val="22"/>
          <w:szCs w:val="22"/>
        </w:rPr>
        <w:t>World Bank Publications.</w:t>
      </w:r>
    </w:p>
    <w:p w14:paraId="40403128" w14:textId="0E8B53E9" w:rsidR="009F4EBF" w:rsidRPr="00FC1C70" w:rsidRDefault="009F4EBF" w:rsidP="009F4EBF">
      <w:pPr>
        <w:autoSpaceDE w:val="0"/>
        <w:autoSpaceDN w:val="0"/>
        <w:adjustRightInd w:val="0"/>
        <w:ind w:left="720" w:hanging="720"/>
        <w:rPr>
          <w:sz w:val="22"/>
          <w:szCs w:val="22"/>
        </w:rPr>
      </w:pPr>
      <w:r w:rsidRPr="006A5352">
        <w:rPr>
          <w:bCs/>
          <w:sz w:val="22"/>
          <w:szCs w:val="22"/>
        </w:rPr>
        <w:t xml:space="preserve">Jorgenson, D. (2007). </w:t>
      </w:r>
      <w:r w:rsidRPr="006A5352">
        <w:rPr>
          <w:bCs/>
          <w:i/>
          <w:sz w:val="22"/>
          <w:szCs w:val="22"/>
        </w:rPr>
        <w:t>Participant observation: A methodology for human studies</w:t>
      </w:r>
      <w:r w:rsidR="004154D4">
        <w:rPr>
          <w:bCs/>
          <w:i/>
          <w:sz w:val="22"/>
          <w:szCs w:val="22"/>
        </w:rPr>
        <w:t>.</w:t>
      </w:r>
      <w:r w:rsidRPr="006A5352">
        <w:rPr>
          <w:bCs/>
          <w:i/>
          <w:sz w:val="22"/>
          <w:szCs w:val="22"/>
        </w:rPr>
        <w:t xml:space="preserve"> </w:t>
      </w:r>
      <w:r w:rsidRPr="006A5352">
        <w:rPr>
          <w:bCs/>
          <w:sz w:val="22"/>
          <w:szCs w:val="22"/>
        </w:rPr>
        <w:t>(2</w:t>
      </w:r>
      <w:r w:rsidRPr="006A5352">
        <w:rPr>
          <w:bCs/>
          <w:sz w:val="22"/>
          <w:szCs w:val="22"/>
          <w:vertAlign w:val="superscript"/>
        </w:rPr>
        <w:t>nd</w:t>
      </w:r>
      <w:r w:rsidRPr="006A5352">
        <w:rPr>
          <w:bCs/>
          <w:sz w:val="22"/>
          <w:szCs w:val="22"/>
        </w:rPr>
        <w:t xml:space="preserve"> ed.). Sage Publications.</w:t>
      </w:r>
    </w:p>
    <w:p w14:paraId="79AAA42B" w14:textId="77777777" w:rsidR="009F4EBF" w:rsidRPr="00FC1C70" w:rsidRDefault="009F4EBF" w:rsidP="009F4EBF">
      <w:pPr>
        <w:pStyle w:val="NormalWeb"/>
        <w:tabs>
          <w:tab w:val="left" w:pos="630"/>
        </w:tabs>
        <w:spacing w:before="0" w:beforeAutospacing="0" w:after="0" w:afterAutospacing="0"/>
        <w:ind w:left="720" w:hanging="720"/>
        <w:rPr>
          <w:sz w:val="22"/>
          <w:szCs w:val="22"/>
        </w:rPr>
      </w:pPr>
      <w:r w:rsidRPr="006A5352">
        <w:rPr>
          <w:bCs/>
          <w:sz w:val="22"/>
          <w:szCs w:val="22"/>
        </w:rPr>
        <w:t>Lather, P.</w:t>
      </w:r>
      <w:r w:rsidRPr="006A5352">
        <w:rPr>
          <w:b/>
          <w:bCs/>
          <w:sz w:val="22"/>
          <w:szCs w:val="22"/>
        </w:rPr>
        <w:t xml:space="preserve"> </w:t>
      </w:r>
      <w:r w:rsidRPr="006A5352">
        <w:rPr>
          <w:sz w:val="22"/>
          <w:szCs w:val="22"/>
        </w:rPr>
        <w:t xml:space="preserve">(1986). Research as Praxis.  </w:t>
      </w:r>
      <w:r w:rsidRPr="006A5352">
        <w:rPr>
          <w:i/>
          <w:sz w:val="22"/>
          <w:szCs w:val="22"/>
        </w:rPr>
        <w:t>Harvard Educational Review</w:t>
      </w:r>
      <w:r w:rsidRPr="006A5352">
        <w:rPr>
          <w:sz w:val="22"/>
          <w:szCs w:val="22"/>
        </w:rPr>
        <w:t>, 56(3), 257-77.</w:t>
      </w:r>
    </w:p>
    <w:p w14:paraId="22690141" w14:textId="77777777" w:rsidR="009F4EBF" w:rsidRPr="00FC1C70" w:rsidRDefault="009F4EBF" w:rsidP="009F4EBF">
      <w:pPr>
        <w:ind w:left="720" w:hanging="720"/>
        <w:rPr>
          <w:rFonts w:cs="Helvetica"/>
          <w:color w:val="141413"/>
          <w:sz w:val="22"/>
          <w:szCs w:val="21"/>
        </w:rPr>
      </w:pPr>
      <w:r w:rsidRPr="006A5352">
        <w:rPr>
          <w:rFonts w:cs="Helvetica"/>
          <w:color w:val="141413"/>
          <w:sz w:val="22"/>
          <w:szCs w:val="21"/>
        </w:rPr>
        <w:t xml:space="preserve">Laws, Sophie (2003) </w:t>
      </w:r>
      <w:r w:rsidRPr="006A5352">
        <w:rPr>
          <w:rFonts w:cs="Helvetica"/>
          <w:i/>
          <w:color w:val="141413"/>
          <w:sz w:val="22"/>
          <w:szCs w:val="21"/>
        </w:rPr>
        <w:t>Research for development: A practical guide</w:t>
      </w:r>
      <w:r w:rsidRPr="006A5352">
        <w:rPr>
          <w:rFonts w:cs="Helvetica"/>
          <w:color w:val="141413"/>
          <w:sz w:val="22"/>
          <w:szCs w:val="21"/>
        </w:rPr>
        <w:t>. London: Sage Publications.</w:t>
      </w:r>
    </w:p>
    <w:p w14:paraId="3161E95D" w14:textId="77777777" w:rsidR="009F4EBF" w:rsidRPr="00FC1C70" w:rsidRDefault="009F4EBF" w:rsidP="009F4EBF">
      <w:pPr>
        <w:autoSpaceDE w:val="0"/>
        <w:autoSpaceDN w:val="0"/>
        <w:adjustRightInd w:val="0"/>
        <w:ind w:left="720" w:hanging="720"/>
        <w:rPr>
          <w:sz w:val="22"/>
          <w:szCs w:val="22"/>
        </w:rPr>
      </w:pPr>
      <w:r w:rsidRPr="006A5352">
        <w:rPr>
          <w:sz w:val="22"/>
          <w:szCs w:val="22"/>
        </w:rPr>
        <w:t xml:space="preserve">Maxwell, J. (2004). </w:t>
      </w:r>
      <w:r w:rsidRPr="006A5352">
        <w:rPr>
          <w:i/>
          <w:sz w:val="22"/>
          <w:szCs w:val="22"/>
        </w:rPr>
        <w:t>Qualitative research design</w:t>
      </w:r>
      <w:r w:rsidRPr="006A5352">
        <w:rPr>
          <w:sz w:val="22"/>
          <w:szCs w:val="22"/>
        </w:rPr>
        <w:t xml:space="preserve"> (2</w:t>
      </w:r>
      <w:r w:rsidRPr="006A5352">
        <w:rPr>
          <w:sz w:val="22"/>
          <w:szCs w:val="22"/>
          <w:vertAlign w:val="superscript"/>
        </w:rPr>
        <w:t>nd</w:t>
      </w:r>
      <w:r w:rsidRPr="006A5352">
        <w:rPr>
          <w:sz w:val="22"/>
          <w:szCs w:val="22"/>
        </w:rPr>
        <w:t xml:space="preserve"> ed.). Sage Publications.</w:t>
      </w:r>
    </w:p>
    <w:p w14:paraId="14426AF5" w14:textId="29EA00AE" w:rsidR="009F4EBF" w:rsidRPr="00FC1C70" w:rsidRDefault="009F4EBF" w:rsidP="009F4EBF">
      <w:pPr>
        <w:tabs>
          <w:tab w:val="left" w:pos="630"/>
        </w:tabs>
        <w:autoSpaceDE w:val="0"/>
        <w:autoSpaceDN w:val="0"/>
        <w:adjustRightInd w:val="0"/>
        <w:ind w:left="720" w:hanging="720"/>
        <w:rPr>
          <w:sz w:val="22"/>
          <w:szCs w:val="22"/>
        </w:rPr>
      </w:pPr>
      <w:r w:rsidRPr="006A5352">
        <w:rPr>
          <w:sz w:val="22"/>
          <w:szCs w:val="22"/>
        </w:rPr>
        <w:t xml:space="preserve">McDowell, C., Nagel, A., Williams, S., &amp; </w:t>
      </w:r>
      <w:proofErr w:type="spellStart"/>
      <w:r w:rsidRPr="006A5352">
        <w:rPr>
          <w:sz w:val="22"/>
          <w:szCs w:val="22"/>
        </w:rPr>
        <w:t>Canepa</w:t>
      </w:r>
      <w:proofErr w:type="spellEnd"/>
      <w:r w:rsidRPr="006A5352">
        <w:rPr>
          <w:sz w:val="22"/>
          <w:szCs w:val="22"/>
        </w:rPr>
        <w:t xml:space="preserve">, C. (2006). </w:t>
      </w:r>
      <w:r w:rsidRPr="006A5352">
        <w:rPr>
          <w:i/>
          <w:sz w:val="22"/>
          <w:szCs w:val="22"/>
        </w:rPr>
        <w:t>Building knowledge from the practice of local communities.</w:t>
      </w:r>
      <w:r w:rsidRPr="006A5352">
        <w:rPr>
          <w:sz w:val="22"/>
          <w:szCs w:val="22"/>
        </w:rPr>
        <w:t xml:space="preserve"> Cambridge, MA: Center for Reflective Community Practice, MIT. </w:t>
      </w:r>
    </w:p>
    <w:p w14:paraId="530DE822" w14:textId="77777777" w:rsidR="009F4EBF" w:rsidRPr="00FC1C70" w:rsidRDefault="009F4EBF" w:rsidP="009F4EBF">
      <w:pPr>
        <w:pStyle w:val="NormalWeb"/>
        <w:tabs>
          <w:tab w:val="left" w:pos="630"/>
        </w:tabs>
        <w:spacing w:before="0" w:beforeAutospacing="0" w:after="0" w:afterAutospacing="0"/>
        <w:ind w:left="720" w:hanging="720"/>
        <w:rPr>
          <w:b/>
          <w:sz w:val="22"/>
          <w:szCs w:val="22"/>
        </w:rPr>
      </w:pPr>
      <w:proofErr w:type="spellStart"/>
      <w:r w:rsidRPr="006A5352">
        <w:rPr>
          <w:sz w:val="22"/>
          <w:szCs w:val="22"/>
        </w:rPr>
        <w:t>Mitlin</w:t>
      </w:r>
      <w:proofErr w:type="spellEnd"/>
      <w:r w:rsidRPr="006A5352">
        <w:rPr>
          <w:sz w:val="22"/>
          <w:szCs w:val="22"/>
        </w:rPr>
        <w:t xml:space="preserve">, D., &amp; Satterthwaite, D. (Eds.). (2004). </w:t>
      </w:r>
      <w:r w:rsidRPr="006A5352">
        <w:rPr>
          <w:bCs/>
          <w:i/>
          <w:sz w:val="22"/>
          <w:szCs w:val="22"/>
        </w:rPr>
        <w:t xml:space="preserve">Empowering squatter citizen: Local government, civil </w:t>
      </w:r>
      <w:proofErr w:type="gramStart"/>
      <w:r w:rsidRPr="006A5352">
        <w:rPr>
          <w:bCs/>
          <w:i/>
          <w:sz w:val="22"/>
          <w:szCs w:val="22"/>
        </w:rPr>
        <w:t>society</w:t>
      </w:r>
      <w:proofErr w:type="gramEnd"/>
      <w:r w:rsidRPr="006A5352">
        <w:rPr>
          <w:bCs/>
          <w:i/>
          <w:sz w:val="22"/>
          <w:szCs w:val="22"/>
        </w:rPr>
        <w:t xml:space="preserve"> and urban poverty reduction</w:t>
      </w:r>
      <w:r w:rsidRPr="006A5352">
        <w:rPr>
          <w:bCs/>
          <w:sz w:val="22"/>
          <w:szCs w:val="22"/>
        </w:rPr>
        <w:t>. Earthscan Publications.</w:t>
      </w:r>
      <w:r w:rsidRPr="006A5352">
        <w:rPr>
          <w:b/>
          <w:bCs/>
          <w:sz w:val="22"/>
          <w:szCs w:val="22"/>
        </w:rPr>
        <w:t xml:space="preserve"> </w:t>
      </w:r>
    </w:p>
    <w:p w14:paraId="578F43DB" w14:textId="77777777" w:rsidR="009F4EBF" w:rsidRPr="006A5352" w:rsidRDefault="009F4EBF" w:rsidP="009F4EBF">
      <w:pPr>
        <w:pStyle w:val="NormalWeb"/>
        <w:tabs>
          <w:tab w:val="left" w:pos="630"/>
        </w:tabs>
        <w:spacing w:before="0" w:beforeAutospacing="0" w:after="0" w:afterAutospacing="0"/>
        <w:ind w:left="720" w:hanging="720"/>
        <w:rPr>
          <w:b/>
          <w:sz w:val="22"/>
          <w:szCs w:val="22"/>
        </w:rPr>
      </w:pPr>
      <w:r w:rsidRPr="006A5352">
        <w:rPr>
          <w:sz w:val="22"/>
          <w:szCs w:val="22"/>
        </w:rPr>
        <w:t>Myers, Bryant. Ed. (</w:t>
      </w:r>
      <w:r>
        <w:rPr>
          <w:sz w:val="22"/>
          <w:szCs w:val="22"/>
        </w:rPr>
        <w:t>2011).</w:t>
      </w:r>
      <w:r w:rsidRPr="006A5352">
        <w:rPr>
          <w:sz w:val="22"/>
          <w:szCs w:val="22"/>
        </w:rPr>
        <w:t xml:space="preserve"> </w:t>
      </w:r>
      <w:r w:rsidRPr="006A5352">
        <w:rPr>
          <w:i/>
          <w:sz w:val="22"/>
          <w:szCs w:val="22"/>
        </w:rPr>
        <w:t xml:space="preserve">Working with the poor: </w:t>
      </w:r>
      <w:proofErr w:type="gramStart"/>
      <w:r w:rsidRPr="006A5352">
        <w:rPr>
          <w:i/>
          <w:sz w:val="22"/>
          <w:szCs w:val="22"/>
        </w:rPr>
        <w:t>New</w:t>
      </w:r>
      <w:proofErr w:type="gramEnd"/>
      <w:r w:rsidRPr="006A5352">
        <w:rPr>
          <w:i/>
          <w:sz w:val="22"/>
          <w:szCs w:val="22"/>
        </w:rPr>
        <w:t xml:space="preserve"> insights and learnings from development practitioners</w:t>
      </w:r>
      <w:r w:rsidRPr="006A5352">
        <w:rPr>
          <w:sz w:val="22"/>
          <w:szCs w:val="22"/>
        </w:rPr>
        <w:t xml:space="preserve">. </w:t>
      </w:r>
      <w:r>
        <w:rPr>
          <w:sz w:val="22"/>
          <w:szCs w:val="22"/>
        </w:rPr>
        <w:t>Orbis Books</w:t>
      </w:r>
      <w:r w:rsidRPr="006A5352">
        <w:rPr>
          <w:sz w:val="22"/>
          <w:szCs w:val="22"/>
        </w:rPr>
        <w:t>.</w:t>
      </w:r>
    </w:p>
    <w:p w14:paraId="2E2B0ACA" w14:textId="02D6AC31" w:rsidR="009F4EBF" w:rsidRPr="00FC1C70" w:rsidRDefault="009F4EBF" w:rsidP="009F4EBF">
      <w:pPr>
        <w:pStyle w:val="NormalWeb"/>
        <w:tabs>
          <w:tab w:val="left" w:pos="630"/>
        </w:tabs>
        <w:spacing w:before="0" w:beforeAutospacing="0" w:after="0" w:afterAutospacing="0"/>
        <w:ind w:left="720" w:hanging="720"/>
        <w:rPr>
          <w:rStyle w:val="style2261"/>
          <w:sz w:val="22"/>
          <w:szCs w:val="22"/>
        </w:rPr>
      </w:pPr>
      <w:r w:rsidRPr="006A5352">
        <w:rPr>
          <w:sz w:val="22"/>
          <w:szCs w:val="22"/>
        </w:rPr>
        <w:t xml:space="preserve">Popular Education for People’s Empowerment (Philippines). See especially “Popular Educators’ Declaration” and “Links.” </w:t>
      </w:r>
    </w:p>
    <w:p w14:paraId="4449C63E" w14:textId="77777777" w:rsidR="009F4EBF" w:rsidRPr="006A5352" w:rsidRDefault="009F4EBF" w:rsidP="009F4EBF">
      <w:pPr>
        <w:pStyle w:val="NormalWeb"/>
        <w:tabs>
          <w:tab w:val="left" w:pos="630"/>
        </w:tabs>
        <w:spacing w:before="0" w:beforeAutospacing="0" w:after="0" w:afterAutospacing="0"/>
        <w:ind w:left="720" w:hanging="720"/>
        <w:rPr>
          <w:sz w:val="22"/>
          <w:szCs w:val="22"/>
        </w:rPr>
      </w:pPr>
      <w:r w:rsidRPr="006A5352">
        <w:rPr>
          <w:sz w:val="22"/>
          <w:szCs w:val="22"/>
        </w:rPr>
        <w:t xml:space="preserve">Reason, P., &amp; Bradbury, H. (Eds.). (2000). </w:t>
      </w:r>
      <w:r w:rsidRPr="006A5352">
        <w:rPr>
          <w:i/>
          <w:iCs/>
          <w:sz w:val="22"/>
          <w:szCs w:val="22"/>
        </w:rPr>
        <w:t>Handbook of action research: participative inquiry and practice</w:t>
      </w:r>
      <w:r w:rsidRPr="006A5352">
        <w:rPr>
          <w:sz w:val="22"/>
          <w:szCs w:val="22"/>
        </w:rPr>
        <w:t xml:space="preserve">. Thousand Oaks, CA: Sage. </w:t>
      </w:r>
    </w:p>
    <w:p w14:paraId="179A5D3A" w14:textId="121ED921" w:rsidR="00211F66" w:rsidRDefault="009F4EBF" w:rsidP="00F60D81">
      <w:pPr>
        <w:pStyle w:val="NormalWeb"/>
        <w:spacing w:before="0" w:beforeAutospacing="0" w:after="0" w:afterAutospacing="0"/>
        <w:ind w:left="720" w:hanging="720"/>
        <w:rPr>
          <w:sz w:val="22"/>
          <w:szCs w:val="22"/>
        </w:rPr>
      </w:pPr>
      <w:r w:rsidRPr="006A5352">
        <w:rPr>
          <w:sz w:val="22"/>
          <w:szCs w:val="22"/>
        </w:rPr>
        <w:t>Russell, B.H.</w:t>
      </w:r>
      <w:r w:rsidRPr="006A5352">
        <w:rPr>
          <w:i/>
          <w:sz w:val="22"/>
          <w:szCs w:val="22"/>
        </w:rPr>
        <w:t xml:space="preserve"> </w:t>
      </w:r>
      <w:r w:rsidRPr="006A5352">
        <w:rPr>
          <w:sz w:val="22"/>
          <w:szCs w:val="22"/>
        </w:rPr>
        <w:t xml:space="preserve">(2005). </w:t>
      </w:r>
      <w:r w:rsidRPr="006A5352">
        <w:rPr>
          <w:i/>
          <w:sz w:val="22"/>
          <w:szCs w:val="22"/>
        </w:rPr>
        <w:t xml:space="preserve">Research methods in anthropology </w:t>
      </w:r>
      <w:r w:rsidRPr="006A5352">
        <w:rPr>
          <w:sz w:val="22"/>
          <w:szCs w:val="22"/>
        </w:rPr>
        <w:t>(4</w:t>
      </w:r>
      <w:r w:rsidRPr="006A5352">
        <w:rPr>
          <w:sz w:val="22"/>
          <w:szCs w:val="22"/>
          <w:vertAlign w:val="superscript"/>
        </w:rPr>
        <w:t>th</w:t>
      </w:r>
      <w:r w:rsidRPr="006A5352">
        <w:rPr>
          <w:sz w:val="22"/>
          <w:szCs w:val="22"/>
        </w:rPr>
        <w:t xml:space="preserve"> ed.).</w:t>
      </w:r>
      <w:r w:rsidRPr="006A5352">
        <w:rPr>
          <w:i/>
          <w:sz w:val="22"/>
          <w:szCs w:val="22"/>
        </w:rPr>
        <w:t xml:space="preserve"> </w:t>
      </w:r>
      <w:proofErr w:type="spellStart"/>
      <w:r w:rsidRPr="006A5352">
        <w:rPr>
          <w:sz w:val="22"/>
          <w:szCs w:val="22"/>
        </w:rPr>
        <w:t>AltaMira</w:t>
      </w:r>
      <w:proofErr w:type="spellEnd"/>
      <w:r w:rsidRPr="006A5352">
        <w:rPr>
          <w:sz w:val="22"/>
          <w:szCs w:val="22"/>
        </w:rPr>
        <w:t xml:space="preserve"> Press</w:t>
      </w:r>
      <w:r w:rsidR="004154D4">
        <w:rPr>
          <w:sz w:val="22"/>
          <w:szCs w:val="22"/>
        </w:rPr>
        <w:t>.</w:t>
      </w:r>
    </w:p>
    <w:p w14:paraId="17F73F28" w14:textId="51E3559A" w:rsidR="00211F66" w:rsidRPr="004154D4" w:rsidRDefault="00211F66" w:rsidP="00F60D81">
      <w:pPr>
        <w:ind w:left="720" w:hanging="720"/>
        <w:rPr>
          <w:sz w:val="22"/>
          <w:szCs w:val="22"/>
        </w:rPr>
      </w:pPr>
      <w:proofErr w:type="spellStart"/>
      <w:r w:rsidRPr="004154D4">
        <w:rPr>
          <w:rFonts w:cs="Helvetica"/>
          <w:sz w:val="22"/>
          <w:szCs w:val="22"/>
        </w:rPr>
        <w:lastRenderedPageBreak/>
        <w:t>Scheyvens</w:t>
      </w:r>
      <w:proofErr w:type="spellEnd"/>
      <w:r w:rsidRPr="004154D4">
        <w:rPr>
          <w:rFonts w:cs="Helvetica"/>
          <w:sz w:val="22"/>
          <w:szCs w:val="22"/>
        </w:rPr>
        <w:t xml:space="preserve">, Regina ed. (2014). </w:t>
      </w:r>
      <w:r w:rsidRPr="004154D4">
        <w:rPr>
          <w:rFonts w:cs="Helvetica"/>
          <w:i/>
          <w:iCs/>
          <w:sz w:val="22"/>
          <w:szCs w:val="22"/>
        </w:rPr>
        <w:t>Development fieldwork</w:t>
      </w:r>
      <w:r w:rsidRPr="004154D4">
        <w:rPr>
          <w:rFonts w:cs="Helvetica"/>
          <w:sz w:val="22"/>
          <w:szCs w:val="22"/>
        </w:rPr>
        <w:t>. Sage. ISBN: 978-1446254776.</w:t>
      </w:r>
      <w:r w:rsidRPr="004154D4">
        <w:rPr>
          <w:bCs/>
          <w:sz w:val="22"/>
          <w:szCs w:val="22"/>
          <w:shd w:val="clear" w:color="auto" w:fill="FFFFFF"/>
        </w:rPr>
        <w:t xml:space="preserve"> ($40 Kindle.  $46   new. </w:t>
      </w:r>
      <w:r w:rsidR="004154D4" w:rsidRPr="004154D4">
        <w:rPr>
          <w:bCs/>
          <w:sz w:val="22"/>
          <w:szCs w:val="22"/>
          <w:shd w:val="clear" w:color="auto" w:fill="FFFFFF"/>
        </w:rPr>
        <w:t xml:space="preserve"> </w:t>
      </w:r>
      <w:r w:rsidRPr="004154D4">
        <w:rPr>
          <w:bCs/>
          <w:sz w:val="22"/>
          <w:szCs w:val="22"/>
          <w:shd w:val="clear" w:color="auto" w:fill="FFFFFF"/>
        </w:rPr>
        <w:t xml:space="preserve">$34 </w:t>
      </w:r>
      <w:proofErr w:type="gramStart"/>
      <w:r w:rsidRPr="004154D4">
        <w:rPr>
          <w:bCs/>
          <w:sz w:val="22"/>
          <w:szCs w:val="22"/>
          <w:shd w:val="clear" w:color="auto" w:fill="FFFFFF"/>
        </w:rPr>
        <w:t>second hand</w:t>
      </w:r>
      <w:proofErr w:type="gramEnd"/>
      <w:r w:rsidRPr="004154D4">
        <w:rPr>
          <w:bCs/>
          <w:sz w:val="22"/>
          <w:szCs w:val="22"/>
          <w:shd w:val="clear" w:color="auto" w:fill="FFFFFF"/>
        </w:rPr>
        <w:t xml:space="preserve"> Amazon).</w:t>
      </w:r>
    </w:p>
    <w:p w14:paraId="5D4710B6" w14:textId="23E2EED1" w:rsidR="009F4EBF" w:rsidRPr="00FC1C70" w:rsidRDefault="00211F66" w:rsidP="006C1609">
      <w:pPr>
        <w:pStyle w:val="NormalWeb"/>
        <w:spacing w:before="0" w:beforeAutospacing="0" w:after="0" w:afterAutospacing="0"/>
        <w:ind w:left="720" w:hanging="720"/>
        <w:rPr>
          <w:i/>
          <w:sz w:val="22"/>
          <w:szCs w:val="22"/>
        </w:rPr>
      </w:pPr>
      <w:r w:rsidRPr="00806E63">
        <w:rPr>
          <w:bCs/>
          <w:sz w:val="22"/>
          <w:szCs w:val="22"/>
        </w:rPr>
        <w:t xml:space="preserve">Diana </w:t>
      </w:r>
      <w:proofErr w:type="spellStart"/>
      <w:r w:rsidRPr="00806E63">
        <w:rPr>
          <w:bCs/>
          <w:sz w:val="22"/>
          <w:szCs w:val="22"/>
        </w:rPr>
        <w:t>Mitlin</w:t>
      </w:r>
      <w:proofErr w:type="spellEnd"/>
      <w:r w:rsidRPr="00806E63">
        <w:rPr>
          <w:bCs/>
          <w:sz w:val="22"/>
          <w:szCs w:val="22"/>
        </w:rPr>
        <w:t xml:space="preserve"> &amp; </w:t>
      </w:r>
      <w:r w:rsidRPr="00806E63">
        <w:rPr>
          <w:sz w:val="22"/>
          <w:szCs w:val="22"/>
        </w:rPr>
        <w:t xml:space="preserve">David Satterthwaite. Eds. (2004). </w:t>
      </w:r>
      <w:r w:rsidRPr="00806E63">
        <w:rPr>
          <w:bCs/>
          <w:i/>
          <w:sz w:val="22"/>
          <w:szCs w:val="22"/>
        </w:rPr>
        <w:t xml:space="preserve">Empowering squatter citizen: Local government, civil </w:t>
      </w:r>
      <w:proofErr w:type="gramStart"/>
      <w:r w:rsidRPr="00806E63">
        <w:rPr>
          <w:bCs/>
          <w:i/>
          <w:sz w:val="22"/>
          <w:szCs w:val="22"/>
        </w:rPr>
        <w:t>society</w:t>
      </w:r>
      <w:proofErr w:type="gramEnd"/>
      <w:r w:rsidRPr="00806E63">
        <w:rPr>
          <w:bCs/>
          <w:i/>
          <w:sz w:val="22"/>
          <w:szCs w:val="22"/>
        </w:rPr>
        <w:t xml:space="preserve"> and urban poverty reduction</w:t>
      </w:r>
      <w:r w:rsidRPr="00806E63">
        <w:rPr>
          <w:bCs/>
          <w:sz w:val="22"/>
          <w:szCs w:val="22"/>
        </w:rPr>
        <w:t xml:space="preserve">. </w:t>
      </w:r>
      <w:r w:rsidRPr="00806E63">
        <w:rPr>
          <w:sz w:val="22"/>
          <w:szCs w:val="22"/>
        </w:rPr>
        <w:t>Earthscan Publications. [</w:t>
      </w:r>
      <w:r w:rsidRPr="0079763B">
        <w:rPr>
          <w:iCs/>
          <w:sz w:val="22"/>
        </w:rPr>
        <w:t xml:space="preserve">This book provides eight case studies of community-driven initiatives based on participatory research processes. It profiles some projects where the primary development agent is local government, and others where grassroot organizations are the main catalysts. Reading this text will suggest potential research topics and questions. It also serves to highlight the importance of building, strengthening, and working through </w:t>
      </w:r>
      <w:r w:rsidRPr="0079763B">
        <w:rPr>
          <w:iCs/>
          <w:sz w:val="22"/>
          <w:szCs w:val="20"/>
        </w:rPr>
        <w:t>competent, accountable local organizations formed by the poor themselves</w:t>
      </w:r>
      <w:r w:rsidRPr="00806E63">
        <w:rPr>
          <w:i/>
          <w:sz w:val="22"/>
          <w:szCs w:val="20"/>
        </w:rPr>
        <w:t>.</w:t>
      </w:r>
      <w:r w:rsidRPr="00806E63">
        <w:rPr>
          <w:sz w:val="22"/>
          <w:szCs w:val="20"/>
        </w:rPr>
        <w:t>]</w:t>
      </w:r>
      <w:r w:rsidR="009F4EBF" w:rsidRPr="006A5352">
        <w:rPr>
          <w:sz w:val="22"/>
          <w:szCs w:val="22"/>
        </w:rPr>
        <w:t>.</w:t>
      </w:r>
      <w:r w:rsidR="009F4EBF" w:rsidRPr="006A5352">
        <w:rPr>
          <w:i/>
          <w:sz w:val="22"/>
          <w:szCs w:val="22"/>
        </w:rPr>
        <w:t xml:space="preserve"> </w:t>
      </w:r>
    </w:p>
    <w:p w14:paraId="2C86D29A" w14:textId="2073D1D8" w:rsidR="00432A25" w:rsidRDefault="009F4EBF" w:rsidP="00432A25">
      <w:pPr>
        <w:pStyle w:val="NormalWeb"/>
        <w:spacing w:before="0" w:beforeAutospacing="0" w:after="0" w:afterAutospacing="0"/>
        <w:ind w:left="720" w:hanging="720"/>
        <w:rPr>
          <w:sz w:val="22"/>
          <w:szCs w:val="22"/>
        </w:rPr>
      </w:pPr>
      <w:r w:rsidRPr="006A5352">
        <w:rPr>
          <w:sz w:val="22"/>
          <w:szCs w:val="22"/>
        </w:rPr>
        <w:t xml:space="preserve">Stringer, E.T. (1999). </w:t>
      </w:r>
      <w:r w:rsidRPr="006A5352">
        <w:rPr>
          <w:i/>
          <w:iCs/>
          <w:sz w:val="22"/>
          <w:szCs w:val="22"/>
        </w:rPr>
        <w:t xml:space="preserve">Action research </w:t>
      </w:r>
      <w:r w:rsidRPr="006A5352">
        <w:rPr>
          <w:iCs/>
          <w:sz w:val="22"/>
          <w:szCs w:val="22"/>
        </w:rPr>
        <w:t>(2</w:t>
      </w:r>
      <w:r w:rsidRPr="006A5352">
        <w:rPr>
          <w:b/>
          <w:sz w:val="22"/>
          <w:szCs w:val="22"/>
          <w:vertAlign w:val="superscript"/>
        </w:rPr>
        <w:t xml:space="preserve">nd </w:t>
      </w:r>
      <w:r w:rsidRPr="006A5352">
        <w:rPr>
          <w:iCs/>
          <w:sz w:val="22"/>
          <w:szCs w:val="22"/>
        </w:rPr>
        <w:t>ed.).</w:t>
      </w:r>
      <w:r w:rsidRPr="006A5352">
        <w:rPr>
          <w:i/>
          <w:iCs/>
          <w:sz w:val="22"/>
          <w:szCs w:val="22"/>
        </w:rPr>
        <w:t xml:space="preserve"> </w:t>
      </w:r>
      <w:r w:rsidRPr="006A5352">
        <w:rPr>
          <w:sz w:val="22"/>
          <w:szCs w:val="22"/>
        </w:rPr>
        <w:t>Thousand Oaks, CA: Sage Publications.</w:t>
      </w:r>
      <w:bookmarkStart w:id="13" w:name="Wadsworth"/>
      <w:bookmarkEnd w:id="13"/>
    </w:p>
    <w:p w14:paraId="7451907B" w14:textId="1B0B7F01" w:rsidR="00432A25" w:rsidRDefault="009F4EBF" w:rsidP="00432A25">
      <w:pPr>
        <w:pStyle w:val="NormalWeb"/>
        <w:spacing w:before="0" w:beforeAutospacing="0" w:after="0" w:afterAutospacing="0"/>
        <w:ind w:left="720" w:hanging="720"/>
        <w:rPr>
          <w:sz w:val="22"/>
          <w:szCs w:val="22"/>
        </w:rPr>
      </w:pPr>
      <w:proofErr w:type="spellStart"/>
      <w:r w:rsidRPr="006A5352">
        <w:rPr>
          <w:sz w:val="22"/>
          <w:szCs w:val="22"/>
        </w:rPr>
        <w:t>Stoecker</w:t>
      </w:r>
      <w:proofErr w:type="spellEnd"/>
      <w:r w:rsidRPr="006A5352">
        <w:rPr>
          <w:sz w:val="22"/>
          <w:szCs w:val="22"/>
        </w:rPr>
        <w:t xml:space="preserve">, R. S. (2001). </w:t>
      </w:r>
      <w:r w:rsidRPr="006A5352">
        <w:rPr>
          <w:i/>
          <w:sz w:val="22"/>
          <w:szCs w:val="22"/>
        </w:rPr>
        <w:t>Community-based research: The next new thing</w:t>
      </w:r>
      <w:r w:rsidRPr="006A5352">
        <w:rPr>
          <w:sz w:val="22"/>
          <w:szCs w:val="22"/>
        </w:rPr>
        <w:t xml:space="preserve">. University of Toledo. Available at: </w:t>
      </w:r>
      <w:hyperlink r:id="rId26" w:history="1">
        <w:r w:rsidRPr="006A5352">
          <w:rPr>
            <w:rStyle w:val="Hyperlink"/>
            <w:rFonts w:eastAsia="Trebuchet MS"/>
            <w:sz w:val="22"/>
            <w:szCs w:val="22"/>
          </w:rPr>
          <w:t>http://comm-org.wisc.edu/drafts/cbrreportb.htm</w:t>
        </w:r>
      </w:hyperlink>
      <w:r w:rsidRPr="006A5352">
        <w:rPr>
          <w:sz w:val="22"/>
          <w:szCs w:val="22"/>
        </w:rPr>
        <w:t>.</w:t>
      </w:r>
      <w:r w:rsidR="00432A25" w:rsidRPr="00432A25">
        <w:rPr>
          <w:sz w:val="22"/>
          <w:szCs w:val="22"/>
        </w:rPr>
        <w:t xml:space="preserve"> </w:t>
      </w:r>
    </w:p>
    <w:p w14:paraId="65015AF4" w14:textId="77777777" w:rsidR="009F4EBF" w:rsidRPr="006A5352" w:rsidRDefault="009F4EBF" w:rsidP="00432A25">
      <w:pPr>
        <w:autoSpaceDE w:val="0"/>
        <w:autoSpaceDN w:val="0"/>
        <w:adjustRightInd w:val="0"/>
        <w:ind w:left="720" w:hanging="720"/>
        <w:rPr>
          <w:rStyle w:val="ft15"/>
          <w:bCs/>
          <w:sz w:val="22"/>
          <w:szCs w:val="22"/>
        </w:rPr>
      </w:pPr>
      <w:r w:rsidRPr="006A5352">
        <w:rPr>
          <w:sz w:val="22"/>
          <w:szCs w:val="22"/>
        </w:rPr>
        <w:t xml:space="preserve">Williams, C., &amp; Windebank, J. (2001). </w:t>
      </w:r>
      <w:r w:rsidRPr="006A5352">
        <w:rPr>
          <w:i/>
          <w:iCs/>
          <w:sz w:val="22"/>
          <w:szCs w:val="22"/>
        </w:rPr>
        <w:t xml:space="preserve">Revitalizing deprived urban neighborhoods: An assisted self-help approach. </w:t>
      </w:r>
      <w:proofErr w:type="spellStart"/>
      <w:r w:rsidRPr="006A5352">
        <w:rPr>
          <w:rStyle w:val="ft15"/>
          <w:bCs/>
          <w:sz w:val="22"/>
          <w:szCs w:val="22"/>
        </w:rPr>
        <w:t>Aldershot</w:t>
      </w:r>
      <w:proofErr w:type="spellEnd"/>
      <w:r w:rsidRPr="006A5352">
        <w:rPr>
          <w:rStyle w:val="ft15"/>
          <w:bCs/>
          <w:sz w:val="22"/>
          <w:szCs w:val="22"/>
        </w:rPr>
        <w:t>, UK: Ashgate Publishing Limited.</w:t>
      </w:r>
    </w:p>
    <w:p w14:paraId="000B3583" w14:textId="77777777" w:rsidR="009F4EBF" w:rsidRPr="006A5352" w:rsidRDefault="009F4EBF" w:rsidP="009F4EBF">
      <w:pPr>
        <w:pStyle w:val="NormalWeb"/>
        <w:tabs>
          <w:tab w:val="left" w:pos="630"/>
        </w:tabs>
        <w:spacing w:before="0" w:beforeAutospacing="0" w:after="0" w:afterAutospacing="0"/>
        <w:ind w:left="720" w:hanging="720"/>
        <w:rPr>
          <w:rStyle w:val="ft15"/>
          <w:bCs/>
          <w:sz w:val="22"/>
          <w:szCs w:val="22"/>
        </w:rPr>
      </w:pPr>
    </w:p>
    <w:p w14:paraId="49108129" w14:textId="77777777" w:rsidR="009F4EBF" w:rsidRPr="009031B1" w:rsidRDefault="009F4EBF" w:rsidP="009F4EBF">
      <w:pPr>
        <w:pStyle w:val="NormalWeb"/>
        <w:tabs>
          <w:tab w:val="left" w:pos="630"/>
        </w:tabs>
        <w:spacing w:before="0" w:beforeAutospacing="0" w:after="0" w:afterAutospacing="0"/>
        <w:ind w:left="720" w:hanging="720"/>
        <w:rPr>
          <w:b/>
          <w:smallCaps/>
          <w:szCs w:val="20"/>
        </w:rPr>
      </w:pPr>
      <w:r w:rsidRPr="009031B1">
        <w:rPr>
          <w:b/>
          <w:smallCaps/>
          <w:szCs w:val="20"/>
        </w:rPr>
        <w:t>Professional Report Writing</w:t>
      </w:r>
    </w:p>
    <w:p w14:paraId="1937DFEF" w14:textId="77777777" w:rsidR="009F4EBF" w:rsidRPr="006A5352" w:rsidRDefault="009F4EBF" w:rsidP="009F4EBF">
      <w:pPr>
        <w:pStyle w:val="NormalWeb"/>
        <w:tabs>
          <w:tab w:val="left" w:pos="630"/>
        </w:tabs>
        <w:spacing w:before="0" w:beforeAutospacing="0" w:after="0" w:afterAutospacing="0"/>
        <w:ind w:left="634" w:hanging="634"/>
        <w:rPr>
          <w:sz w:val="22"/>
          <w:szCs w:val="22"/>
        </w:rPr>
      </w:pPr>
      <w:r w:rsidRPr="006A5352">
        <w:rPr>
          <w:sz w:val="22"/>
          <w:szCs w:val="22"/>
        </w:rPr>
        <w:t xml:space="preserve">Becker, H. S. (1998). </w:t>
      </w:r>
      <w:r w:rsidRPr="006A5352">
        <w:rPr>
          <w:i/>
          <w:sz w:val="22"/>
          <w:szCs w:val="22"/>
        </w:rPr>
        <w:t xml:space="preserve">Tricks of the trade: How to think about your research while you are </w:t>
      </w:r>
      <w:r w:rsidRPr="006A5352">
        <w:rPr>
          <w:i/>
          <w:iCs/>
          <w:sz w:val="22"/>
          <w:szCs w:val="22"/>
        </w:rPr>
        <w:t>doing it</w:t>
      </w:r>
      <w:r w:rsidRPr="006A5352">
        <w:rPr>
          <w:iCs/>
          <w:sz w:val="22"/>
          <w:szCs w:val="22"/>
        </w:rPr>
        <w:t>. Chicago: University of Chicago Press.</w:t>
      </w:r>
      <w:r w:rsidRPr="006A5352">
        <w:rPr>
          <w:sz w:val="22"/>
          <w:szCs w:val="22"/>
        </w:rPr>
        <w:t xml:space="preserve"> </w:t>
      </w:r>
    </w:p>
    <w:p w14:paraId="0F96935E" w14:textId="77777777" w:rsidR="009F4EBF" w:rsidRPr="006A5352" w:rsidRDefault="009F4EBF" w:rsidP="009F4EBF">
      <w:pPr>
        <w:pStyle w:val="NormalWeb"/>
        <w:tabs>
          <w:tab w:val="left" w:pos="630"/>
        </w:tabs>
        <w:spacing w:before="0" w:beforeAutospacing="0" w:after="0" w:afterAutospacing="0"/>
        <w:ind w:left="634" w:hanging="634"/>
        <w:rPr>
          <w:sz w:val="22"/>
          <w:szCs w:val="22"/>
        </w:rPr>
      </w:pPr>
      <w:r w:rsidRPr="006A5352">
        <w:rPr>
          <w:sz w:val="22"/>
          <w:szCs w:val="22"/>
        </w:rPr>
        <w:t xml:space="preserve">Bowden, J. (2004). </w:t>
      </w:r>
      <w:r w:rsidRPr="006A5352">
        <w:rPr>
          <w:i/>
          <w:sz w:val="22"/>
          <w:szCs w:val="22"/>
        </w:rPr>
        <w:t>Writing a report: How to prepare, write and present effective reports</w:t>
      </w:r>
      <w:r w:rsidRPr="006A5352">
        <w:rPr>
          <w:sz w:val="22"/>
          <w:szCs w:val="22"/>
        </w:rPr>
        <w:t>, (7</w:t>
      </w:r>
      <w:r w:rsidRPr="006A5352">
        <w:rPr>
          <w:sz w:val="22"/>
          <w:szCs w:val="22"/>
          <w:vertAlign w:val="superscript"/>
        </w:rPr>
        <w:t>th</w:t>
      </w:r>
      <w:r w:rsidRPr="006A5352">
        <w:rPr>
          <w:sz w:val="22"/>
          <w:szCs w:val="22"/>
        </w:rPr>
        <w:t xml:space="preserve"> rev ed.). How-to Books Ltd.</w:t>
      </w:r>
    </w:p>
    <w:p w14:paraId="1EA031D3" w14:textId="77777777" w:rsidR="009F4EBF" w:rsidRPr="006A5352" w:rsidRDefault="009F4EBF" w:rsidP="009F4EBF">
      <w:pPr>
        <w:pStyle w:val="NormalWeb"/>
        <w:tabs>
          <w:tab w:val="left" w:pos="630"/>
        </w:tabs>
        <w:spacing w:before="0" w:beforeAutospacing="0" w:after="0" w:afterAutospacing="0"/>
        <w:ind w:left="634" w:hanging="634"/>
        <w:rPr>
          <w:sz w:val="22"/>
          <w:szCs w:val="22"/>
        </w:rPr>
      </w:pPr>
      <w:proofErr w:type="spellStart"/>
      <w:r w:rsidRPr="006A5352">
        <w:rPr>
          <w:sz w:val="22"/>
          <w:szCs w:val="22"/>
        </w:rPr>
        <w:t>Haramundanis</w:t>
      </w:r>
      <w:proofErr w:type="spellEnd"/>
      <w:r w:rsidRPr="006A5352">
        <w:rPr>
          <w:sz w:val="22"/>
          <w:szCs w:val="22"/>
        </w:rPr>
        <w:t xml:space="preserve">, K. (1998). </w:t>
      </w:r>
      <w:r w:rsidRPr="006A5352">
        <w:rPr>
          <w:i/>
          <w:iCs/>
          <w:sz w:val="22"/>
          <w:szCs w:val="22"/>
        </w:rPr>
        <w:t>The art of technical documentation</w:t>
      </w:r>
      <w:r w:rsidRPr="006A5352">
        <w:rPr>
          <w:sz w:val="22"/>
          <w:szCs w:val="22"/>
        </w:rPr>
        <w:t>. Boston: Digital.</w:t>
      </w:r>
    </w:p>
    <w:p w14:paraId="02A439BB" w14:textId="77777777" w:rsidR="009F4EBF" w:rsidRPr="006A5352" w:rsidRDefault="009F4EBF" w:rsidP="009F4EBF">
      <w:pPr>
        <w:pStyle w:val="NormalWeb"/>
        <w:tabs>
          <w:tab w:val="left" w:pos="630"/>
        </w:tabs>
        <w:spacing w:before="0" w:beforeAutospacing="0" w:after="0" w:afterAutospacing="0"/>
        <w:ind w:left="634" w:hanging="634"/>
        <w:rPr>
          <w:sz w:val="22"/>
          <w:szCs w:val="22"/>
        </w:rPr>
      </w:pPr>
      <w:proofErr w:type="spellStart"/>
      <w:r w:rsidRPr="006A5352">
        <w:rPr>
          <w:sz w:val="22"/>
          <w:szCs w:val="22"/>
        </w:rPr>
        <w:t>Kolin</w:t>
      </w:r>
      <w:proofErr w:type="spellEnd"/>
      <w:r w:rsidRPr="006A5352">
        <w:rPr>
          <w:sz w:val="22"/>
          <w:szCs w:val="22"/>
        </w:rPr>
        <w:t xml:space="preserve">, P. C. (2001). </w:t>
      </w:r>
      <w:r w:rsidRPr="006A5352">
        <w:rPr>
          <w:i/>
          <w:sz w:val="22"/>
          <w:szCs w:val="22"/>
        </w:rPr>
        <w:t>Successful writing at work</w:t>
      </w:r>
      <w:r w:rsidRPr="006A5352">
        <w:rPr>
          <w:sz w:val="22"/>
          <w:szCs w:val="22"/>
        </w:rPr>
        <w:t xml:space="preserve"> (6th ed.). Boston: Houghton Mifflin.</w:t>
      </w:r>
    </w:p>
    <w:p w14:paraId="714778BF" w14:textId="77777777" w:rsidR="009F4EBF" w:rsidRPr="00FC1C70" w:rsidRDefault="009F4EBF" w:rsidP="009F4EBF">
      <w:pPr>
        <w:pStyle w:val="NormalWeb"/>
        <w:tabs>
          <w:tab w:val="left" w:pos="630"/>
        </w:tabs>
        <w:spacing w:before="0" w:beforeAutospacing="0" w:after="0" w:afterAutospacing="0"/>
        <w:ind w:left="634" w:hanging="634"/>
        <w:rPr>
          <w:i/>
          <w:iCs/>
          <w:sz w:val="22"/>
        </w:rPr>
      </w:pPr>
      <w:r w:rsidRPr="006A5352">
        <w:rPr>
          <w:sz w:val="22"/>
          <w:szCs w:val="22"/>
        </w:rPr>
        <w:t>Lutz, J. A., &amp; Storms,</w:t>
      </w:r>
      <w:r w:rsidRPr="006A5352">
        <w:rPr>
          <w:rStyle w:val="Emphasis"/>
          <w:color w:val="006600"/>
          <w:sz w:val="22"/>
        </w:rPr>
        <w:t xml:space="preserve"> </w:t>
      </w:r>
      <w:r w:rsidRPr="006A5352">
        <w:rPr>
          <w:sz w:val="22"/>
          <w:szCs w:val="22"/>
        </w:rPr>
        <w:t xml:space="preserve">C. G. (1998). </w:t>
      </w:r>
      <w:r>
        <w:rPr>
          <w:rStyle w:val="Emphasis"/>
          <w:sz w:val="22"/>
        </w:rPr>
        <w:t>The practice of technical and</w:t>
      </w:r>
      <w:r w:rsidRPr="006A5352">
        <w:rPr>
          <w:rStyle w:val="Emphasis"/>
          <w:sz w:val="22"/>
        </w:rPr>
        <w:t xml:space="preserve"> scientific communication. </w:t>
      </w:r>
      <w:proofErr w:type="spellStart"/>
      <w:r w:rsidRPr="006A5352">
        <w:rPr>
          <w:rStyle w:val="Emphasis"/>
          <w:sz w:val="22"/>
        </w:rPr>
        <w:t>Ablex</w:t>
      </w:r>
      <w:proofErr w:type="spellEnd"/>
      <w:r w:rsidRPr="006A5352">
        <w:rPr>
          <w:rStyle w:val="Emphasis"/>
          <w:sz w:val="22"/>
        </w:rPr>
        <w:t xml:space="preserve"> Publishing.</w:t>
      </w:r>
    </w:p>
    <w:p w14:paraId="5DF031F8" w14:textId="2870949F" w:rsidR="009F4EBF" w:rsidRPr="006A5352" w:rsidRDefault="009F4EBF" w:rsidP="009F4EBF">
      <w:pPr>
        <w:pStyle w:val="NormalWeb"/>
        <w:tabs>
          <w:tab w:val="left" w:pos="630"/>
        </w:tabs>
        <w:spacing w:before="0" w:beforeAutospacing="0" w:after="0" w:afterAutospacing="0"/>
        <w:ind w:left="634" w:hanging="634"/>
        <w:rPr>
          <w:sz w:val="22"/>
          <w:szCs w:val="22"/>
        </w:rPr>
      </w:pPr>
      <w:r w:rsidRPr="006A5352">
        <w:rPr>
          <w:sz w:val="22"/>
          <w:szCs w:val="22"/>
        </w:rPr>
        <w:t xml:space="preserve">Murray, L., &amp; Lawrence, B. (2000). </w:t>
      </w:r>
      <w:r w:rsidRPr="006A5352">
        <w:rPr>
          <w:i/>
          <w:iCs/>
          <w:sz w:val="22"/>
          <w:szCs w:val="22"/>
        </w:rPr>
        <w:t>Practitioner-based enquiry: Princip</w:t>
      </w:r>
      <w:r w:rsidR="004154D4">
        <w:rPr>
          <w:i/>
          <w:iCs/>
          <w:sz w:val="22"/>
          <w:szCs w:val="22"/>
        </w:rPr>
        <w:t>le</w:t>
      </w:r>
      <w:r w:rsidRPr="006A5352">
        <w:rPr>
          <w:i/>
          <w:iCs/>
          <w:sz w:val="22"/>
          <w:szCs w:val="22"/>
        </w:rPr>
        <w:t>s for postgraduate research</w:t>
      </w:r>
      <w:r w:rsidRPr="006A5352">
        <w:rPr>
          <w:sz w:val="22"/>
          <w:szCs w:val="22"/>
        </w:rPr>
        <w:t xml:space="preserve">. London: Falmer Press. </w:t>
      </w:r>
    </w:p>
    <w:p w14:paraId="62B9EE4E" w14:textId="77777777" w:rsidR="009F4EBF" w:rsidRPr="006A5352" w:rsidRDefault="009F4EBF" w:rsidP="009F4EBF">
      <w:pPr>
        <w:pStyle w:val="NormalWeb"/>
        <w:tabs>
          <w:tab w:val="left" w:pos="630"/>
        </w:tabs>
        <w:spacing w:before="0" w:beforeAutospacing="0" w:after="0" w:afterAutospacing="0"/>
        <w:ind w:left="634" w:hanging="634"/>
        <w:rPr>
          <w:sz w:val="22"/>
          <w:szCs w:val="22"/>
        </w:rPr>
      </w:pPr>
      <w:proofErr w:type="spellStart"/>
      <w:r w:rsidRPr="006A5352">
        <w:rPr>
          <w:sz w:val="22"/>
          <w:szCs w:val="22"/>
        </w:rPr>
        <w:t>Netzley</w:t>
      </w:r>
      <w:proofErr w:type="spellEnd"/>
      <w:r w:rsidRPr="006A5352">
        <w:rPr>
          <w:sz w:val="22"/>
          <w:szCs w:val="22"/>
        </w:rPr>
        <w:t xml:space="preserve">, M., &amp; Snow, Craig (2002). </w:t>
      </w:r>
      <w:r w:rsidRPr="006A5352">
        <w:rPr>
          <w:i/>
          <w:sz w:val="22"/>
          <w:szCs w:val="22"/>
        </w:rPr>
        <w:t>Guide to report writing</w:t>
      </w:r>
      <w:r w:rsidRPr="006A5352">
        <w:rPr>
          <w:sz w:val="22"/>
          <w:szCs w:val="22"/>
        </w:rPr>
        <w:t>. Prentice Hall.</w:t>
      </w:r>
    </w:p>
    <w:p w14:paraId="721D30AA" w14:textId="0EEDA433" w:rsidR="009F4EBF" w:rsidRDefault="009F4EBF" w:rsidP="009031B1">
      <w:pPr>
        <w:tabs>
          <w:tab w:val="left" w:pos="360"/>
          <w:tab w:val="left" w:pos="1520"/>
        </w:tabs>
        <w:ind w:left="634" w:hanging="634"/>
        <w:rPr>
          <w:sz w:val="22"/>
          <w:szCs w:val="22"/>
        </w:rPr>
      </w:pPr>
      <w:r w:rsidRPr="006A5352">
        <w:rPr>
          <w:sz w:val="22"/>
          <w:szCs w:val="22"/>
        </w:rPr>
        <w:t xml:space="preserve">Key website: </w:t>
      </w:r>
      <w:hyperlink r:id="rId27" w:anchor="g4" w:history="1">
        <w:r w:rsidRPr="006A5352">
          <w:rPr>
            <w:rStyle w:val="Hyperlink"/>
            <w:sz w:val="22"/>
            <w:szCs w:val="22"/>
          </w:rPr>
          <w:t>http://www.qualitative-research.net/index.php/fqs/article/view/466/996#g4</w:t>
        </w:r>
      </w:hyperlink>
    </w:p>
    <w:p w14:paraId="66C4D706" w14:textId="77777777" w:rsidR="00694401" w:rsidRDefault="00694401" w:rsidP="009F4EBF">
      <w:pPr>
        <w:rPr>
          <w:b/>
          <w:smallCaps/>
        </w:rPr>
      </w:pPr>
    </w:p>
    <w:p w14:paraId="64E0D7C0" w14:textId="2A890D02" w:rsidR="009F4EBF" w:rsidRPr="005439CB" w:rsidRDefault="002F6B64" w:rsidP="009F4EBF">
      <w:pPr>
        <w:rPr>
          <w:b/>
          <w:smallCaps/>
        </w:rPr>
      </w:pPr>
      <w:r>
        <w:rPr>
          <w:b/>
          <w:smallCaps/>
        </w:rPr>
        <w:t>Missiological/</w:t>
      </w:r>
      <w:r w:rsidR="009F4EBF" w:rsidRPr="005439CB">
        <w:rPr>
          <w:b/>
          <w:smallCaps/>
        </w:rPr>
        <w:t>Theological Research Frameworks</w:t>
      </w:r>
    </w:p>
    <w:p w14:paraId="20C1D378" w14:textId="4803A2BF" w:rsidR="009F4EBF" w:rsidRPr="00331034" w:rsidRDefault="009F4EBF" w:rsidP="009F4EBF">
      <w:pPr>
        <w:widowControl w:val="0"/>
        <w:autoSpaceDE w:val="0"/>
        <w:autoSpaceDN w:val="0"/>
        <w:adjustRightInd w:val="0"/>
        <w:ind w:left="720" w:right="-720" w:hanging="720"/>
        <w:rPr>
          <w:rFonts w:cs="Helvetica"/>
          <w:sz w:val="22"/>
          <w:szCs w:val="22"/>
        </w:rPr>
      </w:pPr>
      <w:proofErr w:type="spellStart"/>
      <w:r w:rsidRPr="00331034">
        <w:rPr>
          <w:rFonts w:cs="Helvetica"/>
          <w:sz w:val="22"/>
          <w:szCs w:val="22"/>
        </w:rPr>
        <w:t>Abeledo</w:t>
      </w:r>
      <w:proofErr w:type="spellEnd"/>
      <w:r w:rsidRPr="00331034">
        <w:rPr>
          <w:rFonts w:cs="Helvetica"/>
          <w:sz w:val="22"/>
          <w:szCs w:val="22"/>
        </w:rPr>
        <w:t xml:space="preserve">, Y. (2002). The Slums: The Challenge of a Crucified People. </w:t>
      </w:r>
      <w:r w:rsidRPr="00331034">
        <w:rPr>
          <w:rFonts w:cs="Helvetica"/>
          <w:i/>
          <w:iCs/>
          <w:sz w:val="22"/>
          <w:szCs w:val="22"/>
        </w:rPr>
        <w:t>The Slums:</w:t>
      </w:r>
      <w:r w:rsidR="005D1C9C">
        <w:rPr>
          <w:rFonts w:cs="Helvetica"/>
          <w:i/>
          <w:iCs/>
          <w:sz w:val="22"/>
          <w:szCs w:val="22"/>
        </w:rPr>
        <w:t xml:space="preserve"> </w:t>
      </w:r>
      <w:r w:rsidRPr="00331034">
        <w:rPr>
          <w:rFonts w:cs="Helvetica"/>
          <w:i/>
          <w:iCs/>
          <w:sz w:val="22"/>
          <w:szCs w:val="22"/>
        </w:rPr>
        <w:t>A Challenge to Evangelization</w:t>
      </w:r>
      <w:r w:rsidRPr="00331034">
        <w:rPr>
          <w:rFonts w:cs="Helvetica"/>
          <w:sz w:val="22"/>
          <w:szCs w:val="22"/>
        </w:rPr>
        <w:t xml:space="preserve">. </w:t>
      </w:r>
      <w:proofErr w:type="spellStart"/>
      <w:r w:rsidRPr="00331034">
        <w:rPr>
          <w:rFonts w:cs="Helvetica"/>
          <w:sz w:val="22"/>
          <w:szCs w:val="22"/>
        </w:rPr>
        <w:t>Abeledo</w:t>
      </w:r>
      <w:proofErr w:type="spellEnd"/>
      <w:r w:rsidRPr="00331034">
        <w:rPr>
          <w:rFonts w:cs="Helvetica"/>
          <w:sz w:val="22"/>
          <w:szCs w:val="22"/>
        </w:rPr>
        <w:t xml:space="preserve">. </w:t>
      </w:r>
      <w:r w:rsidR="005D1C9C">
        <w:rPr>
          <w:rFonts w:cs="Helvetica"/>
          <w:sz w:val="22"/>
          <w:szCs w:val="22"/>
        </w:rPr>
        <w:t xml:space="preserve">Ed., </w:t>
      </w:r>
      <w:r w:rsidRPr="00331034">
        <w:rPr>
          <w:rFonts w:cs="Helvetica"/>
          <w:sz w:val="22"/>
          <w:szCs w:val="22"/>
        </w:rPr>
        <w:t xml:space="preserve">Daughters of St Paul, P.O. Box 49026, 00100 Nairobi GPO, </w:t>
      </w:r>
      <w:proofErr w:type="spellStart"/>
      <w:r w:rsidRPr="00331034">
        <w:rPr>
          <w:rFonts w:cs="Helvetica"/>
          <w:sz w:val="22"/>
          <w:szCs w:val="22"/>
        </w:rPr>
        <w:t>Paulinas</w:t>
      </w:r>
      <w:proofErr w:type="spellEnd"/>
      <w:r w:rsidRPr="00331034">
        <w:rPr>
          <w:rFonts w:cs="Helvetica"/>
          <w:sz w:val="22"/>
          <w:szCs w:val="22"/>
        </w:rPr>
        <w:t xml:space="preserve"> Publications Africa</w:t>
      </w:r>
      <w:r w:rsidRPr="00331034">
        <w:rPr>
          <w:rFonts w:cs="Helvetica"/>
          <w:b/>
          <w:bCs/>
          <w:sz w:val="22"/>
          <w:szCs w:val="22"/>
        </w:rPr>
        <w:t xml:space="preserve">: </w:t>
      </w:r>
      <w:r w:rsidRPr="00331034">
        <w:rPr>
          <w:rFonts w:cs="Helvetica"/>
          <w:sz w:val="22"/>
          <w:szCs w:val="22"/>
        </w:rPr>
        <w:t xml:space="preserve">109-132. </w:t>
      </w:r>
    </w:p>
    <w:p w14:paraId="54586D6D" w14:textId="214FE311" w:rsidR="00432A25" w:rsidRDefault="009F4EBF" w:rsidP="00432A25">
      <w:pPr>
        <w:pStyle w:val="NormalWeb"/>
        <w:spacing w:before="0" w:beforeAutospacing="0" w:after="0" w:afterAutospacing="0"/>
        <w:ind w:left="720" w:hanging="720"/>
        <w:rPr>
          <w:sz w:val="22"/>
          <w:szCs w:val="22"/>
        </w:rPr>
      </w:pPr>
      <w:r w:rsidRPr="00331034">
        <w:rPr>
          <w:rFonts w:cs="Helvetica"/>
          <w:sz w:val="22"/>
          <w:szCs w:val="22"/>
        </w:rPr>
        <w:t xml:space="preserve">Grigg, V. (2009). Transformational Conversations: Hermeneutic for a Postmodern City. </w:t>
      </w:r>
      <w:r w:rsidRPr="00331034">
        <w:rPr>
          <w:rFonts w:cs="Helvetica"/>
          <w:i/>
          <w:iCs/>
          <w:sz w:val="22"/>
          <w:szCs w:val="22"/>
        </w:rPr>
        <w:t>The Spirit of Christ and the Postmodern City: Transformative Revival Among Auckland's Evangelicals and Pentecostals</w:t>
      </w:r>
      <w:r w:rsidRPr="00331034">
        <w:rPr>
          <w:rFonts w:cs="Helvetica"/>
          <w:sz w:val="22"/>
          <w:szCs w:val="22"/>
        </w:rPr>
        <w:t xml:space="preserve">. Lexington, KY, Asbury: </w:t>
      </w:r>
      <w:proofErr w:type="spellStart"/>
      <w:r w:rsidRPr="00331034">
        <w:rPr>
          <w:rFonts w:cs="Helvetica"/>
          <w:sz w:val="22"/>
          <w:szCs w:val="22"/>
        </w:rPr>
        <w:t>Emeth</w:t>
      </w:r>
      <w:proofErr w:type="spellEnd"/>
      <w:r w:rsidRPr="00331034">
        <w:rPr>
          <w:rFonts w:cs="Helvetica"/>
          <w:sz w:val="22"/>
          <w:szCs w:val="22"/>
        </w:rPr>
        <w:t xml:space="preserve"> Press and Auckland: Urban Leadership Foundation.</w:t>
      </w:r>
      <w:r w:rsidR="00432A25" w:rsidRPr="00432A25">
        <w:rPr>
          <w:sz w:val="22"/>
          <w:szCs w:val="22"/>
        </w:rPr>
        <w:t xml:space="preserve"> </w:t>
      </w:r>
    </w:p>
    <w:p w14:paraId="50025B47" w14:textId="66716FEC" w:rsidR="001846F3" w:rsidRDefault="009F4EBF" w:rsidP="001846F3">
      <w:pPr>
        <w:pStyle w:val="NormalWeb"/>
        <w:spacing w:before="0" w:beforeAutospacing="0" w:after="0" w:afterAutospacing="0"/>
        <w:ind w:left="720" w:hanging="720"/>
        <w:rPr>
          <w:sz w:val="22"/>
          <w:szCs w:val="22"/>
        </w:rPr>
      </w:pPr>
      <w:r w:rsidRPr="00331034">
        <w:rPr>
          <w:rFonts w:cs="Helvetica"/>
          <w:sz w:val="22"/>
          <w:szCs w:val="22"/>
        </w:rPr>
        <w:t xml:space="preserve">Gutierrez, G. (1984). </w:t>
      </w:r>
      <w:r w:rsidRPr="00331034">
        <w:rPr>
          <w:rFonts w:cs="Helvetica"/>
          <w:i/>
          <w:iCs/>
          <w:sz w:val="22"/>
          <w:szCs w:val="22"/>
        </w:rPr>
        <w:t>We Drink from our Own Wells: The Spiritual Journey of a People</w:t>
      </w:r>
      <w:r w:rsidRPr="00331034">
        <w:rPr>
          <w:rFonts w:cs="Helvetica"/>
          <w:sz w:val="22"/>
          <w:szCs w:val="22"/>
        </w:rPr>
        <w:t>. New York, Orbis Books; London: SCM Press.</w:t>
      </w:r>
      <w:r w:rsidR="001846F3" w:rsidRPr="001846F3">
        <w:rPr>
          <w:sz w:val="22"/>
          <w:szCs w:val="22"/>
        </w:rPr>
        <w:t xml:space="preserve"> </w:t>
      </w:r>
    </w:p>
    <w:p w14:paraId="26353426" w14:textId="42B11581" w:rsidR="001846F3" w:rsidRDefault="009F4EBF" w:rsidP="001846F3">
      <w:pPr>
        <w:pStyle w:val="NormalWeb"/>
        <w:spacing w:before="0" w:beforeAutospacing="0" w:after="0" w:afterAutospacing="0"/>
        <w:ind w:left="720" w:hanging="720"/>
        <w:rPr>
          <w:sz w:val="22"/>
          <w:szCs w:val="22"/>
        </w:rPr>
      </w:pPr>
      <w:r w:rsidRPr="00331034">
        <w:rPr>
          <w:rFonts w:cs="Helvetica"/>
          <w:sz w:val="22"/>
          <w:szCs w:val="22"/>
        </w:rPr>
        <w:t xml:space="preserve">Koyama, K. (1974). </w:t>
      </w:r>
      <w:proofErr w:type="spellStart"/>
      <w:r w:rsidRPr="00331034">
        <w:rPr>
          <w:rFonts w:cs="Helvetica"/>
          <w:i/>
          <w:iCs/>
          <w:sz w:val="22"/>
          <w:szCs w:val="22"/>
        </w:rPr>
        <w:t>Waterbuffalo</w:t>
      </w:r>
      <w:proofErr w:type="spellEnd"/>
      <w:r w:rsidRPr="00331034">
        <w:rPr>
          <w:rFonts w:cs="Helvetica"/>
          <w:i/>
          <w:iCs/>
          <w:sz w:val="22"/>
          <w:szCs w:val="22"/>
        </w:rPr>
        <w:t xml:space="preserve"> Theology</w:t>
      </w:r>
      <w:r w:rsidRPr="00331034">
        <w:rPr>
          <w:rFonts w:cs="Helvetica"/>
          <w:sz w:val="22"/>
          <w:szCs w:val="22"/>
        </w:rPr>
        <w:t>. London, SCM.</w:t>
      </w:r>
      <w:r w:rsidR="001846F3" w:rsidRPr="001846F3">
        <w:rPr>
          <w:sz w:val="22"/>
          <w:szCs w:val="22"/>
        </w:rPr>
        <w:t xml:space="preserve"> </w:t>
      </w:r>
    </w:p>
    <w:p w14:paraId="45F83A52" w14:textId="2645EDAA" w:rsidR="001846F3" w:rsidRDefault="009F4EBF" w:rsidP="001846F3">
      <w:pPr>
        <w:pStyle w:val="NormalWeb"/>
        <w:spacing w:before="0" w:beforeAutospacing="0" w:after="0" w:afterAutospacing="0"/>
        <w:ind w:left="720" w:hanging="720"/>
        <w:rPr>
          <w:sz w:val="22"/>
          <w:szCs w:val="22"/>
        </w:rPr>
      </w:pPr>
      <w:r w:rsidRPr="00331034">
        <w:rPr>
          <w:rFonts w:cs="Helvetica"/>
          <w:sz w:val="22"/>
          <w:szCs w:val="22"/>
        </w:rPr>
        <w:t xml:space="preserve">Van Engen, C. (1994). Constructing a Theology of Mission for the City. </w:t>
      </w:r>
      <w:r w:rsidRPr="00331034">
        <w:rPr>
          <w:rFonts w:cs="Helvetica"/>
          <w:i/>
          <w:iCs/>
          <w:sz w:val="22"/>
          <w:szCs w:val="22"/>
        </w:rPr>
        <w:t>God So Loves the City</w:t>
      </w:r>
      <w:r w:rsidRPr="00331034">
        <w:rPr>
          <w:rFonts w:cs="Helvetica"/>
          <w:sz w:val="22"/>
          <w:szCs w:val="22"/>
        </w:rPr>
        <w:t xml:space="preserve">. C. v. Engen and J. </w:t>
      </w:r>
      <w:proofErr w:type="spellStart"/>
      <w:r w:rsidRPr="00331034">
        <w:rPr>
          <w:rFonts w:cs="Helvetica"/>
          <w:sz w:val="22"/>
          <w:szCs w:val="22"/>
        </w:rPr>
        <w:t>Tiersma</w:t>
      </w:r>
      <w:proofErr w:type="spellEnd"/>
      <w:r w:rsidRPr="00331034">
        <w:rPr>
          <w:rFonts w:cs="Helvetica"/>
          <w:sz w:val="22"/>
          <w:szCs w:val="22"/>
        </w:rPr>
        <w:t>. Monrovia, CA, MARC.</w:t>
      </w:r>
      <w:r w:rsidR="001846F3" w:rsidRPr="001846F3">
        <w:rPr>
          <w:sz w:val="22"/>
          <w:szCs w:val="22"/>
        </w:rPr>
        <w:t xml:space="preserve"> </w:t>
      </w:r>
    </w:p>
    <w:p w14:paraId="595B2577" w14:textId="10D3C6EE" w:rsidR="001846F3" w:rsidRDefault="009F4EBF" w:rsidP="001846F3">
      <w:pPr>
        <w:pStyle w:val="NormalWeb"/>
        <w:spacing w:before="0" w:beforeAutospacing="0" w:after="0" w:afterAutospacing="0"/>
        <w:ind w:left="720" w:hanging="720"/>
        <w:rPr>
          <w:sz w:val="22"/>
          <w:szCs w:val="22"/>
        </w:rPr>
      </w:pPr>
      <w:r>
        <w:rPr>
          <w:sz w:val="22"/>
          <w:szCs w:val="20"/>
        </w:rPr>
        <w:t xml:space="preserve">Elliston, Eddie. (2011). </w:t>
      </w:r>
      <w:r w:rsidRPr="007C61BE">
        <w:rPr>
          <w:i/>
          <w:sz w:val="22"/>
          <w:szCs w:val="20"/>
        </w:rPr>
        <w:t>Introduction to Missiological Research Design</w:t>
      </w:r>
      <w:r>
        <w:rPr>
          <w:sz w:val="22"/>
          <w:szCs w:val="20"/>
        </w:rPr>
        <w:t>.  William Carey Library. ISBN: 978-0-87808-475-3</w:t>
      </w:r>
      <w:r w:rsidR="001846F3">
        <w:rPr>
          <w:sz w:val="22"/>
        </w:rPr>
        <w:t>.</w:t>
      </w:r>
      <w:r w:rsidR="001846F3" w:rsidRPr="001846F3">
        <w:rPr>
          <w:sz w:val="22"/>
          <w:szCs w:val="22"/>
        </w:rPr>
        <w:t xml:space="preserve"> </w:t>
      </w:r>
    </w:p>
    <w:p w14:paraId="7B6D10A4" w14:textId="68A1C693" w:rsidR="001846F3" w:rsidRDefault="009F4EBF" w:rsidP="001846F3">
      <w:pPr>
        <w:pStyle w:val="NormalWeb"/>
        <w:spacing w:before="0" w:beforeAutospacing="0" w:after="0" w:afterAutospacing="0"/>
        <w:ind w:left="720" w:hanging="720"/>
        <w:rPr>
          <w:sz w:val="22"/>
          <w:szCs w:val="22"/>
        </w:rPr>
      </w:pPr>
      <w:r w:rsidRPr="004154D4">
        <w:rPr>
          <w:rFonts w:cs="Helvetica"/>
          <w:sz w:val="22"/>
          <w:szCs w:val="22"/>
        </w:rPr>
        <w:t xml:space="preserve">Schwartz, C. A. (2003). </w:t>
      </w:r>
      <w:r w:rsidRPr="004154D4">
        <w:rPr>
          <w:rFonts w:cs="Helvetica"/>
          <w:i/>
          <w:sz w:val="22"/>
          <w:szCs w:val="22"/>
        </w:rPr>
        <w:t>Natural Church Development: A Guide to Eight Essential Qualities of a Healthy Church</w:t>
      </w:r>
      <w:r w:rsidRPr="004154D4">
        <w:rPr>
          <w:rFonts w:cs="Helvetica"/>
          <w:sz w:val="22"/>
          <w:szCs w:val="22"/>
        </w:rPr>
        <w:t xml:space="preserve">. D-25924 </w:t>
      </w:r>
      <w:proofErr w:type="spellStart"/>
      <w:r w:rsidRPr="004154D4">
        <w:rPr>
          <w:rFonts w:cs="Helvetica"/>
          <w:sz w:val="22"/>
          <w:szCs w:val="22"/>
        </w:rPr>
        <w:t>Emmesbull</w:t>
      </w:r>
      <w:proofErr w:type="spellEnd"/>
      <w:r w:rsidRPr="004154D4">
        <w:rPr>
          <w:rFonts w:cs="Helvetica"/>
          <w:sz w:val="22"/>
          <w:szCs w:val="22"/>
        </w:rPr>
        <w:t>, Germany, C &amp; P Publishing. ($5.90 Amazon)</w:t>
      </w:r>
      <w:r w:rsidR="001846F3">
        <w:rPr>
          <w:rFonts w:cs="Helvetica"/>
          <w:sz w:val="22"/>
          <w:szCs w:val="22"/>
        </w:rPr>
        <w:t>.</w:t>
      </w:r>
      <w:r w:rsidR="001846F3" w:rsidRPr="001846F3">
        <w:rPr>
          <w:sz w:val="22"/>
          <w:szCs w:val="22"/>
        </w:rPr>
        <w:t xml:space="preserve"> </w:t>
      </w:r>
    </w:p>
    <w:p w14:paraId="3B59E66C" w14:textId="56838381" w:rsidR="001846F3" w:rsidRDefault="009F4EBF" w:rsidP="001846F3">
      <w:pPr>
        <w:pStyle w:val="NormalWeb"/>
        <w:spacing w:before="0" w:beforeAutospacing="0" w:after="0" w:afterAutospacing="0"/>
        <w:ind w:left="720" w:hanging="720"/>
        <w:rPr>
          <w:sz w:val="22"/>
          <w:szCs w:val="22"/>
        </w:rPr>
      </w:pPr>
      <w:proofErr w:type="spellStart"/>
      <w:r w:rsidRPr="004154D4">
        <w:rPr>
          <w:rFonts w:cs="Helvetica"/>
          <w:sz w:val="22"/>
          <w:szCs w:val="22"/>
        </w:rPr>
        <w:t>Waymire</w:t>
      </w:r>
      <w:proofErr w:type="spellEnd"/>
      <w:r w:rsidRPr="004154D4">
        <w:rPr>
          <w:rFonts w:cs="Helvetica"/>
          <w:sz w:val="22"/>
          <w:szCs w:val="22"/>
        </w:rPr>
        <w:t xml:space="preserve">, B. and C. Townsend (2000). </w:t>
      </w:r>
      <w:r w:rsidRPr="004154D4">
        <w:rPr>
          <w:rFonts w:cs="Helvetica"/>
          <w:i/>
          <w:sz w:val="22"/>
          <w:szCs w:val="22"/>
        </w:rPr>
        <w:t>Discovering Your City: Bringing Light to the Task of Community Transformation</w:t>
      </w:r>
      <w:r w:rsidRPr="004154D4">
        <w:rPr>
          <w:rFonts w:cs="Helvetica"/>
          <w:sz w:val="22"/>
          <w:szCs w:val="22"/>
        </w:rPr>
        <w:t>, Light International.</w:t>
      </w:r>
      <w:r w:rsidR="001846F3" w:rsidRPr="001846F3">
        <w:rPr>
          <w:sz w:val="22"/>
          <w:szCs w:val="22"/>
        </w:rPr>
        <w:t xml:space="preserve"> </w:t>
      </w:r>
    </w:p>
    <w:p w14:paraId="0AFF63B3" w14:textId="65348A6B" w:rsidR="00EB4A7E" w:rsidRDefault="009F4EBF" w:rsidP="00EB4A7E">
      <w:pPr>
        <w:pStyle w:val="NormalWeb"/>
        <w:spacing w:before="0" w:beforeAutospacing="0" w:after="0" w:afterAutospacing="0"/>
        <w:ind w:left="720" w:hanging="720"/>
        <w:rPr>
          <w:sz w:val="22"/>
          <w:szCs w:val="22"/>
        </w:rPr>
      </w:pPr>
      <w:r w:rsidRPr="00C774F5">
        <w:rPr>
          <w:sz w:val="22"/>
          <w:szCs w:val="22"/>
        </w:rPr>
        <w:t xml:space="preserve">Swinton, John. </w:t>
      </w:r>
      <w:r w:rsidR="00A2787B">
        <w:rPr>
          <w:sz w:val="22"/>
          <w:szCs w:val="22"/>
        </w:rPr>
        <w:t xml:space="preserve">(2006). </w:t>
      </w:r>
      <w:r w:rsidRPr="00C774F5">
        <w:rPr>
          <w:rStyle w:val="None"/>
          <w:i/>
          <w:iCs/>
          <w:sz w:val="22"/>
          <w:szCs w:val="22"/>
        </w:rPr>
        <w:t xml:space="preserve">Practical Theology and Qualitative Research. </w:t>
      </w:r>
      <w:r w:rsidRPr="00C774F5">
        <w:rPr>
          <w:sz w:val="22"/>
          <w:szCs w:val="22"/>
          <w:lang w:val="de-DE"/>
        </w:rPr>
        <w:t>London: SCM Press</w:t>
      </w:r>
      <w:r w:rsidR="00A2787B">
        <w:rPr>
          <w:sz w:val="22"/>
          <w:szCs w:val="22"/>
          <w:lang w:val="de-DE"/>
        </w:rPr>
        <w:t>.</w:t>
      </w:r>
      <w:r w:rsidRPr="00C774F5">
        <w:rPr>
          <w:sz w:val="22"/>
          <w:szCs w:val="22"/>
          <w:lang w:val="de-DE"/>
        </w:rPr>
        <w:t xml:space="preserve"> ISBN: 0334029809</w:t>
      </w:r>
      <w:r w:rsidRPr="00C774F5">
        <w:rPr>
          <w:rStyle w:val="None"/>
          <w:sz w:val="22"/>
          <w:szCs w:val="22"/>
        </w:rPr>
        <w:t>.</w:t>
      </w:r>
      <w:r w:rsidR="00EB4A7E" w:rsidRPr="00EB4A7E">
        <w:rPr>
          <w:sz w:val="22"/>
          <w:szCs w:val="22"/>
        </w:rPr>
        <w:t xml:space="preserve"> </w:t>
      </w:r>
    </w:p>
    <w:p w14:paraId="09DBD8B8" w14:textId="77777777" w:rsidR="009F4EBF" w:rsidRPr="00C774F5" w:rsidRDefault="009F4EBF" w:rsidP="00EB4A7E">
      <w:pPr>
        <w:widowControl w:val="0"/>
        <w:autoSpaceDE w:val="0"/>
        <w:autoSpaceDN w:val="0"/>
        <w:adjustRightInd w:val="0"/>
        <w:ind w:left="720" w:right="-720" w:hanging="720"/>
        <w:rPr>
          <w:rFonts w:cs="Helvetica"/>
        </w:rPr>
      </w:pPr>
    </w:p>
    <w:p w14:paraId="5215C5A9" w14:textId="22947B8D" w:rsidR="009F4EBF" w:rsidRPr="00DC6EF1" w:rsidRDefault="00694401" w:rsidP="009F4EBF">
      <w:pPr>
        <w:pStyle w:val="BodyA"/>
        <w:ind w:left="720" w:hanging="720"/>
        <w:rPr>
          <w:rStyle w:val="None"/>
          <w:rFonts w:ascii="Arial Narrow" w:eastAsia="Times" w:hAnsi="Arial Narrow" w:cs="Times"/>
          <w:b/>
          <w:bCs/>
          <w:smallCaps/>
        </w:rPr>
      </w:pPr>
      <w:r w:rsidRPr="00DC6EF1">
        <w:rPr>
          <w:rStyle w:val="None"/>
          <w:rFonts w:ascii="Arial Narrow" w:hAnsi="Arial Narrow"/>
          <w:b/>
          <w:bCs/>
          <w:smallCaps/>
        </w:rPr>
        <w:t>Ethnography</w:t>
      </w:r>
    </w:p>
    <w:p w14:paraId="1D01BD6A" w14:textId="77777777" w:rsidR="004B6AE1" w:rsidRPr="00BC5713" w:rsidRDefault="004B6AE1" w:rsidP="004B6AE1">
      <w:pPr>
        <w:pStyle w:val="NormalWeb"/>
        <w:tabs>
          <w:tab w:val="left" w:pos="630"/>
        </w:tabs>
        <w:spacing w:before="0" w:beforeAutospacing="0" w:after="0" w:afterAutospacing="0"/>
        <w:ind w:left="634" w:hanging="634"/>
        <w:rPr>
          <w:sz w:val="22"/>
          <w:szCs w:val="22"/>
        </w:rPr>
      </w:pPr>
      <w:r w:rsidRPr="00BC5713">
        <w:rPr>
          <w:sz w:val="22"/>
          <w:szCs w:val="22"/>
        </w:rPr>
        <w:t xml:space="preserve">Fetterman, D. M. (1989). </w:t>
      </w:r>
      <w:r w:rsidRPr="00BC5713">
        <w:rPr>
          <w:i/>
          <w:sz w:val="22"/>
          <w:szCs w:val="22"/>
        </w:rPr>
        <w:t>Ethnography: Step by step</w:t>
      </w:r>
      <w:r w:rsidRPr="00BC5713">
        <w:rPr>
          <w:sz w:val="22"/>
          <w:szCs w:val="22"/>
        </w:rPr>
        <w:t>. Newbury Park, CA: Sage Publications.</w:t>
      </w:r>
    </w:p>
    <w:p w14:paraId="753D7850" w14:textId="1FDEE017" w:rsidR="00EB4A7E" w:rsidRDefault="004B6AE1" w:rsidP="00EB4A7E">
      <w:pPr>
        <w:pStyle w:val="NormalWeb"/>
        <w:spacing w:before="0" w:beforeAutospacing="0" w:after="0" w:afterAutospacing="0"/>
        <w:ind w:left="720" w:hanging="720"/>
        <w:rPr>
          <w:sz w:val="22"/>
          <w:szCs w:val="22"/>
        </w:rPr>
      </w:pPr>
      <w:r w:rsidRPr="004B6AE1">
        <w:rPr>
          <w:sz w:val="22"/>
        </w:rPr>
        <w:t xml:space="preserve">Fife, W. (2005). </w:t>
      </w:r>
      <w:r w:rsidRPr="004B6AE1">
        <w:rPr>
          <w:i/>
          <w:sz w:val="22"/>
        </w:rPr>
        <w:t>Doing fieldwork:</w:t>
      </w:r>
      <w:r w:rsidRPr="004B6AE1">
        <w:rPr>
          <w:sz w:val="22"/>
        </w:rPr>
        <w:t xml:space="preserve"> </w:t>
      </w:r>
      <w:r w:rsidRPr="004B6AE1">
        <w:rPr>
          <w:i/>
          <w:sz w:val="22"/>
        </w:rPr>
        <w:t>Ethnographic methods for research in developing</w:t>
      </w:r>
      <w:r w:rsidRPr="004B6AE1">
        <w:rPr>
          <w:sz w:val="22"/>
        </w:rPr>
        <w:t xml:space="preserve"> c</w:t>
      </w:r>
      <w:r w:rsidRPr="004B6AE1">
        <w:rPr>
          <w:i/>
          <w:sz w:val="22"/>
        </w:rPr>
        <w:t>ountries and beyond</w:t>
      </w:r>
      <w:r w:rsidRPr="004B6AE1">
        <w:rPr>
          <w:sz w:val="22"/>
        </w:rPr>
        <w:t>. Palgrave Macmillan.</w:t>
      </w:r>
      <w:r w:rsidR="00EB4A7E" w:rsidRPr="00EB4A7E">
        <w:rPr>
          <w:sz w:val="22"/>
          <w:szCs w:val="22"/>
        </w:rPr>
        <w:t xml:space="preserve"> </w:t>
      </w:r>
    </w:p>
    <w:p w14:paraId="65CBB702" w14:textId="41F3A2CF" w:rsidR="00EB4A7E" w:rsidRDefault="004B6AE1" w:rsidP="00EB4A7E">
      <w:pPr>
        <w:pStyle w:val="NormalWeb"/>
        <w:spacing w:before="0" w:beforeAutospacing="0" w:after="0" w:afterAutospacing="0"/>
        <w:ind w:left="720" w:hanging="720"/>
        <w:rPr>
          <w:sz w:val="22"/>
          <w:szCs w:val="22"/>
        </w:rPr>
      </w:pPr>
      <w:r w:rsidRPr="00BC5713">
        <w:rPr>
          <w:sz w:val="22"/>
          <w:szCs w:val="22"/>
        </w:rPr>
        <w:t xml:space="preserve">Gardner, A. and Hoffman, D (2006). </w:t>
      </w:r>
      <w:r w:rsidRPr="00BC5713">
        <w:rPr>
          <w:i/>
          <w:sz w:val="22"/>
          <w:szCs w:val="22"/>
        </w:rPr>
        <w:t>Dispatches from the field: Neophyte ethnographers in a changing world</w:t>
      </w:r>
      <w:r w:rsidRPr="00BC5713">
        <w:rPr>
          <w:sz w:val="22"/>
          <w:szCs w:val="22"/>
        </w:rPr>
        <w:t>. Long Grove, IL: Waveland Press.</w:t>
      </w:r>
      <w:r w:rsidR="00EB4A7E" w:rsidRPr="00EB4A7E">
        <w:rPr>
          <w:sz w:val="22"/>
          <w:szCs w:val="22"/>
        </w:rPr>
        <w:t xml:space="preserve"> </w:t>
      </w:r>
    </w:p>
    <w:p w14:paraId="27BD1CAC" w14:textId="77777777" w:rsidR="004B6AE1" w:rsidRDefault="004B6AE1" w:rsidP="00EB4A7E">
      <w:pPr>
        <w:ind w:left="634" w:hanging="634"/>
        <w:rPr>
          <w:rStyle w:val="None"/>
          <w:sz w:val="22"/>
          <w:szCs w:val="22"/>
        </w:rPr>
      </w:pPr>
    </w:p>
    <w:p w14:paraId="64CA798C" w14:textId="244AEAFB" w:rsidR="004B6AE1" w:rsidRPr="00DC6EF1" w:rsidRDefault="001273C4" w:rsidP="004B6AE1">
      <w:pPr>
        <w:pStyle w:val="BodyA"/>
        <w:ind w:left="720" w:hanging="720"/>
        <w:rPr>
          <w:rStyle w:val="None"/>
          <w:rFonts w:ascii="Arial Narrow" w:hAnsi="Arial Narrow"/>
          <w:b/>
          <w:bCs/>
          <w:smallCaps/>
        </w:rPr>
      </w:pPr>
      <w:r w:rsidRPr="00DC6EF1">
        <w:rPr>
          <w:rStyle w:val="None"/>
          <w:rFonts w:ascii="Arial Narrow" w:hAnsi="Arial Narrow"/>
          <w:b/>
          <w:bCs/>
          <w:smallCaps/>
        </w:rPr>
        <w:t>M</w:t>
      </w:r>
      <w:r>
        <w:rPr>
          <w:rStyle w:val="None"/>
          <w:rFonts w:ascii="Arial Narrow" w:hAnsi="Arial Narrow"/>
          <w:b/>
          <w:bCs/>
          <w:smallCaps/>
        </w:rPr>
        <w:t>odels</w:t>
      </w:r>
      <w:r w:rsidRPr="00DC6EF1">
        <w:rPr>
          <w:rStyle w:val="None"/>
          <w:rFonts w:ascii="Arial Narrow" w:hAnsi="Arial Narrow"/>
          <w:b/>
          <w:bCs/>
          <w:smallCaps/>
        </w:rPr>
        <w:t xml:space="preserve"> </w:t>
      </w:r>
      <w:r>
        <w:rPr>
          <w:rStyle w:val="None"/>
          <w:rFonts w:ascii="Arial Narrow" w:hAnsi="Arial Narrow"/>
          <w:b/>
          <w:bCs/>
          <w:smallCaps/>
        </w:rPr>
        <w:t>of</w:t>
      </w:r>
      <w:r w:rsidRPr="00DC6EF1">
        <w:rPr>
          <w:rStyle w:val="None"/>
          <w:rFonts w:ascii="Arial Narrow" w:hAnsi="Arial Narrow"/>
          <w:b/>
          <w:bCs/>
          <w:smallCaps/>
        </w:rPr>
        <w:t xml:space="preserve"> E</w:t>
      </w:r>
      <w:r>
        <w:rPr>
          <w:rStyle w:val="None"/>
          <w:rFonts w:ascii="Arial Narrow" w:hAnsi="Arial Narrow"/>
          <w:b/>
          <w:bCs/>
          <w:smallCaps/>
        </w:rPr>
        <w:t>thnography</w:t>
      </w:r>
    </w:p>
    <w:p w14:paraId="143782BE" w14:textId="77777777" w:rsidR="00BE59B2" w:rsidRPr="00BC5713" w:rsidRDefault="00BE59B2" w:rsidP="00BE59B2">
      <w:pPr>
        <w:pStyle w:val="BodyA"/>
        <w:ind w:left="720" w:hanging="720"/>
        <w:rPr>
          <w:rStyle w:val="None"/>
          <w:rFonts w:ascii="Arial Narrow" w:eastAsia="Times" w:hAnsi="Arial Narrow" w:cs="Times"/>
          <w:position w:val="-4"/>
          <w:sz w:val="22"/>
          <w:szCs w:val="22"/>
        </w:rPr>
      </w:pPr>
      <w:proofErr w:type="spellStart"/>
      <w:r w:rsidRPr="00BC5713">
        <w:rPr>
          <w:rStyle w:val="None"/>
          <w:rFonts w:ascii="Arial Narrow" w:hAnsi="Arial Narrow"/>
          <w:sz w:val="22"/>
          <w:szCs w:val="22"/>
        </w:rPr>
        <w:t>Abufarha</w:t>
      </w:r>
      <w:proofErr w:type="spellEnd"/>
      <w:r w:rsidRPr="00BC5713">
        <w:rPr>
          <w:rStyle w:val="None"/>
          <w:rFonts w:ascii="Arial Narrow" w:hAnsi="Arial Narrow"/>
          <w:sz w:val="22"/>
          <w:szCs w:val="22"/>
        </w:rPr>
        <w:t xml:space="preserve">, Nassar, </w:t>
      </w:r>
      <w:r>
        <w:rPr>
          <w:rStyle w:val="None"/>
          <w:rFonts w:ascii="Arial Narrow" w:hAnsi="Arial Narrow"/>
          <w:sz w:val="22"/>
          <w:szCs w:val="22"/>
        </w:rPr>
        <w:t>(2011</w:t>
      </w:r>
      <w:proofErr w:type="gramStart"/>
      <w:r>
        <w:rPr>
          <w:rStyle w:val="None"/>
          <w:rFonts w:ascii="Arial Narrow" w:hAnsi="Arial Narrow"/>
          <w:sz w:val="22"/>
          <w:szCs w:val="22"/>
        </w:rPr>
        <w:t>).</w:t>
      </w:r>
      <w:r w:rsidRPr="00BC5713">
        <w:rPr>
          <w:rStyle w:val="None"/>
          <w:rFonts w:ascii="Arial Narrow" w:hAnsi="Arial Narrow"/>
          <w:i/>
          <w:iCs/>
          <w:sz w:val="22"/>
          <w:szCs w:val="22"/>
        </w:rPr>
        <w:t>The</w:t>
      </w:r>
      <w:proofErr w:type="gramEnd"/>
      <w:r w:rsidRPr="00BC5713">
        <w:rPr>
          <w:rStyle w:val="None"/>
          <w:rFonts w:ascii="Arial Narrow" w:hAnsi="Arial Narrow"/>
          <w:i/>
          <w:iCs/>
          <w:sz w:val="22"/>
          <w:szCs w:val="22"/>
        </w:rPr>
        <w:t xml:space="preserve"> Making of a Human Bomb: An Ethnography of Palestinian Resistance.</w:t>
      </w:r>
      <w:r>
        <w:rPr>
          <w:rStyle w:val="None"/>
          <w:rFonts w:ascii="Arial Narrow" w:hAnsi="Arial Narrow"/>
          <w:i/>
          <w:iCs/>
          <w:sz w:val="22"/>
          <w:szCs w:val="22"/>
        </w:rPr>
        <w:t xml:space="preserve"> </w:t>
      </w:r>
      <w:r w:rsidRPr="00A50C92">
        <w:rPr>
          <w:rStyle w:val="None"/>
          <w:rFonts w:ascii="Arial Narrow" w:hAnsi="Arial Narrow"/>
          <w:sz w:val="22"/>
          <w:szCs w:val="22"/>
        </w:rPr>
        <w:t>University of Chicago Press.</w:t>
      </w:r>
    </w:p>
    <w:p w14:paraId="309F6766" w14:textId="77777777" w:rsidR="00BE59B2" w:rsidRPr="00BE59B2" w:rsidRDefault="00BE59B2" w:rsidP="00BE59B2">
      <w:pPr>
        <w:ind w:left="720" w:hanging="720"/>
        <w:rPr>
          <w:rStyle w:val="None"/>
          <w:rFonts w:eastAsia="Times New Roman"/>
        </w:rPr>
      </w:pPr>
      <w:r w:rsidRPr="00BE59B2">
        <w:rPr>
          <w:rStyle w:val="None"/>
          <w:sz w:val="22"/>
          <w:szCs w:val="22"/>
        </w:rPr>
        <w:t xml:space="preserve">Marti, Gerardo. (2009). </w:t>
      </w:r>
      <w:r w:rsidRPr="00BE59B2">
        <w:rPr>
          <w:rStyle w:val="None"/>
          <w:i/>
          <w:iCs/>
          <w:sz w:val="22"/>
          <w:szCs w:val="22"/>
        </w:rPr>
        <w:t xml:space="preserve">A Mosaic of Believers: Diversity and Innovation in a Multi-ethnic Church. </w:t>
      </w:r>
      <w:r w:rsidRPr="00BE59B2">
        <w:rPr>
          <w:rFonts w:ascii="Arial" w:hAnsi="Arial" w:cs="Arial"/>
          <w:color w:val="333333"/>
          <w:shd w:val="clear" w:color="auto" w:fill="FFFFFF"/>
        </w:rPr>
        <w:t>Indiana University Press </w:t>
      </w:r>
    </w:p>
    <w:p w14:paraId="6E4E8C9E" w14:textId="77777777" w:rsidR="00BE59B2" w:rsidRPr="00BE59B2" w:rsidRDefault="00BE59B2" w:rsidP="00BE59B2">
      <w:pPr>
        <w:ind w:left="720" w:hanging="720"/>
        <w:rPr>
          <w:rStyle w:val="None"/>
          <w:rFonts w:eastAsia="Times New Roman"/>
        </w:rPr>
      </w:pPr>
      <w:proofErr w:type="spellStart"/>
      <w:r w:rsidRPr="00BE59B2">
        <w:rPr>
          <w:rStyle w:val="None"/>
          <w:sz w:val="22"/>
          <w:szCs w:val="22"/>
        </w:rPr>
        <w:t>Moschella</w:t>
      </w:r>
      <w:proofErr w:type="spellEnd"/>
      <w:r w:rsidRPr="00BE59B2">
        <w:rPr>
          <w:rStyle w:val="None"/>
          <w:sz w:val="22"/>
          <w:szCs w:val="22"/>
        </w:rPr>
        <w:t xml:space="preserve">, Mary Clark. (2008). </w:t>
      </w:r>
      <w:r w:rsidRPr="00BE59B2">
        <w:rPr>
          <w:rStyle w:val="None"/>
          <w:i/>
          <w:iCs/>
          <w:sz w:val="22"/>
          <w:szCs w:val="22"/>
        </w:rPr>
        <w:t xml:space="preserve">Ethnography as a Pastoral Practice. </w:t>
      </w:r>
      <w:r w:rsidRPr="00BE59B2">
        <w:rPr>
          <w:rFonts w:ascii="Arial" w:hAnsi="Arial" w:cs="Arial"/>
          <w:color w:val="333333"/>
          <w:shd w:val="clear" w:color="auto" w:fill="FFFFFF"/>
        </w:rPr>
        <w:t xml:space="preserve">3rd </w:t>
      </w:r>
      <w:proofErr w:type="spellStart"/>
      <w:r w:rsidRPr="00BE59B2">
        <w:rPr>
          <w:rFonts w:ascii="Arial" w:hAnsi="Arial" w:cs="Arial"/>
          <w:color w:val="333333"/>
          <w:shd w:val="clear" w:color="auto" w:fill="FFFFFF"/>
        </w:rPr>
        <w:t>edn</w:t>
      </w:r>
      <w:proofErr w:type="spellEnd"/>
      <w:r w:rsidRPr="00BE59B2">
        <w:rPr>
          <w:rFonts w:ascii="Arial" w:hAnsi="Arial" w:cs="Arial"/>
          <w:color w:val="333333"/>
          <w:shd w:val="clear" w:color="auto" w:fill="FFFFFF"/>
        </w:rPr>
        <w:t>. Pilgrim Press</w:t>
      </w:r>
    </w:p>
    <w:p w14:paraId="56757E10" w14:textId="77777777" w:rsidR="00BE59B2" w:rsidRPr="00BC5713" w:rsidRDefault="00BE59B2" w:rsidP="00BE59B2">
      <w:pPr>
        <w:pStyle w:val="BodyA"/>
        <w:ind w:left="720" w:hanging="720"/>
        <w:rPr>
          <w:rStyle w:val="None"/>
          <w:rFonts w:ascii="Arial Narrow" w:eastAsia="Times" w:hAnsi="Arial Narrow" w:cs="Times"/>
          <w:position w:val="-4"/>
          <w:sz w:val="22"/>
          <w:szCs w:val="22"/>
        </w:rPr>
      </w:pPr>
      <w:r w:rsidRPr="00BC5713">
        <w:rPr>
          <w:rStyle w:val="None"/>
          <w:rFonts w:ascii="Arial Narrow" w:hAnsi="Arial Narrow"/>
          <w:sz w:val="22"/>
          <w:szCs w:val="22"/>
        </w:rPr>
        <w:t>Tsing, A.L</w:t>
      </w:r>
      <w:r>
        <w:rPr>
          <w:rStyle w:val="None"/>
          <w:rFonts w:ascii="Arial Narrow" w:hAnsi="Arial Narrow"/>
          <w:sz w:val="22"/>
          <w:szCs w:val="22"/>
        </w:rPr>
        <w:t>. (2004).</w:t>
      </w:r>
      <w:r w:rsidRPr="00BC5713">
        <w:rPr>
          <w:rStyle w:val="None"/>
          <w:rFonts w:ascii="Arial Narrow" w:hAnsi="Arial Narrow"/>
          <w:sz w:val="22"/>
          <w:szCs w:val="22"/>
        </w:rPr>
        <w:t xml:space="preserve"> </w:t>
      </w:r>
      <w:r w:rsidRPr="00BC5713">
        <w:rPr>
          <w:rStyle w:val="None"/>
          <w:rFonts w:ascii="Arial Narrow" w:hAnsi="Arial Narrow"/>
          <w:i/>
          <w:iCs/>
          <w:sz w:val="22"/>
          <w:szCs w:val="22"/>
        </w:rPr>
        <w:t>Friction: An Ethnography of Global Connection.</w:t>
      </w:r>
      <w:r w:rsidRPr="00CF20D6">
        <w:rPr>
          <w:rStyle w:val="None"/>
          <w:rFonts w:ascii="Arial Narrow" w:hAnsi="Arial Narrow"/>
          <w:sz w:val="22"/>
          <w:szCs w:val="22"/>
        </w:rPr>
        <w:t xml:space="preserve"> Princeton University Press</w:t>
      </w:r>
    </w:p>
    <w:p w14:paraId="41387D1F" w14:textId="77777777" w:rsidR="009F4EBF" w:rsidRDefault="009F4EBF" w:rsidP="009F4EBF">
      <w:pPr>
        <w:pStyle w:val="BodyA"/>
        <w:rPr>
          <w:rStyle w:val="None"/>
          <w:rFonts w:ascii="Arial Narrow" w:hAnsi="Arial Narrow"/>
          <w:b/>
          <w:bCs/>
          <w:iCs/>
          <w:sz w:val="22"/>
          <w:szCs w:val="22"/>
        </w:rPr>
      </w:pPr>
    </w:p>
    <w:p w14:paraId="13622FB6" w14:textId="73BD54DD" w:rsidR="00022225" w:rsidRPr="00DC6EF1" w:rsidRDefault="001273C4" w:rsidP="00022225">
      <w:pPr>
        <w:pStyle w:val="BodyA"/>
        <w:rPr>
          <w:rStyle w:val="None"/>
          <w:rFonts w:ascii="Arial Narrow" w:eastAsia="Calibri" w:hAnsi="Arial Narrow"/>
          <w:smallCaps/>
          <w:sz w:val="22"/>
          <w:szCs w:val="22"/>
          <w:bdr w:val="none" w:sz="0" w:space="0" w:color="auto"/>
        </w:rPr>
      </w:pPr>
      <w:r w:rsidRPr="00DC6EF1">
        <w:rPr>
          <w:rStyle w:val="None"/>
          <w:rFonts w:ascii="Arial Narrow" w:hAnsi="Arial Narrow"/>
          <w:b/>
          <w:bCs/>
          <w:smallCaps/>
        </w:rPr>
        <w:t>Macro Level Development</w:t>
      </w:r>
    </w:p>
    <w:p w14:paraId="01DA07DC" w14:textId="6807E65D" w:rsidR="00EB4A7E" w:rsidRDefault="009F4EBF" w:rsidP="00EB4A7E">
      <w:pPr>
        <w:pStyle w:val="NormalWeb"/>
        <w:spacing w:before="0" w:beforeAutospacing="0" w:after="0" w:afterAutospacing="0"/>
        <w:ind w:left="720" w:hanging="720"/>
        <w:rPr>
          <w:sz w:val="22"/>
          <w:szCs w:val="22"/>
        </w:rPr>
      </w:pPr>
      <w:r w:rsidRPr="00C774F5">
        <w:rPr>
          <w:rStyle w:val="None"/>
          <w:sz w:val="22"/>
          <w:szCs w:val="22"/>
        </w:rPr>
        <w:t xml:space="preserve">Creswell, John W. </w:t>
      </w:r>
      <w:r w:rsidR="004154D4">
        <w:rPr>
          <w:rStyle w:val="None"/>
          <w:sz w:val="22"/>
          <w:szCs w:val="22"/>
        </w:rPr>
        <w:t xml:space="preserve">(2014). </w:t>
      </w:r>
      <w:r w:rsidRPr="009F4EBF">
        <w:rPr>
          <w:rStyle w:val="None"/>
          <w:i/>
          <w:iCs/>
          <w:sz w:val="22"/>
          <w:szCs w:val="22"/>
        </w:rPr>
        <w:t xml:space="preserve">Research </w:t>
      </w:r>
      <w:r w:rsidR="004154D4">
        <w:rPr>
          <w:rStyle w:val="None"/>
          <w:i/>
          <w:iCs/>
          <w:sz w:val="22"/>
          <w:szCs w:val="22"/>
        </w:rPr>
        <w:t>d</w:t>
      </w:r>
      <w:r w:rsidRPr="009F4EBF">
        <w:rPr>
          <w:rStyle w:val="None"/>
          <w:i/>
          <w:iCs/>
          <w:sz w:val="22"/>
          <w:szCs w:val="22"/>
        </w:rPr>
        <w:t xml:space="preserve">esign: Qualitative, </w:t>
      </w:r>
      <w:r w:rsidR="004154D4">
        <w:rPr>
          <w:rStyle w:val="None"/>
          <w:i/>
          <w:iCs/>
          <w:sz w:val="22"/>
          <w:szCs w:val="22"/>
        </w:rPr>
        <w:t>q</w:t>
      </w:r>
      <w:r w:rsidRPr="009F4EBF">
        <w:rPr>
          <w:rStyle w:val="None"/>
          <w:i/>
          <w:iCs/>
          <w:sz w:val="22"/>
          <w:szCs w:val="22"/>
        </w:rPr>
        <w:t xml:space="preserve">uantitative, and </w:t>
      </w:r>
      <w:r w:rsidR="004154D4">
        <w:rPr>
          <w:rStyle w:val="None"/>
          <w:i/>
          <w:iCs/>
          <w:sz w:val="22"/>
          <w:szCs w:val="22"/>
        </w:rPr>
        <w:t>m</w:t>
      </w:r>
      <w:r w:rsidRPr="009F4EBF">
        <w:rPr>
          <w:rStyle w:val="None"/>
          <w:i/>
          <w:iCs/>
          <w:sz w:val="22"/>
          <w:szCs w:val="22"/>
        </w:rPr>
        <w:t xml:space="preserve">ixed </w:t>
      </w:r>
      <w:r w:rsidR="004154D4">
        <w:rPr>
          <w:rStyle w:val="None"/>
          <w:i/>
          <w:iCs/>
          <w:sz w:val="22"/>
          <w:szCs w:val="22"/>
        </w:rPr>
        <w:t>m</w:t>
      </w:r>
      <w:r w:rsidRPr="009F4EBF">
        <w:rPr>
          <w:rStyle w:val="None"/>
          <w:i/>
          <w:iCs/>
          <w:sz w:val="22"/>
          <w:szCs w:val="22"/>
        </w:rPr>
        <w:t xml:space="preserve">ethods </w:t>
      </w:r>
      <w:proofErr w:type="gramStart"/>
      <w:r w:rsidR="008D7A56">
        <w:rPr>
          <w:rStyle w:val="None"/>
          <w:i/>
          <w:iCs/>
          <w:sz w:val="22"/>
          <w:szCs w:val="22"/>
        </w:rPr>
        <w:t>a</w:t>
      </w:r>
      <w:r w:rsidRPr="009F4EBF">
        <w:rPr>
          <w:rStyle w:val="None"/>
          <w:i/>
          <w:iCs/>
          <w:sz w:val="22"/>
          <w:szCs w:val="22"/>
        </w:rPr>
        <w:t>pproaches</w:t>
      </w:r>
      <w:proofErr w:type="gramEnd"/>
      <w:r w:rsidRPr="009F4EBF">
        <w:rPr>
          <w:rStyle w:val="None"/>
          <w:i/>
          <w:iCs/>
          <w:sz w:val="22"/>
          <w:szCs w:val="22"/>
        </w:rPr>
        <w:t>.</w:t>
      </w:r>
      <w:r w:rsidRPr="00C774F5">
        <w:rPr>
          <w:rStyle w:val="None"/>
          <w:sz w:val="22"/>
          <w:szCs w:val="22"/>
        </w:rPr>
        <w:t xml:space="preserve"> Thousand Oaks, CA: SAGE Publications</w:t>
      </w:r>
      <w:r w:rsidR="004154D4">
        <w:rPr>
          <w:rStyle w:val="None"/>
          <w:sz w:val="22"/>
          <w:szCs w:val="22"/>
        </w:rPr>
        <w:t>.</w:t>
      </w:r>
      <w:r w:rsidRPr="00C774F5">
        <w:rPr>
          <w:rStyle w:val="None"/>
          <w:sz w:val="22"/>
          <w:szCs w:val="22"/>
        </w:rPr>
        <w:t xml:space="preserve"> ISBN: 9781452226095.</w:t>
      </w:r>
      <w:r w:rsidR="00EB4A7E" w:rsidRPr="00EB4A7E">
        <w:rPr>
          <w:sz w:val="22"/>
          <w:szCs w:val="22"/>
        </w:rPr>
        <w:t xml:space="preserve"> </w:t>
      </w:r>
    </w:p>
    <w:p w14:paraId="30E84DDB" w14:textId="3F30F182" w:rsidR="00863791" w:rsidRDefault="009F4EBF" w:rsidP="00863791">
      <w:pPr>
        <w:pStyle w:val="NormalWeb"/>
        <w:spacing w:before="0" w:beforeAutospacing="0" w:after="0" w:afterAutospacing="0"/>
        <w:ind w:left="720" w:hanging="720"/>
        <w:rPr>
          <w:rStyle w:val="None"/>
          <w:sz w:val="22"/>
          <w:szCs w:val="22"/>
          <w:lang w:val="it-IT"/>
        </w:rPr>
      </w:pPr>
      <w:r w:rsidRPr="00C774F5">
        <w:rPr>
          <w:sz w:val="22"/>
          <w:szCs w:val="22"/>
        </w:rPr>
        <w:t xml:space="preserve">Gerencser, Mark, Reginald Van Lee, Fernando Napolitano, Christopher Kelly, and Walter Isaacson. </w:t>
      </w:r>
      <w:r w:rsidR="008D7A56">
        <w:rPr>
          <w:rStyle w:val="None"/>
          <w:sz w:val="22"/>
          <w:szCs w:val="22"/>
        </w:rPr>
        <w:t>(</w:t>
      </w:r>
      <w:r w:rsidR="008D7A56" w:rsidRPr="00C774F5">
        <w:rPr>
          <w:rStyle w:val="None"/>
          <w:sz w:val="22"/>
          <w:szCs w:val="22"/>
        </w:rPr>
        <w:t>2008</w:t>
      </w:r>
      <w:r w:rsidR="008D7A56">
        <w:rPr>
          <w:rStyle w:val="None"/>
          <w:sz w:val="22"/>
          <w:szCs w:val="22"/>
        </w:rPr>
        <w:t>)</w:t>
      </w:r>
      <w:r w:rsidR="008D7A56" w:rsidRPr="00C774F5">
        <w:rPr>
          <w:rStyle w:val="None"/>
          <w:sz w:val="22"/>
          <w:szCs w:val="22"/>
        </w:rPr>
        <w:t xml:space="preserve">. </w:t>
      </w:r>
      <w:r w:rsidR="008D7A56" w:rsidRPr="00C774F5">
        <w:rPr>
          <w:sz w:val="22"/>
          <w:szCs w:val="22"/>
        </w:rPr>
        <w:t xml:space="preserve"> </w:t>
      </w:r>
      <w:r w:rsidRPr="00C774F5">
        <w:rPr>
          <w:rStyle w:val="None"/>
          <w:i/>
          <w:iCs/>
          <w:sz w:val="22"/>
          <w:szCs w:val="22"/>
        </w:rPr>
        <w:t>Mega</w:t>
      </w:r>
      <w:r>
        <w:rPr>
          <w:rStyle w:val="None"/>
          <w:i/>
          <w:iCs/>
          <w:sz w:val="22"/>
          <w:szCs w:val="22"/>
        </w:rPr>
        <w:t>-</w:t>
      </w:r>
      <w:r w:rsidRPr="00C774F5">
        <w:rPr>
          <w:rStyle w:val="None"/>
          <w:i/>
          <w:iCs/>
          <w:sz w:val="22"/>
          <w:szCs w:val="22"/>
        </w:rPr>
        <w:t xml:space="preserve">communities: How </w:t>
      </w:r>
      <w:r w:rsidR="004154D4">
        <w:rPr>
          <w:rStyle w:val="None"/>
          <w:i/>
          <w:iCs/>
          <w:sz w:val="22"/>
          <w:szCs w:val="22"/>
        </w:rPr>
        <w:t>l</w:t>
      </w:r>
      <w:r w:rsidRPr="00C774F5">
        <w:rPr>
          <w:rStyle w:val="None"/>
          <w:i/>
          <w:iCs/>
          <w:sz w:val="22"/>
          <w:szCs w:val="22"/>
        </w:rPr>
        <w:t xml:space="preserve">eaders of </w:t>
      </w:r>
      <w:r w:rsidR="004154D4">
        <w:rPr>
          <w:rStyle w:val="None"/>
          <w:i/>
          <w:iCs/>
          <w:sz w:val="22"/>
          <w:szCs w:val="22"/>
        </w:rPr>
        <w:t>g</w:t>
      </w:r>
      <w:r w:rsidRPr="00C774F5">
        <w:rPr>
          <w:rStyle w:val="None"/>
          <w:i/>
          <w:iCs/>
          <w:sz w:val="22"/>
          <w:szCs w:val="22"/>
        </w:rPr>
        <w:t xml:space="preserve">overnment, </w:t>
      </w:r>
      <w:r w:rsidR="004154D4">
        <w:rPr>
          <w:rStyle w:val="None"/>
          <w:i/>
          <w:iCs/>
          <w:sz w:val="22"/>
          <w:szCs w:val="22"/>
        </w:rPr>
        <w:t>b</w:t>
      </w:r>
      <w:r w:rsidRPr="00C774F5">
        <w:rPr>
          <w:rStyle w:val="None"/>
          <w:i/>
          <w:iCs/>
          <w:sz w:val="22"/>
          <w:szCs w:val="22"/>
        </w:rPr>
        <w:t xml:space="preserve">usiness and </w:t>
      </w:r>
      <w:r w:rsidR="004154D4">
        <w:rPr>
          <w:rStyle w:val="None"/>
          <w:i/>
          <w:iCs/>
          <w:sz w:val="22"/>
          <w:szCs w:val="22"/>
        </w:rPr>
        <w:t>n</w:t>
      </w:r>
      <w:r w:rsidRPr="00C774F5">
        <w:rPr>
          <w:rStyle w:val="None"/>
          <w:i/>
          <w:iCs/>
          <w:sz w:val="22"/>
          <w:szCs w:val="22"/>
        </w:rPr>
        <w:t>on-</w:t>
      </w:r>
      <w:r w:rsidR="004154D4">
        <w:rPr>
          <w:rStyle w:val="None"/>
          <w:i/>
          <w:iCs/>
          <w:sz w:val="22"/>
          <w:szCs w:val="22"/>
        </w:rPr>
        <w:t>p</w:t>
      </w:r>
      <w:r w:rsidRPr="00C774F5">
        <w:rPr>
          <w:rStyle w:val="None"/>
          <w:i/>
          <w:iCs/>
          <w:sz w:val="22"/>
          <w:szCs w:val="22"/>
        </w:rPr>
        <w:t xml:space="preserve">rofits </w:t>
      </w:r>
      <w:r w:rsidR="004154D4">
        <w:rPr>
          <w:rStyle w:val="None"/>
          <w:i/>
          <w:iCs/>
          <w:sz w:val="22"/>
          <w:szCs w:val="22"/>
        </w:rPr>
        <w:t>c</w:t>
      </w:r>
      <w:r w:rsidRPr="00C774F5">
        <w:rPr>
          <w:rStyle w:val="None"/>
          <w:i/>
          <w:iCs/>
          <w:sz w:val="22"/>
          <w:szCs w:val="22"/>
        </w:rPr>
        <w:t xml:space="preserve">an </w:t>
      </w:r>
      <w:r w:rsidR="004154D4">
        <w:rPr>
          <w:rStyle w:val="None"/>
          <w:i/>
          <w:iCs/>
          <w:sz w:val="22"/>
          <w:szCs w:val="22"/>
        </w:rPr>
        <w:t>t</w:t>
      </w:r>
      <w:r w:rsidRPr="00C774F5">
        <w:rPr>
          <w:rStyle w:val="None"/>
          <w:i/>
          <w:iCs/>
          <w:sz w:val="22"/>
          <w:szCs w:val="22"/>
        </w:rPr>
        <w:t xml:space="preserve">ackle </w:t>
      </w:r>
      <w:r w:rsidR="004154D4">
        <w:rPr>
          <w:rStyle w:val="None"/>
          <w:i/>
          <w:iCs/>
          <w:sz w:val="22"/>
          <w:szCs w:val="22"/>
        </w:rPr>
        <w:t>t</w:t>
      </w:r>
      <w:r w:rsidRPr="00C774F5">
        <w:rPr>
          <w:rStyle w:val="None"/>
          <w:i/>
          <w:iCs/>
          <w:sz w:val="22"/>
          <w:szCs w:val="22"/>
        </w:rPr>
        <w:t xml:space="preserve">oday's </w:t>
      </w:r>
      <w:r w:rsidR="004154D4">
        <w:rPr>
          <w:rStyle w:val="None"/>
          <w:i/>
          <w:iCs/>
          <w:sz w:val="22"/>
          <w:szCs w:val="22"/>
        </w:rPr>
        <w:t>g</w:t>
      </w:r>
      <w:r w:rsidRPr="00C774F5">
        <w:rPr>
          <w:rStyle w:val="None"/>
          <w:i/>
          <w:iCs/>
          <w:sz w:val="22"/>
          <w:szCs w:val="22"/>
        </w:rPr>
        <w:t xml:space="preserve">lobal </w:t>
      </w:r>
      <w:r w:rsidR="004154D4">
        <w:rPr>
          <w:rStyle w:val="None"/>
          <w:i/>
          <w:iCs/>
          <w:sz w:val="22"/>
          <w:szCs w:val="22"/>
        </w:rPr>
        <w:t>c</w:t>
      </w:r>
      <w:r w:rsidRPr="00C774F5">
        <w:rPr>
          <w:rStyle w:val="None"/>
          <w:i/>
          <w:iCs/>
          <w:sz w:val="22"/>
          <w:szCs w:val="22"/>
        </w:rPr>
        <w:t xml:space="preserve">hallenges </w:t>
      </w:r>
      <w:r w:rsidR="004154D4">
        <w:rPr>
          <w:rStyle w:val="None"/>
          <w:i/>
          <w:iCs/>
          <w:sz w:val="22"/>
          <w:szCs w:val="22"/>
        </w:rPr>
        <w:t>t</w:t>
      </w:r>
      <w:r w:rsidRPr="00C774F5">
        <w:rPr>
          <w:rStyle w:val="None"/>
          <w:i/>
          <w:iCs/>
          <w:sz w:val="22"/>
          <w:szCs w:val="22"/>
        </w:rPr>
        <w:t xml:space="preserve">ogether. </w:t>
      </w:r>
      <w:r w:rsidRPr="00C774F5">
        <w:rPr>
          <w:rStyle w:val="None"/>
          <w:sz w:val="22"/>
          <w:szCs w:val="22"/>
        </w:rPr>
        <w:t>New York: Palgrave MacMillan</w:t>
      </w:r>
      <w:r w:rsidR="004154D4">
        <w:rPr>
          <w:rStyle w:val="None"/>
          <w:sz w:val="22"/>
          <w:szCs w:val="22"/>
        </w:rPr>
        <w:t>.</w:t>
      </w:r>
      <w:r w:rsidR="00EB4A7E" w:rsidRPr="00EB4A7E">
        <w:rPr>
          <w:sz w:val="22"/>
          <w:szCs w:val="22"/>
        </w:rPr>
        <w:t xml:space="preserve"> </w:t>
      </w:r>
    </w:p>
    <w:p w14:paraId="481834FC" w14:textId="7552DA75" w:rsidR="00863791" w:rsidRPr="00C774F5" w:rsidRDefault="009F4EBF" w:rsidP="00F34323">
      <w:pPr>
        <w:pStyle w:val="NormalWeb"/>
        <w:spacing w:before="0" w:beforeAutospacing="0" w:after="0" w:afterAutospacing="0"/>
        <w:ind w:left="720" w:hanging="720"/>
        <w:rPr>
          <w:rStyle w:val="None"/>
          <w:rFonts w:eastAsia="Times" w:cs="Times"/>
          <w:position w:val="-4"/>
          <w:sz w:val="22"/>
          <w:szCs w:val="22"/>
          <w:lang w:val="it-IT"/>
        </w:rPr>
      </w:pPr>
      <w:proofErr w:type="spellStart"/>
      <w:r w:rsidRPr="00C774F5">
        <w:rPr>
          <w:rStyle w:val="None"/>
          <w:sz w:val="22"/>
          <w:szCs w:val="22"/>
          <w:lang w:val="it-IT"/>
        </w:rPr>
        <w:t>Maggay</w:t>
      </w:r>
      <w:proofErr w:type="spellEnd"/>
      <w:r w:rsidRPr="00C774F5">
        <w:rPr>
          <w:rStyle w:val="None"/>
          <w:sz w:val="22"/>
          <w:szCs w:val="22"/>
          <w:lang w:val="it-IT"/>
        </w:rPr>
        <w:t>, Melba.</w:t>
      </w:r>
      <w:r w:rsidR="008D7A56">
        <w:rPr>
          <w:rStyle w:val="None"/>
          <w:sz w:val="22"/>
          <w:szCs w:val="22"/>
          <w:lang w:val="it-IT"/>
        </w:rPr>
        <w:t xml:space="preserve"> (</w:t>
      </w:r>
      <w:r w:rsidR="008D7A56" w:rsidRPr="00C774F5">
        <w:rPr>
          <w:rStyle w:val="None"/>
          <w:sz w:val="22"/>
          <w:szCs w:val="22"/>
          <w:lang w:val="sv-SE"/>
        </w:rPr>
        <w:t>2011</w:t>
      </w:r>
      <w:r w:rsidR="008D7A56">
        <w:rPr>
          <w:rStyle w:val="None"/>
          <w:sz w:val="22"/>
          <w:szCs w:val="22"/>
          <w:lang w:val="sv-SE"/>
        </w:rPr>
        <w:t>)</w:t>
      </w:r>
      <w:r w:rsidR="008D7A56" w:rsidRPr="00C774F5">
        <w:rPr>
          <w:rStyle w:val="None"/>
          <w:sz w:val="22"/>
          <w:szCs w:val="22"/>
          <w:lang w:val="sv-SE"/>
        </w:rPr>
        <w:t xml:space="preserve">. </w:t>
      </w:r>
      <w:r w:rsidRPr="00C774F5">
        <w:rPr>
          <w:rStyle w:val="None"/>
          <w:sz w:val="22"/>
          <w:szCs w:val="22"/>
          <w:lang w:val="it-IT"/>
        </w:rPr>
        <w:t xml:space="preserve"> </w:t>
      </w:r>
      <w:r w:rsidRPr="00C774F5">
        <w:rPr>
          <w:rStyle w:val="None"/>
          <w:i/>
          <w:iCs/>
          <w:sz w:val="22"/>
          <w:szCs w:val="22"/>
        </w:rPr>
        <w:t xml:space="preserve">Transforming </w:t>
      </w:r>
      <w:r w:rsidR="004154D4">
        <w:rPr>
          <w:rStyle w:val="None"/>
          <w:i/>
          <w:iCs/>
          <w:sz w:val="22"/>
          <w:szCs w:val="22"/>
        </w:rPr>
        <w:t>s</w:t>
      </w:r>
      <w:r w:rsidRPr="00C774F5">
        <w:rPr>
          <w:rStyle w:val="None"/>
          <w:i/>
          <w:iCs/>
          <w:sz w:val="22"/>
          <w:szCs w:val="22"/>
        </w:rPr>
        <w:t xml:space="preserve">ociety. </w:t>
      </w:r>
      <w:proofErr w:type="spellStart"/>
      <w:r w:rsidRPr="00C774F5">
        <w:rPr>
          <w:rStyle w:val="None"/>
          <w:sz w:val="22"/>
          <w:szCs w:val="22"/>
          <w:lang w:val="sv-SE"/>
        </w:rPr>
        <w:t>Wipf</w:t>
      </w:r>
      <w:proofErr w:type="spellEnd"/>
      <w:r w:rsidRPr="00C774F5">
        <w:rPr>
          <w:rStyle w:val="None"/>
          <w:sz w:val="22"/>
          <w:szCs w:val="22"/>
          <w:lang w:val="sv-SE"/>
        </w:rPr>
        <w:t xml:space="preserve"> &amp; Stock, ISBN: </w:t>
      </w:r>
      <w:proofErr w:type="gramStart"/>
      <w:r w:rsidRPr="00C774F5">
        <w:rPr>
          <w:rStyle w:val="None"/>
          <w:sz w:val="22"/>
          <w:szCs w:val="22"/>
          <w:lang w:val="sv-SE"/>
        </w:rPr>
        <w:t>978-1610970402</w:t>
      </w:r>
      <w:proofErr w:type="gramEnd"/>
      <w:r w:rsidRPr="00C774F5">
        <w:rPr>
          <w:rStyle w:val="None"/>
          <w:sz w:val="22"/>
          <w:szCs w:val="22"/>
        </w:rPr>
        <w:t>.</w:t>
      </w:r>
      <w:r w:rsidR="00863791" w:rsidRPr="00C774F5" w:rsidDel="00863791">
        <w:rPr>
          <w:rStyle w:val="None"/>
          <w:rFonts w:eastAsia="Times" w:cs="Times"/>
          <w:position w:val="-4"/>
          <w:sz w:val="22"/>
          <w:szCs w:val="22"/>
          <w:lang w:val="it-IT"/>
        </w:rPr>
        <w:t xml:space="preserve"> </w:t>
      </w:r>
    </w:p>
    <w:p w14:paraId="2F85D43A" w14:textId="06794730" w:rsidR="00863791" w:rsidRDefault="009F4EBF" w:rsidP="00863791">
      <w:pPr>
        <w:pStyle w:val="NormalWeb"/>
        <w:spacing w:before="0" w:beforeAutospacing="0" w:after="0" w:afterAutospacing="0"/>
        <w:ind w:left="720" w:hanging="720"/>
        <w:rPr>
          <w:sz w:val="22"/>
          <w:szCs w:val="22"/>
        </w:rPr>
      </w:pPr>
      <w:r w:rsidRPr="00C774F5">
        <w:rPr>
          <w:rStyle w:val="None"/>
          <w:sz w:val="22"/>
          <w:szCs w:val="22"/>
        </w:rPr>
        <w:t xml:space="preserve">Meadows, Donella </w:t>
      </w:r>
      <w:proofErr w:type="gramStart"/>
      <w:r w:rsidRPr="00C774F5">
        <w:rPr>
          <w:rStyle w:val="None"/>
          <w:sz w:val="22"/>
          <w:szCs w:val="22"/>
        </w:rPr>
        <w:t>H.</w:t>
      </w:r>
      <w:proofErr w:type="gramEnd"/>
      <w:r w:rsidRPr="00C774F5">
        <w:rPr>
          <w:rStyle w:val="None"/>
          <w:sz w:val="22"/>
          <w:szCs w:val="22"/>
        </w:rPr>
        <w:t xml:space="preserve"> and Diana Wright.</w:t>
      </w:r>
      <w:r w:rsidR="004154D4">
        <w:rPr>
          <w:rStyle w:val="None"/>
          <w:sz w:val="22"/>
          <w:szCs w:val="22"/>
        </w:rPr>
        <w:t xml:space="preserve"> (2008).</w:t>
      </w:r>
      <w:r w:rsidRPr="00C774F5">
        <w:rPr>
          <w:rStyle w:val="None"/>
          <w:sz w:val="22"/>
          <w:szCs w:val="22"/>
        </w:rPr>
        <w:t xml:space="preserve"> </w:t>
      </w:r>
      <w:r w:rsidRPr="00C774F5">
        <w:rPr>
          <w:rStyle w:val="None"/>
          <w:i/>
          <w:iCs/>
          <w:sz w:val="22"/>
          <w:szCs w:val="22"/>
        </w:rPr>
        <w:t xml:space="preserve">Thinking in </w:t>
      </w:r>
      <w:r w:rsidR="004154D4">
        <w:rPr>
          <w:rStyle w:val="None"/>
          <w:i/>
          <w:iCs/>
          <w:sz w:val="22"/>
          <w:szCs w:val="22"/>
        </w:rPr>
        <w:t>s</w:t>
      </w:r>
      <w:r w:rsidRPr="00C774F5">
        <w:rPr>
          <w:rStyle w:val="None"/>
          <w:i/>
          <w:iCs/>
          <w:sz w:val="22"/>
          <w:szCs w:val="22"/>
        </w:rPr>
        <w:t xml:space="preserve">ystems: A </w:t>
      </w:r>
      <w:r w:rsidR="004154D4">
        <w:rPr>
          <w:rStyle w:val="None"/>
          <w:i/>
          <w:iCs/>
          <w:sz w:val="22"/>
          <w:szCs w:val="22"/>
        </w:rPr>
        <w:t>p</w:t>
      </w:r>
      <w:r w:rsidRPr="00C774F5">
        <w:rPr>
          <w:rStyle w:val="None"/>
          <w:i/>
          <w:iCs/>
          <w:sz w:val="22"/>
          <w:szCs w:val="22"/>
        </w:rPr>
        <w:t xml:space="preserve">rimer. </w:t>
      </w:r>
      <w:r w:rsidRPr="00C774F5">
        <w:rPr>
          <w:rStyle w:val="None"/>
          <w:sz w:val="22"/>
          <w:szCs w:val="22"/>
        </w:rPr>
        <w:t>White River Junction, VT: Chelsea Green Pub. ISBN: 9781603580557.</w:t>
      </w:r>
    </w:p>
    <w:p w14:paraId="2BAFEC4C" w14:textId="44349004" w:rsidR="009F4EBF" w:rsidRPr="00C774F5" w:rsidRDefault="009F4EBF" w:rsidP="00F34323">
      <w:pPr>
        <w:pStyle w:val="NormalWeb"/>
        <w:spacing w:before="0" w:beforeAutospacing="0" w:after="0" w:afterAutospacing="0"/>
        <w:ind w:left="720" w:hanging="720"/>
        <w:rPr>
          <w:rStyle w:val="None"/>
          <w:rFonts w:eastAsia="Times" w:cs="Times"/>
          <w:position w:val="-4"/>
          <w:sz w:val="22"/>
          <w:szCs w:val="22"/>
        </w:rPr>
      </w:pPr>
      <w:r w:rsidRPr="00C774F5">
        <w:rPr>
          <w:sz w:val="22"/>
          <w:szCs w:val="22"/>
        </w:rPr>
        <w:t xml:space="preserve">Rogers, Everett M. </w:t>
      </w:r>
      <w:r w:rsidRPr="00C774F5">
        <w:rPr>
          <w:rStyle w:val="None"/>
          <w:i/>
          <w:iCs/>
          <w:sz w:val="22"/>
          <w:szCs w:val="22"/>
        </w:rPr>
        <w:t xml:space="preserve">Diffusion of </w:t>
      </w:r>
      <w:r w:rsidR="004154D4">
        <w:rPr>
          <w:rStyle w:val="None"/>
          <w:i/>
          <w:iCs/>
          <w:sz w:val="22"/>
          <w:szCs w:val="22"/>
        </w:rPr>
        <w:t>i</w:t>
      </w:r>
      <w:r w:rsidRPr="00C774F5">
        <w:rPr>
          <w:rStyle w:val="None"/>
          <w:i/>
          <w:iCs/>
          <w:sz w:val="22"/>
          <w:szCs w:val="22"/>
        </w:rPr>
        <w:t>nnovations.</w:t>
      </w:r>
      <w:r w:rsidRPr="008D7A56">
        <w:rPr>
          <w:rStyle w:val="None"/>
          <w:sz w:val="22"/>
          <w:szCs w:val="22"/>
        </w:rPr>
        <w:t xml:space="preserve"> </w:t>
      </w:r>
      <w:r w:rsidR="008D7A56" w:rsidRPr="008D7A56">
        <w:rPr>
          <w:rStyle w:val="None"/>
          <w:sz w:val="22"/>
          <w:szCs w:val="22"/>
        </w:rPr>
        <w:t>(2003).</w:t>
      </w:r>
      <w:r w:rsidR="008D7A56">
        <w:rPr>
          <w:rStyle w:val="None"/>
          <w:i/>
          <w:iCs/>
          <w:sz w:val="22"/>
          <w:szCs w:val="22"/>
        </w:rPr>
        <w:t xml:space="preserve"> </w:t>
      </w:r>
      <w:r w:rsidRPr="00C774F5">
        <w:rPr>
          <w:rStyle w:val="None"/>
          <w:sz w:val="22"/>
          <w:szCs w:val="22"/>
        </w:rPr>
        <w:t>New York: Free Press, 2003, IBSN: 0743222091.</w:t>
      </w:r>
    </w:p>
    <w:p w14:paraId="1708E286" w14:textId="77777777" w:rsidR="009F4EBF" w:rsidRPr="00C66D35" w:rsidRDefault="009F4EBF" w:rsidP="009F4EBF">
      <w:pPr>
        <w:pStyle w:val="BodyA"/>
        <w:ind w:left="196"/>
        <w:rPr>
          <w:rStyle w:val="None"/>
          <w:rFonts w:ascii="Arial Narrow" w:eastAsia="Times" w:hAnsi="Arial Narrow" w:cs="Times"/>
          <w:position w:val="-4"/>
          <w:sz w:val="22"/>
          <w:szCs w:val="22"/>
          <w:lang w:val="pt-PT"/>
        </w:rPr>
      </w:pPr>
    </w:p>
    <w:p w14:paraId="4AE6EA06" w14:textId="77777777" w:rsidR="009F4EBF" w:rsidRPr="009031B1" w:rsidRDefault="009F4EBF" w:rsidP="009F4EBF">
      <w:pPr>
        <w:pStyle w:val="BodyA"/>
        <w:rPr>
          <w:rStyle w:val="None"/>
          <w:rFonts w:ascii="Arial Narrow" w:eastAsia="Times" w:hAnsi="Arial Narrow" w:cs="Times"/>
          <w:position w:val="-4"/>
          <w:sz w:val="22"/>
          <w:szCs w:val="22"/>
          <w:lang w:val="pt-PT"/>
        </w:rPr>
      </w:pPr>
      <w:r w:rsidRPr="009031B1">
        <w:rPr>
          <w:rStyle w:val="None"/>
          <w:rFonts w:ascii="Arial Narrow" w:eastAsia="Times" w:hAnsi="Arial Narrow" w:cs="Times"/>
          <w:position w:val="-4"/>
          <w:sz w:val="22"/>
          <w:szCs w:val="22"/>
          <w:lang w:val="pt-PT"/>
        </w:rPr>
        <w:t>EVALUATION STUDIES</w:t>
      </w:r>
    </w:p>
    <w:p w14:paraId="6D27BD0C" w14:textId="2EFA0D79" w:rsidR="00863791" w:rsidRDefault="009F4EBF" w:rsidP="00863791">
      <w:pPr>
        <w:pStyle w:val="NormalWeb"/>
        <w:spacing w:before="0" w:beforeAutospacing="0" w:after="0" w:afterAutospacing="0"/>
        <w:ind w:left="720" w:hanging="720"/>
        <w:rPr>
          <w:sz w:val="22"/>
          <w:szCs w:val="22"/>
        </w:rPr>
      </w:pPr>
      <w:proofErr w:type="spellStart"/>
      <w:r w:rsidRPr="00C774F5">
        <w:rPr>
          <w:rStyle w:val="None"/>
          <w:sz w:val="22"/>
          <w:szCs w:val="22"/>
          <w:lang w:val="pt-PT"/>
        </w:rPr>
        <w:t>Merriam</w:t>
      </w:r>
      <w:proofErr w:type="spellEnd"/>
      <w:r w:rsidRPr="00C774F5">
        <w:rPr>
          <w:rStyle w:val="None"/>
          <w:sz w:val="22"/>
          <w:szCs w:val="22"/>
          <w:lang w:val="pt-PT"/>
        </w:rPr>
        <w:t xml:space="preserve">, </w:t>
      </w:r>
      <w:proofErr w:type="spellStart"/>
      <w:r w:rsidRPr="00C774F5">
        <w:rPr>
          <w:rStyle w:val="None"/>
          <w:sz w:val="22"/>
          <w:szCs w:val="22"/>
          <w:lang w:val="pt-PT"/>
        </w:rPr>
        <w:t>Shar</w:t>
      </w:r>
      <w:proofErr w:type="spellEnd"/>
      <w:r w:rsidRPr="00C774F5">
        <w:rPr>
          <w:rStyle w:val="None"/>
          <w:sz w:val="22"/>
          <w:szCs w:val="22"/>
        </w:rPr>
        <w:t>a</w:t>
      </w:r>
      <w:r w:rsidRPr="00C774F5">
        <w:rPr>
          <w:sz w:val="22"/>
          <w:szCs w:val="22"/>
          <w:lang w:val="de-DE"/>
        </w:rPr>
        <w:t xml:space="preserve">n B. </w:t>
      </w:r>
      <w:r w:rsidR="008D7A56">
        <w:rPr>
          <w:sz w:val="22"/>
          <w:szCs w:val="22"/>
          <w:lang w:val="de-DE"/>
        </w:rPr>
        <w:t>(</w:t>
      </w:r>
      <w:r w:rsidR="008D7A56" w:rsidRPr="00C774F5">
        <w:rPr>
          <w:rStyle w:val="None"/>
          <w:sz w:val="22"/>
          <w:szCs w:val="22"/>
        </w:rPr>
        <w:t>1987</w:t>
      </w:r>
      <w:r w:rsidR="008D7A56">
        <w:rPr>
          <w:rStyle w:val="None"/>
          <w:sz w:val="22"/>
          <w:szCs w:val="22"/>
        </w:rPr>
        <w:t xml:space="preserve">). </w:t>
      </w:r>
      <w:r w:rsidRPr="00C774F5">
        <w:rPr>
          <w:rStyle w:val="None"/>
          <w:i/>
          <w:iCs/>
          <w:sz w:val="22"/>
          <w:szCs w:val="22"/>
        </w:rPr>
        <w:t xml:space="preserve">How to </w:t>
      </w:r>
      <w:r w:rsidR="004154D4">
        <w:rPr>
          <w:rStyle w:val="None"/>
          <w:i/>
          <w:iCs/>
          <w:sz w:val="22"/>
          <w:szCs w:val="22"/>
        </w:rPr>
        <w:t>u</w:t>
      </w:r>
      <w:r w:rsidRPr="00C774F5">
        <w:rPr>
          <w:rStyle w:val="None"/>
          <w:i/>
          <w:iCs/>
          <w:sz w:val="22"/>
          <w:szCs w:val="22"/>
        </w:rPr>
        <w:t xml:space="preserve">se </w:t>
      </w:r>
      <w:r w:rsidR="004154D4">
        <w:rPr>
          <w:rStyle w:val="None"/>
          <w:i/>
          <w:iCs/>
          <w:sz w:val="22"/>
          <w:szCs w:val="22"/>
        </w:rPr>
        <w:t>q</w:t>
      </w:r>
      <w:r w:rsidRPr="00C774F5">
        <w:rPr>
          <w:rStyle w:val="None"/>
          <w:i/>
          <w:iCs/>
          <w:sz w:val="22"/>
          <w:szCs w:val="22"/>
        </w:rPr>
        <w:t xml:space="preserve">ualitative </w:t>
      </w:r>
      <w:r w:rsidR="004154D4">
        <w:rPr>
          <w:rStyle w:val="None"/>
          <w:i/>
          <w:iCs/>
          <w:sz w:val="22"/>
          <w:szCs w:val="22"/>
        </w:rPr>
        <w:t>m</w:t>
      </w:r>
      <w:r w:rsidRPr="00C774F5">
        <w:rPr>
          <w:rStyle w:val="None"/>
          <w:i/>
          <w:iCs/>
          <w:sz w:val="22"/>
          <w:szCs w:val="22"/>
        </w:rPr>
        <w:t xml:space="preserve">ethods in </w:t>
      </w:r>
      <w:r w:rsidR="004154D4">
        <w:rPr>
          <w:rStyle w:val="None"/>
          <w:i/>
          <w:iCs/>
          <w:sz w:val="22"/>
          <w:szCs w:val="22"/>
        </w:rPr>
        <w:t>e</w:t>
      </w:r>
      <w:r w:rsidRPr="00C774F5">
        <w:rPr>
          <w:rStyle w:val="None"/>
          <w:i/>
          <w:iCs/>
          <w:sz w:val="22"/>
          <w:szCs w:val="22"/>
        </w:rPr>
        <w:t>valuation.</w:t>
      </w:r>
      <w:r w:rsidRPr="00C774F5">
        <w:rPr>
          <w:rStyle w:val="None"/>
          <w:sz w:val="22"/>
          <w:szCs w:val="22"/>
        </w:rPr>
        <w:t xml:space="preserve"> Thousand Oaks, CA: Sage Publications, ISBN 803931298.</w:t>
      </w:r>
      <w:r w:rsidR="00863791" w:rsidRPr="00863791">
        <w:rPr>
          <w:sz w:val="22"/>
          <w:szCs w:val="22"/>
        </w:rPr>
        <w:t xml:space="preserve"> </w:t>
      </w:r>
    </w:p>
    <w:p w14:paraId="7A1CA095" w14:textId="16B341A1" w:rsidR="00863791" w:rsidRDefault="009F4EBF" w:rsidP="00863791">
      <w:pPr>
        <w:pStyle w:val="NormalWeb"/>
        <w:spacing w:before="0" w:beforeAutospacing="0" w:after="0" w:afterAutospacing="0"/>
        <w:ind w:left="720" w:hanging="720"/>
        <w:rPr>
          <w:sz w:val="22"/>
          <w:szCs w:val="22"/>
        </w:rPr>
      </w:pPr>
      <w:r w:rsidRPr="00D75717">
        <w:rPr>
          <w:sz w:val="22"/>
          <w:szCs w:val="22"/>
          <w:lang w:val="it-IT"/>
        </w:rPr>
        <w:t>Patton, Michael Quinn.</w:t>
      </w:r>
      <w:r w:rsidR="008D7A56" w:rsidRPr="008D7A56">
        <w:rPr>
          <w:rStyle w:val="None"/>
          <w:sz w:val="22"/>
          <w:szCs w:val="22"/>
        </w:rPr>
        <w:t xml:space="preserve"> </w:t>
      </w:r>
      <w:r w:rsidR="008D7A56">
        <w:rPr>
          <w:rStyle w:val="None"/>
          <w:sz w:val="22"/>
          <w:szCs w:val="22"/>
        </w:rPr>
        <w:t>(</w:t>
      </w:r>
      <w:r w:rsidR="008D7A56" w:rsidRPr="00D75717">
        <w:rPr>
          <w:rStyle w:val="None"/>
          <w:sz w:val="22"/>
          <w:szCs w:val="22"/>
        </w:rPr>
        <w:t>2002</w:t>
      </w:r>
      <w:r w:rsidR="008D7A56">
        <w:rPr>
          <w:rStyle w:val="None"/>
          <w:sz w:val="22"/>
          <w:szCs w:val="22"/>
        </w:rPr>
        <w:t>)</w:t>
      </w:r>
      <w:r w:rsidR="008D7A56" w:rsidRPr="00D75717">
        <w:rPr>
          <w:rStyle w:val="None"/>
          <w:sz w:val="22"/>
          <w:szCs w:val="22"/>
        </w:rPr>
        <w:t>.</w:t>
      </w:r>
      <w:r w:rsidRPr="00D75717">
        <w:rPr>
          <w:rStyle w:val="None"/>
          <w:i/>
          <w:iCs/>
          <w:sz w:val="22"/>
          <w:szCs w:val="22"/>
        </w:rPr>
        <w:t xml:space="preserve"> Qualitative </w:t>
      </w:r>
      <w:r w:rsidR="004154D4">
        <w:rPr>
          <w:rStyle w:val="None"/>
          <w:i/>
          <w:iCs/>
          <w:sz w:val="22"/>
          <w:szCs w:val="22"/>
        </w:rPr>
        <w:t>r</w:t>
      </w:r>
      <w:r w:rsidRPr="00D75717">
        <w:rPr>
          <w:rStyle w:val="None"/>
          <w:i/>
          <w:iCs/>
          <w:sz w:val="22"/>
          <w:szCs w:val="22"/>
        </w:rPr>
        <w:t xml:space="preserve">esearch &amp; </w:t>
      </w:r>
      <w:r w:rsidR="004154D4">
        <w:rPr>
          <w:rStyle w:val="None"/>
          <w:i/>
          <w:iCs/>
          <w:sz w:val="22"/>
          <w:szCs w:val="22"/>
        </w:rPr>
        <w:t>e</w:t>
      </w:r>
      <w:r w:rsidRPr="00D75717">
        <w:rPr>
          <w:rStyle w:val="None"/>
          <w:i/>
          <w:iCs/>
          <w:sz w:val="22"/>
          <w:szCs w:val="22"/>
        </w:rPr>
        <w:t xml:space="preserve">valuation </w:t>
      </w:r>
      <w:r w:rsidR="004154D4">
        <w:rPr>
          <w:rStyle w:val="None"/>
          <w:i/>
          <w:iCs/>
          <w:sz w:val="22"/>
          <w:szCs w:val="22"/>
        </w:rPr>
        <w:t>m</w:t>
      </w:r>
      <w:r w:rsidRPr="00D75717">
        <w:rPr>
          <w:rStyle w:val="None"/>
          <w:i/>
          <w:iCs/>
          <w:sz w:val="22"/>
          <w:szCs w:val="22"/>
        </w:rPr>
        <w:t xml:space="preserve">ethods. </w:t>
      </w:r>
      <w:r w:rsidRPr="00D75717">
        <w:rPr>
          <w:rStyle w:val="None"/>
          <w:sz w:val="22"/>
          <w:szCs w:val="22"/>
        </w:rPr>
        <w:t>Thousand Oaks, CA: Sage Publications, Inc., ISBN 761919716.</w:t>
      </w:r>
      <w:r w:rsidR="00863791" w:rsidRPr="00863791">
        <w:rPr>
          <w:sz w:val="22"/>
          <w:szCs w:val="22"/>
        </w:rPr>
        <w:t xml:space="preserve"> </w:t>
      </w:r>
    </w:p>
    <w:p w14:paraId="0E571683" w14:textId="77777777" w:rsidR="00D777E0" w:rsidRPr="00D777E0" w:rsidRDefault="00D777E0" w:rsidP="00863791">
      <w:pPr>
        <w:pStyle w:val="BodyA"/>
        <w:ind w:left="1440" w:hanging="720"/>
        <w:rPr>
          <w:rFonts w:ascii="Arial Narrow" w:hAnsi="Arial Narrow" w:cs="Helvetica"/>
        </w:rPr>
      </w:pPr>
    </w:p>
    <w:p w14:paraId="2EA0FBCA" w14:textId="226A7057" w:rsidR="002F6B64" w:rsidRPr="00DC6EF1" w:rsidRDefault="001273C4" w:rsidP="002F6B64">
      <w:pPr>
        <w:widowControl w:val="0"/>
        <w:autoSpaceDE w:val="0"/>
        <w:autoSpaceDN w:val="0"/>
        <w:adjustRightInd w:val="0"/>
        <w:ind w:right="-720"/>
        <w:rPr>
          <w:rFonts w:cs="Helvetica"/>
          <w:b/>
          <w:bCs/>
          <w:smallCaps/>
        </w:rPr>
      </w:pPr>
      <w:r w:rsidRPr="00DC6EF1">
        <w:rPr>
          <w:rFonts w:cs="Helvetica"/>
          <w:b/>
          <w:bCs/>
          <w:smallCaps/>
        </w:rPr>
        <w:t>Church Growth</w:t>
      </w:r>
    </w:p>
    <w:p w14:paraId="00A53492" w14:textId="5DF30F6D" w:rsidR="00863791" w:rsidRDefault="002F6B64" w:rsidP="00863791">
      <w:pPr>
        <w:pStyle w:val="NormalWeb"/>
        <w:spacing w:before="0" w:beforeAutospacing="0" w:after="0" w:afterAutospacing="0"/>
        <w:ind w:left="720" w:hanging="720"/>
        <w:rPr>
          <w:sz w:val="22"/>
          <w:szCs w:val="22"/>
        </w:rPr>
      </w:pPr>
      <w:r w:rsidRPr="009031B1">
        <w:rPr>
          <w:rFonts w:cs="Helvetica"/>
          <w:sz w:val="22"/>
          <w:szCs w:val="22"/>
        </w:rPr>
        <w:t xml:space="preserve">Schwartz, C. A. (2003). </w:t>
      </w:r>
      <w:r w:rsidRPr="004154D4">
        <w:rPr>
          <w:rFonts w:cs="Helvetica"/>
          <w:i/>
          <w:iCs/>
          <w:sz w:val="22"/>
          <w:szCs w:val="22"/>
        </w:rPr>
        <w:t xml:space="preserve">Natural </w:t>
      </w:r>
      <w:r w:rsidR="004154D4">
        <w:rPr>
          <w:rFonts w:cs="Helvetica"/>
          <w:i/>
          <w:iCs/>
          <w:sz w:val="22"/>
          <w:szCs w:val="22"/>
        </w:rPr>
        <w:t>c</w:t>
      </w:r>
      <w:r w:rsidRPr="004154D4">
        <w:rPr>
          <w:rFonts w:cs="Helvetica"/>
          <w:i/>
          <w:iCs/>
          <w:sz w:val="22"/>
          <w:szCs w:val="22"/>
        </w:rPr>
        <w:t xml:space="preserve">hurch </w:t>
      </w:r>
      <w:r w:rsidR="004154D4">
        <w:rPr>
          <w:rFonts w:cs="Helvetica"/>
          <w:i/>
          <w:iCs/>
          <w:sz w:val="22"/>
          <w:szCs w:val="22"/>
        </w:rPr>
        <w:t>d</w:t>
      </w:r>
      <w:r w:rsidRPr="004154D4">
        <w:rPr>
          <w:rFonts w:cs="Helvetica"/>
          <w:i/>
          <w:iCs/>
          <w:sz w:val="22"/>
          <w:szCs w:val="22"/>
        </w:rPr>
        <w:t xml:space="preserve">evelopment: A </w:t>
      </w:r>
      <w:r w:rsidR="004154D4">
        <w:rPr>
          <w:rFonts w:cs="Helvetica"/>
          <w:i/>
          <w:iCs/>
          <w:sz w:val="22"/>
          <w:szCs w:val="22"/>
        </w:rPr>
        <w:t>g</w:t>
      </w:r>
      <w:r w:rsidRPr="004154D4">
        <w:rPr>
          <w:rFonts w:cs="Helvetica"/>
          <w:i/>
          <w:iCs/>
          <w:sz w:val="22"/>
          <w:szCs w:val="22"/>
        </w:rPr>
        <w:t xml:space="preserve">uide to </w:t>
      </w:r>
      <w:r w:rsidR="004154D4">
        <w:rPr>
          <w:rFonts w:cs="Helvetica"/>
          <w:i/>
          <w:iCs/>
          <w:sz w:val="22"/>
          <w:szCs w:val="22"/>
        </w:rPr>
        <w:t>e</w:t>
      </w:r>
      <w:r w:rsidRPr="004154D4">
        <w:rPr>
          <w:rFonts w:cs="Helvetica"/>
          <w:i/>
          <w:iCs/>
          <w:sz w:val="22"/>
          <w:szCs w:val="22"/>
        </w:rPr>
        <w:t xml:space="preserve">ight </w:t>
      </w:r>
      <w:r w:rsidR="004154D4">
        <w:rPr>
          <w:rFonts w:cs="Helvetica"/>
          <w:i/>
          <w:iCs/>
          <w:sz w:val="22"/>
          <w:szCs w:val="22"/>
        </w:rPr>
        <w:t>e</w:t>
      </w:r>
      <w:r w:rsidRPr="004154D4">
        <w:rPr>
          <w:rFonts w:cs="Helvetica"/>
          <w:i/>
          <w:iCs/>
          <w:sz w:val="22"/>
          <w:szCs w:val="22"/>
        </w:rPr>
        <w:t xml:space="preserve">ssential </w:t>
      </w:r>
      <w:r w:rsidR="004154D4">
        <w:rPr>
          <w:rFonts w:cs="Helvetica"/>
          <w:i/>
          <w:iCs/>
          <w:sz w:val="22"/>
          <w:szCs w:val="22"/>
        </w:rPr>
        <w:t>q</w:t>
      </w:r>
      <w:r w:rsidRPr="004154D4">
        <w:rPr>
          <w:rFonts w:cs="Helvetica"/>
          <w:i/>
          <w:iCs/>
          <w:sz w:val="22"/>
          <w:szCs w:val="22"/>
        </w:rPr>
        <w:t xml:space="preserve">ualities of a </w:t>
      </w:r>
      <w:r w:rsidR="004154D4">
        <w:rPr>
          <w:rFonts w:cs="Helvetica"/>
          <w:i/>
          <w:iCs/>
          <w:sz w:val="22"/>
          <w:szCs w:val="22"/>
        </w:rPr>
        <w:t>h</w:t>
      </w:r>
      <w:r w:rsidRPr="004154D4">
        <w:rPr>
          <w:rFonts w:cs="Helvetica"/>
          <w:i/>
          <w:iCs/>
          <w:sz w:val="22"/>
          <w:szCs w:val="22"/>
        </w:rPr>
        <w:t xml:space="preserve">ealthy </w:t>
      </w:r>
      <w:r w:rsidR="004154D4">
        <w:rPr>
          <w:rFonts w:cs="Helvetica"/>
          <w:i/>
          <w:iCs/>
          <w:sz w:val="22"/>
          <w:szCs w:val="22"/>
        </w:rPr>
        <w:t>c</w:t>
      </w:r>
      <w:r w:rsidRPr="004154D4">
        <w:rPr>
          <w:rFonts w:cs="Helvetica"/>
          <w:i/>
          <w:iCs/>
          <w:sz w:val="22"/>
          <w:szCs w:val="22"/>
        </w:rPr>
        <w:t>hurch</w:t>
      </w:r>
      <w:r w:rsidRPr="009031B1">
        <w:rPr>
          <w:rFonts w:cs="Helvetica"/>
          <w:sz w:val="22"/>
          <w:szCs w:val="22"/>
        </w:rPr>
        <w:t xml:space="preserve">. D-25924 </w:t>
      </w:r>
      <w:proofErr w:type="spellStart"/>
      <w:r w:rsidRPr="009031B1">
        <w:rPr>
          <w:rFonts w:cs="Helvetica"/>
          <w:sz w:val="22"/>
          <w:szCs w:val="22"/>
        </w:rPr>
        <w:t>Emmesbull</w:t>
      </w:r>
      <w:proofErr w:type="spellEnd"/>
      <w:r w:rsidRPr="009031B1">
        <w:rPr>
          <w:rFonts w:cs="Helvetica"/>
          <w:sz w:val="22"/>
          <w:szCs w:val="22"/>
        </w:rPr>
        <w:t xml:space="preserve">, Germany, C &amp; P Publishing. ($5.90 Amazon).  </w:t>
      </w:r>
      <w:r w:rsidRPr="009031B1">
        <w:rPr>
          <w:rFonts w:cs="Arial"/>
          <w:color w:val="333333"/>
          <w:sz w:val="22"/>
          <w:szCs w:val="22"/>
        </w:rPr>
        <w:t>ISBN: 978-1889638003</w:t>
      </w:r>
      <w:r w:rsidR="00863791">
        <w:rPr>
          <w:rFonts w:cs="Arial"/>
          <w:color w:val="333333"/>
          <w:sz w:val="22"/>
          <w:szCs w:val="22"/>
        </w:rPr>
        <w:t>.</w:t>
      </w:r>
      <w:r w:rsidR="00863791" w:rsidRPr="00863791">
        <w:rPr>
          <w:sz w:val="22"/>
          <w:szCs w:val="22"/>
        </w:rPr>
        <w:t xml:space="preserve"> </w:t>
      </w:r>
    </w:p>
    <w:p w14:paraId="6C1D5F63" w14:textId="6C9AF11E" w:rsidR="00C119B2" w:rsidRDefault="002F6B64" w:rsidP="00C119B2">
      <w:pPr>
        <w:pStyle w:val="NormalWeb"/>
        <w:spacing w:before="0" w:beforeAutospacing="0" w:after="0" w:afterAutospacing="0"/>
        <w:ind w:left="720" w:hanging="720"/>
        <w:rPr>
          <w:sz w:val="22"/>
          <w:szCs w:val="22"/>
        </w:rPr>
      </w:pPr>
      <w:proofErr w:type="spellStart"/>
      <w:r w:rsidRPr="009031B1">
        <w:rPr>
          <w:rFonts w:cs="Helvetica"/>
          <w:sz w:val="22"/>
          <w:szCs w:val="22"/>
        </w:rPr>
        <w:t>Waymire</w:t>
      </w:r>
      <w:proofErr w:type="spellEnd"/>
      <w:r w:rsidRPr="009031B1">
        <w:rPr>
          <w:rFonts w:cs="Helvetica"/>
          <w:sz w:val="22"/>
          <w:szCs w:val="22"/>
        </w:rPr>
        <w:t xml:space="preserve">, B. and C. Townsend (2000). </w:t>
      </w:r>
      <w:r w:rsidRPr="004154D4">
        <w:rPr>
          <w:rFonts w:cs="Helvetica"/>
          <w:i/>
          <w:iCs/>
          <w:sz w:val="22"/>
          <w:szCs w:val="22"/>
        </w:rPr>
        <w:t xml:space="preserve">Discovering </w:t>
      </w:r>
      <w:r w:rsidR="004154D4">
        <w:rPr>
          <w:rFonts w:cs="Helvetica"/>
          <w:i/>
          <w:iCs/>
          <w:sz w:val="22"/>
          <w:szCs w:val="22"/>
        </w:rPr>
        <w:t>y</w:t>
      </w:r>
      <w:r w:rsidRPr="004154D4">
        <w:rPr>
          <w:rFonts w:cs="Helvetica"/>
          <w:i/>
          <w:iCs/>
          <w:sz w:val="22"/>
          <w:szCs w:val="22"/>
        </w:rPr>
        <w:t xml:space="preserve">our </w:t>
      </w:r>
      <w:r w:rsidR="004154D4">
        <w:rPr>
          <w:rFonts w:cs="Helvetica"/>
          <w:i/>
          <w:iCs/>
          <w:sz w:val="22"/>
          <w:szCs w:val="22"/>
        </w:rPr>
        <w:t>c</w:t>
      </w:r>
      <w:r w:rsidRPr="004154D4">
        <w:rPr>
          <w:rFonts w:cs="Helvetica"/>
          <w:i/>
          <w:iCs/>
          <w:sz w:val="22"/>
          <w:szCs w:val="22"/>
        </w:rPr>
        <w:t xml:space="preserve">ity: Bringing </w:t>
      </w:r>
      <w:r w:rsidR="004154D4">
        <w:rPr>
          <w:rFonts w:cs="Helvetica"/>
          <w:i/>
          <w:iCs/>
          <w:sz w:val="22"/>
          <w:szCs w:val="22"/>
        </w:rPr>
        <w:t>l</w:t>
      </w:r>
      <w:r w:rsidRPr="004154D4">
        <w:rPr>
          <w:rFonts w:cs="Helvetica"/>
          <w:i/>
          <w:iCs/>
          <w:sz w:val="22"/>
          <w:szCs w:val="22"/>
        </w:rPr>
        <w:t xml:space="preserve">ight to the </w:t>
      </w:r>
      <w:r w:rsidR="004154D4">
        <w:rPr>
          <w:rFonts w:cs="Helvetica"/>
          <w:i/>
          <w:iCs/>
          <w:sz w:val="22"/>
          <w:szCs w:val="22"/>
        </w:rPr>
        <w:t>t</w:t>
      </w:r>
      <w:r w:rsidRPr="004154D4">
        <w:rPr>
          <w:rFonts w:cs="Helvetica"/>
          <w:i/>
          <w:iCs/>
          <w:sz w:val="22"/>
          <w:szCs w:val="22"/>
        </w:rPr>
        <w:t xml:space="preserve">ask of </w:t>
      </w:r>
      <w:r w:rsidR="004154D4">
        <w:rPr>
          <w:rFonts w:cs="Helvetica"/>
          <w:i/>
          <w:iCs/>
          <w:sz w:val="22"/>
          <w:szCs w:val="22"/>
        </w:rPr>
        <w:t>c</w:t>
      </w:r>
      <w:r w:rsidRPr="004154D4">
        <w:rPr>
          <w:rFonts w:cs="Helvetica"/>
          <w:i/>
          <w:iCs/>
          <w:sz w:val="22"/>
          <w:szCs w:val="22"/>
        </w:rPr>
        <w:t xml:space="preserve">ommunity </w:t>
      </w:r>
      <w:r w:rsidR="004154D4" w:rsidRPr="004154D4">
        <w:rPr>
          <w:rFonts w:cs="Helvetica"/>
          <w:i/>
          <w:iCs/>
          <w:sz w:val="22"/>
          <w:szCs w:val="22"/>
        </w:rPr>
        <w:t>t</w:t>
      </w:r>
      <w:r w:rsidRPr="004154D4">
        <w:rPr>
          <w:rFonts w:cs="Helvetica"/>
          <w:i/>
          <w:iCs/>
          <w:sz w:val="22"/>
          <w:szCs w:val="22"/>
        </w:rPr>
        <w:t>ransformation</w:t>
      </w:r>
      <w:r w:rsidRPr="009031B1">
        <w:rPr>
          <w:rFonts w:cs="Helvetica"/>
          <w:sz w:val="22"/>
          <w:szCs w:val="22"/>
        </w:rPr>
        <w:t xml:space="preserve">, Light International. </w:t>
      </w:r>
      <w:r w:rsidRPr="009031B1">
        <w:rPr>
          <w:rFonts w:cs="Arial"/>
          <w:color w:val="333333"/>
          <w:sz w:val="22"/>
          <w:szCs w:val="22"/>
        </w:rPr>
        <w:t>ISBN: 978-0967534206. [$5 Used]</w:t>
      </w:r>
      <w:r w:rsidR="00C119B2">
        <w:rPr>
          <w:rFonts w:cs="Arial"/>
          <w:color w:val="333333"/>
          <w:sz w:val="22"/>
          <w:szCs w:val="22"/>
        </w:rPr>
        <w:t>.</w:t>
      </w:r>
    </w:p>
    <w:p w14:paraId="2182B0DD" w14:textId="77777777" w:rsidR="002F6B64" w:rsidRDefault="002F6B64" w:rsidP="00C119B2">
      <w:pPr>
        <w:shd w:val="clear" w:color="auto" w:fill="FFFFFF"/>
        <w:spacing w:line="285" w:lineRule="atLeast"/>
        <w:ind w:left="1080" w:hanging="720"/>
        <w:rPr>
          <w:rFonts w:ascii="Arial" w:hAnsi="Arial" w:cs="Arial"/>
          <w:color w:val="333333"/>
          <w:sz w:val="19"/>
          <w:szCs w:val="19"/>
        </w:rPr>
      </w:pPr>
    </w:p>
    <w:p w14:paraId="2DC7D3D2" w14:textId="3D04DD47" w:rsidR="002F6B64" w:rsidRPr="00DC6EF1" w:rsidRDefault="002F6B64" w:rsidP="002F6B64">
      <w:pPr>
        <w:shd w:val="clear" w:color="auto" w:fill="FFFFFF"/>
        <w:spacing w:line="285" w:lineRule="atLeast"/>
        <w:rPr>
          <w:rFonts w:cs="Arial"/>
          <w:b/>
          <w:bCs/>
          <w:smallCaps/>
          <w:color w:val="333333"/>
        </w:rPr>
      </w:pPr>
      <w:r w:rsidRPr="00DC6EF1">
        <w:rPr>
          <w:rFonts w:cs="Arial"/>
          <w:b/>
          <w:bCs/>
          <w:smallCaps/>
          <w:color w:val="333333"/>
        </w:rPr>
        <w:t>US Critical Race Studies</w:t>
      </w:r>
    </w:p>
    <w:p w14:paraId="6615E858" w14:textId="77777777" w:rsidR="002F6B64" w:rsidRDefault="002F6B64" w:rsidP="002F6B64">
      <w:pPr>
        <w:shd w:val="clear" w:color="auto" w:fill="FFFFFF"/>
        <w:spacing w:line="285" w:lineRule="atLeast"/>
        <w:rPr>
          <w:rFonts w:ascii="Arial" w:hAnsi="Arial" w:cs="Arial"/>
          <w:color w:val="333333"/>
          <w:sz w:val="19"/>
          <w:szCs w:val="19"/>
        </w:rPr>
      </w:pPr>
    </w:p>
    <w:p w14:paraId="6C1B5224" w14:textId="59F9AD1C" w:rsidR="00087AF3" w:rsidRDefault="002F6B64" w:rsidP="00087AF3">
      <w:pPr>
        <w:pStyle w:val="NormalWeb"/>
        <w:spacing w:before="0" w:beforeAutospacing="0" w:after="0" w:afterAutospacing="0"/>
        <w:ind w:left="720" w:hanging="720"/>
        <w:rPr>
          <w:sz w:val="22"/>
          <w:szCs w:val="22"/>
        </w:rPr>
      </w:pPr>
      <w:r w:rsidRPr="004154D4">
        <w:rPr>
          <w:rStyle w:val="author"/>
          <w:rFonts w:cs="Arial"/>
          <w:color w:val="000000" w:themeColor="text1"/>
          <w:sz w:val="22"/>
          <w:szCs w:val="22"/>
        </w:rPr>
        <w:t>Chapman, Thandeka </w:t>
      </w:r>
      <w:r w:rsidRPr="004154D4">
        <w:rPr>
          <w:rStyle w:val="a-color-secondary"/>
          <w:rFonts w:cs="Arial"/>
          <w:color w:val="000000" w:themeColor="text1"/>
          <w:sz w:val="22"/>
          <w:szCs w:val="22"/>
        </w:rPr>
        <w:t>(Author), </w:t>
      </w:r>
      <w:r w:rsidRPr="004154D4">
        <w:rPr>
          <w:rStyle w:val="author"/>
          <w:rFonts w:cs="Arial"/>
          <w:color w:val="000000" w:themeColor="text1"/>
          <w:sz w:val="22"/>
          <w:szCs w:val="22"/>
        </w:rPr>
        <w:t>Paul A. Schutz </w:t>
      </w:r>
      <w:r w:rsidRPr="004154D4">
        <w:rPr>
          <w:rStyle w:val="a-color-secondary"/>
          <w:rFonts w:cs="Arial"/>
          <w:color w:val="000000" w:themeColor="text1"/>
          <w:sz w:val="22"/>
          <w:szCs w:val="22"/>
        </w:rPr>
        <w:t>(Author), </w:t>
      </w:r>
      <w:r w:rsidRPr="004154D4">
        <w:rPr>
          <w:rStyle w:val="author"/>
          <w:rFonts w:cs="Arial"/>
          <w:color w:val="000000" w:themeColor="text1"/>
          <w:sz w:val="22"/>
          <w:szCs w:val="22"/>
        </w:rPr>
        <w:t xml:space="preserve">Jessica T. </w:t>
      </w:r>
      <w:proofErr w:type="spellStart"/>
      <w:r w:rsidRPr="004154D4">
        <w:rPr>
          <w:rStyle w:val="author"/>
          <w:rFonts w:cs="Arial"/>
          <w:color w:val="000000" w:themeColor="text1"/>
          <w:sz w:val="22"/>
          <w:szCs w:val="22"/>
        </w:rPr>
        <w:t>DeCuir-Gunby</w:t>
      </w:r>
      <w:proofErr w:type="spellEnd"/>
      <w:r w:rsidRPr="004154D4">
        <w:rPr>
          <w:rStyle w:val="author"/>
          <w:rFonts w:cs="Arial"/>
          <w:color w:val="000000" w:themeColor="text1"/>
          <w:sz w:val="22"/>
          <w:szCs w:val="22"/>
        </w:rPr>
        <w:t> </w:t>
      </w:r>
      <w:r w:rsidRPr="004154D4">
        <w:rPr>
          <w:rStyle w:val="a-color-secondary"/>
          <w:rFonts w:cs="Arial"/>
          <w:color w:val="000000" w:themeColor="text1"/>
          <w:sz w:val="22"/>
          <w:szCs w:val="22"/>
        </w:rPr>
        <w:t xml:space="preserve">(Editor). (2018). </w:t>
      </w:r>
      <w:r w:rsidRPr="004154D4">
        <w:rPr>
          <w:rStyle w:val="a-size-extra-large"/>
          <w:rFonts w:cs="Arial"/>
          <w:i/>
          <w:iCs/>
          <w:color w:val="000000" w:themeColor="text1"/>
          <w:sz w:val="22"/>
          <w:szCs w:val="22"/>
        </w:rPr>
        <w:t xml:space="preserve">Understanding </w:t>
      </w:r>
      <w:r w:rsidR="004154D4">
        <w:rPr>
          <w:rStyle w:val="a-size-extra-large"/>
          <w:rFonts w:cs="Arial"/>
          <w:i/>
          <w:iCs/>
          <w:color w:val="000000" w:themeColor="text1"/>
          <w:sz w:val="22"/>
          <w:szCs w:val="22"/>
        </w:rPr>
        <w:t>c</w:t>
      </w:r>
      <w:r w:rsidRPr="004154D4">
        <w:rPr>
          <w:rStyle w:val="a-size-extra-large"/>
          <w:rFonts w:cs="Arial"/>
          <w:i/>
          <w:iCs/>
          <w:color w:val="000000" w:themeColor="text1"/>
          <w:sz w:val="22"/>
          <w:szCs w:val="22"/>
        </w:rPr>
        <w:t xml:space="preserve">ritical </w:t>
      </w:r>
      <w:r w:rsidR="004154D4">
        <w:rPr>
          <w:rStyle w:val="a-size-extra-large"/>
          <w:rFonts w:cs="Arial"/>
          <w:i/>
          <w:iCs/>
          <w:color w:val="000000" w:themeColor="text1"/>
          <w:sz w:val="22"/>
          <w:szCs w:val="22"/>
        </w:rPr>
        <w:t>r</w:t>
      </w:r>
      <w:r w:rsidRPr="004154D4">
        <w:rPr>
          <w:rStyle w:val="a-size-extra-large"/>
          <w:rFonts w:cs="Arial"/>
          <w:i/>
          <w:iCs/>
          <w:color w:val="000000" w:themeColor="text1"/>
          <w:sz w:val="22"/>
          <w:szCs w:val="22"/>
        </w:rPr>
        <w:t xml:space="preserve">ace </w:t>
      </w:r>
      <w:r w:rsidR="004154D4">
        <w:rPr>
          <w:rStyle w:val="a-size-extra-large"/>
          <w:rFonts w:cs="Arial"/>
          <w:i/>
          <w:iCs/>
          <w:color w:val="000000" w:themeColor="text1"/>
          <w:sz w:val="22"/>
          <w:szCs w:val="22"/>
        </w:rPr>
        <w:t>r</w:t>
      </w:r>
      <w:r w:rsidRPr="004154D4">
        <w:rPr>
          <w:rStyle w:val="a-size-extra-large"/>
          <w:rFonts w:cs="Arial"/>
          <w:i/>
          <w:iCs/>
          <w:color w:val="000000" w:themeColor="text1"/>
          <w:sz w:val="22"/>
          <w:szCs w:val="22"/>
        </w:rPr>
        <w:t xml:space="preserve">esearch </w:t>
      </w:r>
      <w:r w:rsidR="004154D4">
        <w:rPr>
          <w:rStyle w:val="a-size-extra-large"/>
          <w:rFonts w:cs="Arial"/>
          <w:i/>
          <w:iCs/>
          <w:color w:val="000000" w:themeColor="text1"/>
          <w:sz w:val="22"/>
          <w:szCs w:val="22"/>
        </w:rPr>
        <w:t>m</w:t>
      </w:r>
      <w:r w:rsidRPr="004154D4">
        <w:rPr>
          <w:rStyle w:val="a-size-extra-large"/>
          <w:rFonts w:cs="Arial"/>
          <w:i/>
          <w:iCs/>
          <w:color w:val="000000" w:themeColor="text1"/>
          <w:sz w:val="22"/>
          <w:szCs w:val="22"/>
        </w:rPr>
        <w:t xml:space="preserve">ethods and </w:t>
      </w:r>
      <w:r w:rsidR="004154D4">
        <w:rPr>
          <w:rStyle w:val="a-size-extra-large"/>
          <w:rFonts w:cs="Arial"/>
          <w:i/>
          <w:iCs/>
          <w:color w:val="000000" w:themeColor="text1"/>
          <w:sz w:val="22"/>
          <w:szCs w:val="22"/>
        </w:rPr>
        <w:t>m</w:t>
      </w:r>
      <w:r w:rsidRPr="004154D4">
        <w:rPr>
          <w:rStyle w:val="a-size-extra-large"/>
          <w:rFonts w:cs="Arial"/>
          <w:i/>
          <w:iCs/>
          <w:color w:val="000000" w:themeColor="text1"/>
          <w:sz w:val="22"/>
          <w:szCs w:val="22"/>
        </w:rPr>
        <w:t>ethodologies.</w:t>
      </w:r>
      <w:r w:rsidRPr="004154D4">
        <w:rPr>
          <w:rFonts w:cs="Arial"/>
          <w:color w:val="000000" w:themeColor="text1"/>
          <w:sz w:val="22"/>
          <w:szCs w:val="22"/>
        </w:rPr>
        <w:t> </w:t>
      </w:r>
      <w:r w:rsidRPr="004154D4">
        <w:rPr>
          <w:rStyle w:val="a-size-large"/>
          <w:rFonts w:cs="Arial"/>
          <w:color w:val="000000" w:themeColor="text1"/>
          <w:sz w:val="22"/>
          <w:szCs w:val="22"/>
        </w:rPr>
        <w:t>1st Edition. Routledge. [ Kindle $12.47].</w:t>
      </w:r>
      <w:r w:rsidRPr="004154D4">
        <w:rPr>
          <w:rStyle w:val="a-color-secondary"/>
          <w:rFonts w:cs="Arial"/>
          <w:color w:val="000000" w:themeColor="text1"/>
          <w:sz w:val="22"/>
          <w:szCs w:val="22"/>
        </w:rPr>
        <w:t xml:space="preserve">  </w:t>
      </w:r>
      <w:r w:rsidRPr="004154D4">
        <w:rPr>
          <w:rFonts w:eastAsia="Times New Roman" w:cs="Arial"/>
          <w:color w:val="111111"/>
          <w:sz w:val="22"/>
          <w:szCs w:val="22"/>
          <w:shd w:val="clear" w:color="auto" w:fill="FFFFFF"/>
        </w:rPr>
        <w:t>ISBN-13: 978-1138294707</w:t>
      </w:r>
    </w:p>
    <w:p w14:paraId="69669143" w14:textId="06AE0B63" w:rsidR="00282056" w:rsidRPr="00034B3D" w:rsidRDefault="00282056" w:rsidP="00034B3D"/>
    <w:sectPr w:rsidR="00282056" w:rsidRPr="00034B3D" w:rsidSect="00282056">
      <w:pgSz w:w="12240" w:h="15840"/>
      <w:pgMar w:top="1152" w:right="1253" w:bottom="1440" w:left="1253" w:header="720" w:footer="7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E072B" w14:textId="77777777" w:rsidR="00382DED" w:rsidRDefault="00382DED">
      <w:r>
        <w:separator/>
      </w:r>
    </w:p>
  </w:endnote>
  <w:endnote w:type="continuationSeparator" w:id="0">
    <w:p w14:paraId="30AABBF4" w14:textId="77777777" w:rsidR="00382DED" w:rsidRDefault="00382DED">
      <w:r>
        <w:continuationSeparator/>
      </w:r>
    </w:p>
  </w:endnote>
  <w:endnote w:type="continuationNotice" w:id="1">
    <w:p w14:paraId="17FEDFF7" w14:textId="77777777" w:rsidR="00382DED" w:rsidRDefault="00382D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1FE6B" w14:textId="77777777" w:rsidR="00FA2A6C" w:rsidRDefault="00FA2A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1F923" w14:textId="77777777" w:rsidR="00FA2A6C" w:rsidRPr="00BC76AE" w:rsidRDefault="00FA2A6C" w:rsidP="00FA2A6C">
    <w:pPr>
      <w:pStyle w:val="Footer"/>
      <w:jc w:val="center"/>
    </w:pPr>
    <w:r>
      <w:t>STUDENT</w:t>
    </w:r>
    <w:r w:rsidRPr="00BC76AE">
      <w:t xml:space="preserve"> GUIDE PAGE </w:t>
    </w:r>
    <w:r w:rsidRPr="00BC76AE">
      <w:fldChar w:fldCharType="begin"/>
    </w:r>
    <w:r w:rsidRPr="00BC76AE">
      <w:instrText xml:space="preserve"> PAGE   \* MERGEFORMAT </w:instrText>
    </w:r>
    <w:r w:rsidRPr="00BC76AE">
      <w:fldChar w:fldCharType="separate"/>
    </w:r>
    <w:r>
      <w:t>15</w:t>
    </w:r>
    <w:r w:rsidRPr="00BC76AE">
      <w:fldChar w:fldCharType="end"/>
    </w:r>
  </w:p>
  <w:p w14:paraId="2B4BBC21" w14:textId="0B2F372F" w:rsidR="005E31DA" w:rsidRPr="007357A2" w:rsidRDefault="005E31DA" w:rsidP="007357A2">
    <w:pPr>
      <w:pStyle w:val="Footer"/>
      <w:rPr>
        <w:b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DCE59" w14:textId="77777777" w:rsidR="00FA2A6C" w:rsidRDefault="00FA2A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042B5" w14:textId="77777777" w:rsidR="00382DED" w:rsidRDefault="00382DED">
      <w:bookmarkStart w:id="0" w:name="_Hlk33613203"/>
      <w:bookmarkEnd w:id="0"/>
      <w:r>
        <w:separator/>
      </w:r>
    </w:p>
  </w:footnote>
  <w:footnote w:type="continuationSeparator" w:id="0">
    <w:p w14:paraId="553A1AFA" w14:textId="77777777" w:rsidR="00382DED" w:rsidRDefault="00382DED">
      <w:r>
        <w:continuationSeparator/>
      </w:r>
    </w:p>
  </w:footnote>
  <w:footnote w:type="continuationNotice" w:id="1">
    <w:p w14:paraId="2993A547" w14:textId="77777777" w:rsidR="00382DED" w:rsidRDefault="00382D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737F8" w14:textId="77777777" w:rsidR="00FA2A6C" w:rsidRDefault="00FA2A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C8705" w14:textId="77777777" w:rsidR="00FA2A6C" w:rsidRDefault="00FA2A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D6DE5" w14:textId="77777777" w:rsidR="005E31DA" w:rsidRPr="00D94FB8" w:rsidRDefault="005E31DA" w:rsidP="004625E2">
    <w:pPr>
      <w:pStyle w:val="Title"/>
      <w:tabs>
        <w:tab w:val="right" w:pos="9360"/>
      </w:tabs>
      <w:ind w:left="-180"/>
      <w:jc w:val="left"/>
      <w:rPr>
        <w:sz w:val="24"/>
      </w:rPr>
    </w:pPr>
    <w:r>
      <w:rPr>
        <w:noProof/>
      </w:rPr>
      <w:drawing>
        <wp:anchor distT="0" distB="0" distL="114300" distR="114300" simplePos="0" relativeHeight="251658240" behindDoc="1" locked="0" layoutInCell="1" allowOverlap="1" wp14:anchorId="0AAE0A4A" wp14:editId="44F2C770">
          <wp:simplePos x="0" y="0"/>
          <wp:positionH relativeFrom="column">
            <wp:posOffset>2943640</wp:posOffset>
          </wp:positionH>
          <wp:positionV relativeFrom="paragraph">
            <wp:posOffset>-23446</wp:posOffset>
          </wp:positionV>
          <wp:extent cx="589915" cy="589915"/>
          <wp:effectExtent l="0" t="0" r="635" b="635"/>
          <wp:wrapNone/>
          <wp:docPr id="1658474347" name="Picture 2127286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7286152"/>
                  <pic:cNvPicPr/>
                </pic:nvPicPr>
                <pic:blipFill>
                  <a:blip r:embed="rId1">
                    <a:extLst>
                      <a:ext uri="{28A0092B-C50C-407E-A947-70E740481C1C}">
                        <a14:useLocalDpi xmlns:a14="http://schemas.microsoft.com/office/drawing/2010/main" val="0"/>
                      </a:ext>
                    </a:extLst>
                  </a:blip>
                  <a:stretch>
                    <a:fillRect/>
                  </a:stretch>
                </pic:blipFill>
                <pic:spPr>
                  <a:xfrm>
                    <a:off x="0" y="0"/>
                    <a:ext cx="589915" cy="589915"/>
                  </a:xfrm>
                  <a:prstGeom prst="rect">
                    <a:avLst/>
                  </a:prstGeom>
                </pic:spPr>
              </pic:pic>
            </a:graphicData>
          </a:graphic>
          <wp14:sizeRelH relativeFrom="page">
            <wp14:pctWidth>0</wp14:pctWidth>
          </wp14:sizeRelH>
          <wp14:sizeRelV relativeFrom="page">
            <wp14:pctHeight>0</wp14:pctHeight>
          </wp14:sizeRelV>
        </wp:anchor>
      </w:drawing>
    </w:r>
    <w:r w:rsidR="43593A3A" w:rsidRPr="0F653B83">
      <w:rPr>
        <w:sz w:val="24"/>
      </w:rPr>
      <w:t xml:space="preserve">William Carey International University </w:t>
    </w:r>
    <w:r>
      <w:rPr>
        <w:sz w:val="24"/>
      </w:rPr>
      <w:tab/>
    </w:r>
    <w:r w:rsidR="43593A3A" w:rsidRPr="43593A3A">
      <w:rPr>
        <w:sz w:val="20"/>
        <w:szCs w:val="20"/>
      </w:rPr>
      <w:t>Registrar’s Office</w:t>
    </w:r>
  </w:p>
  <w:p w14:paraId="563DAD53" w14:textId="480A9A31" w:rsidR="005E31DA" w:rsidRDefault="005E31DA" w:rsidP="004625E2">
    <w:pPr>
      <w:tabs>
        <w:tab w:val="right" w:pos="9360"/>
      </w:tabs>
      <w:ind w:left="-180"/>
      <w:jc w:val="both"/>
    </w:pPr>
    <w:r w:rsidRPr="0069610A">
      <w:t>1605 E Elizabeth Street, Pasadena, CA 91104</w:t>
    </w:r>
    <w:r>
      <w:tab/>
    </w:r>
    <w:r w:rsidRPr="00770716">
      <w:t>Phone: 626-39</w:t>
    </w:r>
    <w:r>
      <w:t>22</w:t>
    </w:r>
  </w:p>
  <w:p w14:paraId="172F3FC4" w14:textId="77777777" w:rsidR="005E31DA" w:rsidRPr="00770716" w:rsidRDefault="005E31DA" w:rsidP="004625E2">
    <w:pPr>
      <w:tabs>
        <w:tab w:val="right" w:pos="9360"/>
      </w:tabs>
      <w:ind w:left="-180"/>
      <w:jc w:val="both"/>
    </w:pPr>
    <w:r>
      <w:tab/>
    </w:r>
    <w:r w:rsidRPr="00770716">
      <w:t>registrar@wciu.edu</w:t>
    </w:r>
  </w:p>
  <w:p w14:paraId="5653AFB4" w14:textId="77777777" w:rsidR="005E31DA" w:rsidRDefault="005E31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CC4BD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F260C3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416E34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798184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4123DC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E06C5E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6C8548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45ED59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B54CF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F64A09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D4542"/>
    <w:multiLevelType w:val="hybridMultilevel"/>
    <w:tmpl w:val="B85E7CC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1B52F23"/>
    <w:multiLevelType w:val="hybridMultilevel"/>
    <w:tmpl w:val="13924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2A524D2"/>
    <w:multiLevelType w:val="multilevel"/>
    <w:tmpl w:val="9ABC8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6581594"/>
    <w:multiLevelType w:val="hybridMultilevel"/>
    <w:tmpl w:val="2ACC28EA"/>
    <w:styleLink w:val="ImportedStyle34"/>
    <w:lvl w:ilvl="0" w:tplc="24D44A6A">
      <w:start w:val="1"/>
      <w:numFmt w:val="bullet"/>
      <w:lvlText w:val="•"/>
      <w:lvlJc w:val="left"/>
      <w:pPr>
        <w:ind w:left="196" w:hanging="196"/>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3861F8C">
      <w:start w:val="1"/>
      <w:numFmt w:val="bullet"/>
      <w:lvlText w:val="•"/>
      <w:lvlJc w:val="left"/>
      <w:pPr>
        <w:tabs>
          <w:tab w:val="left" w:pos="196"/>
        </w:tabs>
        <w:ind w:left="360" w:hanging="180"/>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CAC145C">
      <w:start w:val="1"/>
      <w:numFmt w:val="bullet"/>
      <w:lvlText w:val="•"/>
      <w:lvlJc w:val="left"/>
      <w:pPr>
        <w:tabs>
          <w:tab w:val="left" w:pos="196"/>
        </w:tabs>
        <w:ind w:left="540" w:hanging="180"/>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25864E2">
      <w:start w:val="1"/>
      <w:numFmt w:val="bullet"/>
      <w:lvlText w:val="•"/>
      <w:lvlJc w:val="left"/>
      <w:pPr>
        <w:tabs>
          <w:tab w:val="left" w:pos="196"/>
        </w:tabs>
        <w:ind w:left="720" w:hanging="180"/>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84E9342">
      <w:start w:val="1"/>
      <w:numFmt w:val="bullet"/>
      <w:lvlText w:val="•"/>
      <w:lvlJc w:val="left"/>
      <w:pPr>
        <w:tabs>
          <w:tab w:val="left" w:pos="196"/>
        </w:tabs>
        <w:ind w:left="900" w:hanging="180"/>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05C044E">
      <w:start w:val="1"/>
      <w:numFmt w:val="bullet"/>
      <w:lvlText w:val="•"/>
      <w:lvlJc w:val="left"/>
      <w:pPr>
        <w:tabs>
          <w:tab w:val="left" w:pos="196"/>
        </w:tabs>
        <w:ind w:left="1080" w:hanging="180"/>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44C1266">
      <w:start w:val="1"/>
      <w:numFmt w:val="bullet"/>
      <w:lvlText w:val="•"/>
      <w:lvlJc w:val="left"/>
      <w:pPr>
        <w:tabs>
          <w:tab w:val="left" w:pos="196"/>
        </w:tabs>
        <w:ind w:left="1260" w:hanging="180"/>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28676D6">
      <w:start w:val="1"/>
      <w:numFmt w:val="bullet"/>
      <w:lvlText w:val="•"/>
      <w:lvlJc w:val="left"/>
      <w:pPr>
        <w:tabs>
          <w:tab w:val="left" w:pos="196"/>
        </w:tabs>
        <w:ind w:left="1440" w:hanging="180"/>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422D10">
      <w:start w:val="1"/>
      <w:numFmt w:val="bullet"/>
      <w:lvlText w:val="•"/>
      <w:lvlJc w:val="left"/>
      <w:pPr>
        <w:tabs>
          <w:tab w:val="left" w:pos="196"/>
        </w:tabs>
        <w:ind w:left="1620" w:hanging="180"/>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0CD624BF"/>
    <w:multiLevelType w:val="multilevel"/>
    <w:tmpl w:val="E57A3F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0F92196D"/>
    <w:multiLevelType w:val="multilevel"/>
    <w:tmpl w:val="66322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0A659D3"/>
    <w:multiLevelType w:val="hybridMultilevel"/>
    <w:tmpl w:val="90D488D8"/>
    <w:lvl w:ilvl="0" w:tplc="B6C09D4C">
      <w:start w:val="1"/>
      <w:numFmt w:val="bullet"/>
      <w:lvlText w:val="•"/>
      <w:lvlJc w:val="left"/>
      <w:pPr>
        <w:ind w:left="196" w:hanging="196"/>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C121A64"/>
    <w:multiLevelType w:val="hybridMultilevel"/>
    <w:tmpl w:val="E3E8D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DD3597A"/>
    <w:multiLevelType w:val="hybridMultilevel"/>
    <w:tmpl w:val="A8A43F34"/>
    <w:styleLink w:val="ImportedStyle39"/>
    <w:lvl w:ilvl="0" w:tplc="02E0ACCC">
      <w:start w:val="1"/>
      <w:numFmt w:val="bullet"/>
      <w:lvlText w:val="•"/>
      <w:lvlJc w:val="left"/>
      <w:pPr>
        <w:ind w:left="196" w:hanging="196"/>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650C534">
      <w:start w:val="1"/>
      <w:numFmt w:val="bullet"/>
      <w:lvlText w:val="•"/>
      <w:lvlJc w:val="left"/>
      <w:pPr>
        <w:tabs>
          <w:tab w:val="left" w:pos="196"/>
        </w:tabs>
        <w:ind w:left="360" w:hanging="180"/>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2D4A320">
      <w:start w:val="1"/>
      <w:numFmt w:val="bullet"/>
      <w:lvlText w:val="•"/>
      <w:lvlJc w:val="left"/>
      <w:pPr>
        <w:tabs>
          <w:tab w:val="left" w:pos="196"/>
        </w:tabs>
        <w:ind w:left="540" w:hanging="180"/>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F487856">
      <w:start w:val="1"/>
      <w:numFmt w:val="bullet"/>
      <w:lvlText w:val="•"/>
      <w:lvlJc w:val="left"/>
      <w:pPr>
        <w:tabs>
          <w:tab w:val="left" w:pos="196"/>
        </w:tabs>
        <w:ind w:left="720" w:hanging="180"/>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01A3994">
      <w:start w:val="1"/>
      <w:numFmt w:val="bullet"/>
      <w:lvlText w:val="•"/>
      <w:lvlJc w:val="left"/>
      <w:pPr>
        <w:tabs>
          <w:tab w:val="left" w:pos="196"/>
        </w:tabs>
        <w:ind w:left="900" w:hanging="180"/>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65EA734">
      <w:start w:val="1"/>
      <w:numFmt w:val="bullet"/>
      <w:lvlText w:val="•"/>
      <w:lvlJc w:val="left"/>
      <w:pPr>
        <w:tabs>
          <w:tab w:val="left" w:pos="196"/>
        </w:tabs>
        <w:ind w:left="1080" w:hanging="180"/>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FB02BFE">
      <w:start w:val="1"/>
      <w:numFmt w:val="bullet"/>
      <w:lvlText w:val="•"/>
      <w:lvlJc w:val="left"/>
      <w:pPr>
        <w:tabs>
          <w:tab w:val="left" w:pos="196"/>
        </w:tabs>
        <w:ind w:left="1260" w:hanging="180"/>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8A9BBA">
      <w:start w:val="1"/>
      <w:numFmt w:val="bullet"/>
      <w:lvlText w:val="•"/>
      <w:lvlJc w:val="left"/>
      <w:pPr>
        <w:tabs>
          <w:tab w:val="left" w:pos="196"/>
        </w:tabs>
        <w:ind w:left="1440" w:hanging="180"/>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F0A57BC">
      <w:start w:val="1"/>
      <w:numFmt w:val="bullet"/>
      <w:lvlText w:val="•"/>
      <w:lvlJc w:val="left"/>
      <w:pPr>
        <w:tabs>
          <w:tab w:val="left" w:pos="196"/>
        </w:tabs>
        <w:ind w:left="1620" w:hanging="180"/>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1FEF40C9"/>
    <w:multiLevelType w:val="hybridMultilevel"/>
    <w:tmpl w:val="A872BE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3261CB4"/>
    <w:multiLevelType w:val="multilevel"/>
    <w:tmpl w:val="A2D411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7121F33"/>
    <w:multiLevelType w:val="hybridMultilevel"/>
    <w:tmpl w:val="AEA43A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84E6A13"/>
    <w:multiLevelType w:val="hybridMultilevel"/>
    <w:tmpl w:val="605C1256"/>
    <w:styleLink w:val="ImportedStyle37"/>
    <w:lvl w:ilvl="0" w:tplc="D5DC09FE">
      <w:start w:val="1"/>
      <w:numFmt w:val="bullet"/>
      <w:lvlText w:val="•"/>
      <w:lvlJc w:val="left"/>
      <w:pPr>
        <w:ind w:left="196" w:hanging="196"/>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9A2552A">
      <w:start w:val="1"/>
      <w:numFmt w:val="bullet"/>
      <w:lvlText w:val="•"/>
      <w:lvlJc w:val="left"/>
      <w:pPr>
        <w:tabs>
          <w:tab w:val="left" w:pos="196"/>
        </w:tabs>
        <w:ind w:left="360" w:hanging="180"/>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1C4C25C">
      <w:start w:val="1"/>
      <w:numFmt w:val="bullet"/>
      <w:lvlText w:val="•"/>
      <w:lvlJc w:val="left"/>
      <w:pPr>
        <w:tabs>
          <w:tab w:val="left" w:pos="196"/>
        </w:tabs>
        <w:ind w:left="540" w:hanging="180"/>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E121134">
      <w:start w:val="1"/>
      <w:numFmt w:val="bullet"/>
      <w:lvlText w:val="•"/>
      <w:lvlJc w:val="left"/>
      <w:pPr>
        <w:tabs>
          <w:tab w:val="left" w:pos="196"/>
        </w:tabs>
        <w:ind w:left="720" w:hanging="180"/>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06E94A8">
      <w:start w:val="1"/>
      <w:numFmt w:val="bullet"/>
      <w:lvlText w:val="•"/>
      <w:lvlJc w:val="left"/>
      <w:pPr>
        <w:tabs>
          <w:tab w:val="left" w:pos="196"/>
        </w:tabs>
        <w:ind w:left="900" w:hanging="180"/>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C52EDC2">
      <w:start w:val="1"/>
      <w:numFmt w:val="bullet"/>
      <w:lvlText w:val="•"/>
      <w:lvlJc w:val="left"/>
      <w:pPr>
        <w:tabs>
          <w:tab w:val="left" w:pos="196"/>
        </w:tabs>
        <w:ind w:left="1080" w:hanging="180"/>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D9C83F0">
      <w:start w:val="1"/>
      <w:numFmt w:val="bullet"/>
      <w:lvlText w:val="•"/>
      <w:lvlJc w:val="left"/>
      <w:pPr>
        <w:tabs>
          <w:tab w:val="left" w:pos="196"/>
        </w:tabs>
        <w:ind w:left="1260" w:hanging="180"/>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C267774">
      <w:start w:val="1"/>
      <w:numFmt w:val="bullet"/>
      <w:lvlText w:val="•"/>
      <w:lvlJc w:val="left"/>
      <w:pPr>
        <w:tabs>
          <w:tab w:val="left" w:pos="196"/>
        </w:tabs>
        <w:ind w:left="1440" w:hanging="180"/>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63E90EC">
      <w:start w:val="1"/>
      <w:numFmt w:val="bullet"/>
      <w:lvlText w:val="•"/>
      <w:lvlJc w:val="left"/>
      <w:pPr>
        <w:tabs>
          <w:tab w:val="left" w:pos="196"/>
        </w:tabs>
        <w:ind w:left="1620" w:hanging="180"/>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29DA565B"/>
    <w:multiLevelType w:val="hybridMultilevel"/>
    <w:tmpl w:val="46D240D8"/>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2C631669"/>
    <w:multiLevelType w:val="multilevel"/>
    <w:tmpl w:val="EFCABC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E0D748B"/>
    <w:multiLevelType w:val="hybridMultilevel"/>
    <w:tmpl w:val="8F3447F0"/>
    <w:styleLink w:val="ImportedStyle31"/>
    <w:lvl w:ilvl="0" w:tplc="4D88AD52">
      <w:start w:val="1"/>
      <w:numFmt w:val="bullet"/>
      <w:lvlText w:val="•"/>
      <w:lvlJc w:val="left"/>
      <w:pPr>
        <w:tabs>
          <w:tab w:val="num" w:pos="196"/>
        </w:tabs>
        <w:ind w:left="916" w:hanging="9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2CAD912">
      <w:start w:val="1"/>
      <w:numFmt w:val="bullet"/>
      <w:lvlText w:val="•"/>
      <w:lvlJc w:val="left"/>
      <w:pPr>
        <w:tabs>
          <w:tab w:val="num" w:pos="196"/>
        </w:tabs>
        <w:ind w:left="916" w:hanging="9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E02B728">
      <w:start w:val="1"/>
      <w:numFmt w:val="bullet"/>
      <w:lvlText w:val="•"/>
      <w:lvlJc w:val="left"/>
      <w:pPr>
        <w:tabs>
          <w:tab w:val="num" w:pos="196"/>
        </w:tabs>
        <w:ind w:left="916" w:hanging="9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5363B56">
      <w:start w:val="1"/>
      <w:numFmt w:val="bullet"/>
      <w:lvlText w:val="•"/>
      <w:lvlJc w:val="left"/>
      <w:pPr>
        <w:tabs>
          <w:tab w:val="num" w:pos="196"/>
        </w:tabs>
        <w:ind w:left="916" w:hanging="9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82608E4">
      <w:start w:val="1"/>
      <w:numFmt w:val="bullet"/>
      <w:lvlText w:val="•"/>
      <w:lvlJc w:val="left"/>
      <w:pPr>
        <w:tabs>
          <w:tab w:val="num" w:pos="196"/>
        </w:tabs>
        <w:ind w:left="916" w:hanging="9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DCED6FA">
      <w:start w:val="1"/>
      <w:numFmt w:val="bullet"/>
      <w:lvlText w:val="•"/>
      <w:lvlJc w:val="left"/>
      <w:pPr>
        <w:tabs>
          <w:tab w:val="num" w:pos="196"/>
        </w:tabs>
        <w:ind w:left="916" w:hanging="9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6F24E8C">
      <w:start w:val="1"/>
      <w:numFmt w:val="bullet"/>
      <w:lvlText w:val="•"/>
      <w:lvlJc w:val="left"/>
      <w:pPr>
        <w:tabs>
          <w:tab w:val="num" w:pos="196"/>
        </w:tabs>
        <w:ind w:left="916" w:hanging="9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4F8B794">
      <w:start w:val="1"/>
      <w:numFmt w:val="bullet"/>
      <w:lvlText w:val="•"/>
      <w:lvlJc w:val="left"/>
      <w:pPr>
        <w:tabs>
          <w:tab w:val="num" w:pos="196"/>
        </w:tabs>
        <w:ind w:left="916" w:hanging="9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8D642AC">
      <w:start w:val="1"/>
      <w:numFmt w:val="bullet"/>
      <w:lvlText w:val="•"/>
      <w:lvlJc w:val="left"/>
      <w:pPr>
        <w:tabs>
          <w:tab w:val="num" w:pos="196"/>
        </w:tabs>
        <w:ind w:left="916" w:hanging="9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30A013EC"/>
    <w:multiLevelType w:val="hybridMultilevel"/>
    <w:tmpl w:val="60D2F7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1247B79"/>
    <w:multiLevelType w:val="hybridMultilevel"/>
    <w:tmpl w:val="0C2C734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31E73658"/>
    <w:multiLevelType w:val="multilevel"/>
    <w:tmpl w:val="081C83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3975760C"/>
    <w:multiLevelType w:val="hybridMultilevel"/>
    <w:tmpl w:val="FD18236A"/>
    <w:styleLink w:val="ImportedStyle38"/>
    <w:lvl w:ilvl="0" w:tplc="0DB2A04A">
      <w:start w:val="1"/>
      <w:numFmt w:val="bullet"/>
      <w:lvlText w:val="•"/>
      <w:lvlJc w:val="left"/>
      <w:pPr>
        <w:ind w:left="196" w:hanging="196"/>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8880302">
      <w:start w:val="1"/>
      <w:numFmt w:val="bullet"/>
      <w:lvlText w:val="•"/>
      <w:lvlJc w:val="left"/>
      <w:pPr>
        <w:tabs>
          <w:tab w:val="left" w:pos="196"/>
        </w:tabs>
        <w:ind w:left="360" w:hanging="180"/>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3C62C60">
      <w:start w:val="1"/>
      <w:numFmt w:val="bullet"/>
      <w:lvlText w:val="•"/>
      <w:lvlJc w:val="left"/>
      <w:pPr>
        <w:tabs>
          <w:tab w:val="left" w:pos="196"/>
        </w:tabs>
        <w:ind w:left="540" w:hanging="180"/>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D54EB0E">
      <w:start w:val="1"/>
      <w:numFmt w:val="bullet"/>
      <w:lvlText w:val="•"/>
      <w:lvlJc w:val="left"/>
      <w:pPr>
        <w:tabs>
          <w:tab w:val="left" w:pos="196"/>
        </w:tabs>
        <w:ind w:left="720" w:hanging="180"/>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AC61370">
      <w:start w:val="1"/>
      <w:numFmt w:val="bullet"/>
      <w:lvlText w:val="•"/>
      <w:lvlJc w:val="left"/>
      <w:pPr>
        <w:tabs>
          <w:tab w:val="left" w:pos="196"/>
        </w:tabs>
        <w:ind w:left="900" w:hanging="180"/>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2121DFA">
      <w:start w:val="1"/>
      <w:numFmt w:val="bullet"/>
      <w:lvlText w:val="•"/>
      <w:lvlJc w:val="left"/>
      <w:pPr>
        <w:tabs>
          <w:tab w:val="left" w:pos="196"/>
        </w:tabs>
        <w:ind w:left="1080" w:hanging="180"/>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80C311A">
      <w:start w:val="1"/>
      <w:numFmt w:val="bullet"/>
      <w:lvlText w:val="•"/>
      <w:lvlJc w:val="left"/>
      <w:pPr>
        <w:tabs>
          <w:tab w:val="left" w:pos="196"/>
        </w:tabs>
        <w:ind w:left="1260" w:hanging="180"/>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74CD408">
      <w:start w:val="1"/>
      <w:numFmt w:val="bullet"/>
      <w:lvlText w:val="•"/>
      <w:lvlJc w:val="left"/>
      <w:pPr>
        <w:tabs>
          <w:tab w:val="left" w:pos="196"/>
        </w:tabs>
        <w:ind w:left="1440" w:hanging="180"/>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28E3CCE">
      <w:start w:val="1"/>
      <w:numFmt w:val="bullet"/>
      <w:lvlText w:val="•"/>
      <w:lvlJc w:val="left"/>
      <w:pPr>
        <w:tabs>
          <w:tab w:val="left" w:pos="196"/>
        </w:tabs>
        <w:ind w:left="1620" w:hanging="180"/>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3BAF76D7"/>
    <w:multiLevelType w:val="hybridMultilevel"/>
    <w:tmpl w:val="ED64A72E"/>
    <w:lvl w:ilvl="0" w:tplc="3AD42D08">
      <w:start w:val="1539"/>
      <w:numFmt w:val="bullet"/>
      <w:lvlText w:val="-"/>
      <w:lvlJc w:val="left"/>
      <w:pPr>
        <w:ind w:left="720" w:hanging="360"/>
      </w:pPr>
      <w:rPr>
        <w:rFonts w:ascii="Trebuchet MS" w:eastAsiaTheme="minorHAnsi" w:hAnsi="Trebuchet M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BE6305A"/>
    <w:multiLevelType w:val="hybridMultilevel"/>
    <w:tmpl w:val="680AD408"/>
    <w:lvl w:ilvl="0" w:tplc="C3BC952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3D6039C2"/>
    <w:multiLevelType w:val="multilevel"/>
    <w:tmpl w:val="2988A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0FB165E"/>
    <w:multiLevelType w:val="hybridMultilevel"/>
    <w:tmpl w:val="3B268320"/>
    <w:lvl w:ilvl="0" w:tplc="EA184B6E">
      <w:start w:val="1"/>
      <w:numFmt w:val="bullet"/>
      <w:pStyle w:val="ListBullet"/>
      <w:lvlText w:val=""/>
      <w:lvlJc w:val="left"/>
      <w:pPr>
        <w:tabs>
          <w:tab w:val="num" w:pos="144"/>
        </w:tabs>
        <w:ind w:left="144" w:hanging="144"/>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1E6467E"/>
    <w:multiLevelType w:val="hybridMultilevel"/>
    <w:tmpl w:val="DABCDF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6EC116F"/>
    <w:multiLevelType w:val="hybridMultilevel"/>
    <w:tmpl w:val="E07CA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76E18CD"/>
    <w:multiLevelType w:val="hybridMultilevel"/>
    <w:tmpl w:val="312EFA9C"/>
    <w:lvl w:ilvl="0" w:tplc="04090001">
      <w:start w:val="1"/>
      <w:numFmt w:val="bullet"/>
      <w:lvlText w:val=""/>
      <w:lvlJc w:val="left"/>
      <w:pPr>
        <w:ind w:left="1800" w:hanging="360"/>
      </w:pPr>
      <w:rPr>
        <w:rFonts w:ascii="Symbol" w:hAnsi="Symbol" w:hint="default"/>
        <w:color w:val="auto"/>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4972709D"/>
    <w:multiLevelType w:val="multilevel"/>
    <w:tmpl w:val="1264E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C5D5A72"/>
    <w:multiLevelType w:val="hybridMultilevel"/>
    <w:tmpl w:val="40D6DC4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9" w15:restartNumberingAfterBreak="0">
    <w:nsid w:val="4CA8090E"/>
    <w:multiLevelType w:val="multilevel"/>
    <w:tmpl w:val="2E1A08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E5262D8"/>
    <w:multiLevelType w:val="hybridMultilevel"/>
    <w:tmpl w:val="1E6436E0"/>
    <w:lvl w:ilvl="0" w:tplc="0409000F">
      <w:start w:val="1"/>
      <w:numFmt w:val="decimal"/>
      <w:lvlText w:val="%1."/>
      <w:lvlJc w:val="left"/>
      <w:pPr>
        <w:ind w:left="360" w:hanging="360"/>
      </w:pPr>
      <w:rPr>
        <w:rFonts w:hint="default"/>
      </w:rPr>
    </w:lvl>
    <w:lvl w:ilvl="1" w:tplc="0409000F">
      <w:start w:val="1"/>
      <w:numFmt w:val="decimal"/>
      <w:lvlText w:val="%2."/>
      <w:lvlJc w:val="left"/>
      <w:pPr>
        <w:ind w:left="36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4EB36D75"/>
    <w:multiLevelType w:val="hybridMultilevel"/>
    <w:tmpl w:val="C5608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EC061F6"/>
    <w:multiLevelType w:val="hybridMultilevel"/>
    <w:tmpl w:val="179C2CF6"/>
    <w:lvl w:ilvl="0" w:tplc="04090015">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4EE6163C"/>
    <w:multiLevelType w:val="hybridMultilevel"/>
    <w:tmpl w:val="5A0ABF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10273BF"/>
    <w:multiLevelType w:val="hybridMultilevel"/>
    <w:tmpl w:val="542A4FA4"/>
    <w:styleLink w:val="ImportedStyle26"/>
    <w:lvl w:ilvl="0" w:tplc="C6625574">
      <w:start w:val="1"/>
      <w:numFmt w:val="bullet"/>
      <w:lvlText w:val="•"/>
      <w:lvlJc w:val="left"/>
      <w:pPr>
        <w:tabs>
          <w:tab w:val="num" w:pos="196"/>
        </w:tabs>
        <w:ind w:left="916" w:hanging="9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504EBAE">
      <w:start w:val="1"/>
      <w:numFmt w:val="bullet"/>
      <w:lvlText w:val="•"/>
      <w:lvlJc w:val="left"/>
      <w:pPr>
        <w:tabs>
          <w:tab w:val="num" w:pos="196"/>
        </w:tabs>
        <w:ind w:left="916" w:hanging="9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61059BA">
      <w:start w:val="1"/>
      <w:numFmt w:val="bullet"/>
      <w:lvlText w:val="•"/>
      <w:lvlJc w:val="left"/>
      <w:pPr>
        <w:tabs>
          <w:tab w:val="num" w:pos="196"/>
        </w:tabs>
        <w:ind w:left="916" w:hanging="9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C464E1A">
      <w:start w:val="1"/>
      <w:numFmt w:val="bullet"/>
      <w:lvlText w:val="•"/>
      <w:lvlJc w:val="left"/>
      <w:pPr>
        <w:tabs>
          <w:tab w:val="num" w:pos="196"/>
        </w:tabs>
        <w:ind w:left="916" w:hanging="9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A5E2282">
      <w:start w:val="1"/>
      <w:numFmt w:val="bullet"/>
      <w:lvlText w:val="•"/>
      <w:lvlJc w:val="left"/>
      <w:pPr>
        <w:tabs>
          <w:tab w:val="num" w:pos="196"/>
        </w:tabs>
        <w:ind w:left="916" w:hanging="9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434CE0C">
      <w:start w:val="1"/>
      <w:numFmt w:val="bullet"/>
      <w:lvlText w:val="•"/>
      <w:lvlJc w:val="left"/>
      <w:pPr>
        <w:tabs>
          <w:tab w:val="num" w:pos="196"/>
        </w:tabs>
        <w:ind w:left="916" w:hanging="9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C4ECD34">
      <w:start w:val="1"/>
      <w:numFmt w:val="bullet"/>
      <w:lvlText w:val="•"/>
      <w:lvlJc w:val="left"/>
      <w:pPr>
        <w:tabs>
          <w:tab w:val="num" w:pos="196"/>
        </w:tabs>
        <w:ind w:left="916" w:hanging="9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9AE793A">
      <w:start w:val="1"/>
      <w:numFmt w:val="bullet"/>
      <w:lvlText w:val="•"/>
      <w:lvlJc w:val="left"/>
      <w:pPr>
        <w:tabs>
          <w:tab w:val="num" w:pos="196"/>
        </w:tabs>
        <w:ind w:left="916" w:hanging="9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20805BA">
      <w:start w:val="1"/>
      <w:numFmt w:val="bullet"/>
      <w:lvlText w:val="•"/>
      <w:lvlJc w:val="left"/>
      <w:pPr>
        <w:tabs>
          <w:tab w:val="num" w:pos="196"/>
        </w:tabs>
        <w:ind w:left="916" w:hanging="9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5" w15:restartNumberingAfterBreak="0">
    <w:nsid w:val="54C12ED2"/>
    <w:multiLevelType w:val="hybridMultilevel"/>
    <w:tmpl w:val="3EB62FE2"/>
    <w:lvl w:ilvl="0" w:tplc="F1423456">
      <w:start w:val="1"/>
      <w:numFmt w:val="upperLetter"/>
      <w:pStyle w:val="StyleHeading2TimesNewRoman11pt"/>
      <w:lvlText w:val="%1."/>
      <w:lvlJc w:val="left"/>
      <w:pPr>
        <w:tabs>
          <w:tab w:val="num" w:pos="360"/>
        </w:tabs>
        <w:ind w:left="36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6" w15:restartNumberingAfterBreak="0">
    <w:nsid w:val="555B5471"/>
    <w:multiLevelType w:val="hybridMultilevel"/>
    <w:tmpl w:val="6CAA1EC8"/>
    <w:styleLink w:val="ImportedStyle36"/>
    <w:lvl w:ilvl="0" w:tplc="36A23C94">
      <w:start w:val="1"/>
      <w:numFmt w:val="bullet"/>
      <w:lvlText w:val="•"/>
      <w:lvlJc w:val="left"/>
      <w:pPr>
        <w:ind w:left="196" w:hanging="196"/>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4DA8A9A">
      <w:start w:val="1"/>
      <w:numFmt w:val="bullet"/>
      <w:lvlText w:val="•"/>
      <w:lvlJc w:val="left"/>
      <w:pPr>
        <w:tabs>
          <w:tab w:val="left" w:pos="196"/>
        </w:tabs>
        <w:ind w:left="360" w:hanging="180"/>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EA02448">
      <w:start w:val="1"/>
      <w:numFmt w:val="bullet"/>
      <w:lvlText w:val="•"/>
      <w:lvlJc w:val="left"/>
      <w:pPr>
        <w:tabs>
          <w:tab w:val="left" w:pos="196"/>
        </w:tabs>
        <w:ind w:left="540" w:hanging="180"/>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6DCE362">
      <w:start w:val="1"/>
      <w:numFmt w:val="bullet"/>
      <w:lvlText w:val="•"/>
      <w:lvlJc w:val="left"/>
      <w:pPr>
        <w:tabs>
          <w:tab w:val="left" w:pos="196"/>
        </w:tabs>
        <w:ind w:left="720" w:hanging="180"/>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1DE848A">
      <w:start w:val="1"/>
      <w:numFmt w:val="bullet"/>
      <w:lvlText w:val="•"/>
      <w:lvlJc w:val="left"/>
      <w:pPr>
        <w:tabs>
          <w:tab w:val="left" w:pos="196"/>
        </w:tabs>
        <w:ind w:left="900" w:hanging="180"/>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872E6C0">
      <w:start w:val="1"/>
      <w:numFmt w:val="bullet"/>
      <w:lvlText w:val="•"/>
      <w:lvlJc w:val="left"/>
      <w:pPr>
        <w:tabs>
          <w:tab w:val="left" w:pos="196"/>
        </w:tabs>
        <w:ind w:left="1080" w:hanging="180"/>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102BC9E">
      <w:start w:val="1"/>
      <w:numFmt w:val="bullet"/>
      <w:lvlText w:val="•"/>
      <w:lvlJc w:val="left"/>
      <w:pPr>
        <w:tabs>
          <w:tab w:val="left" w:pos="196"/>
        </w:tabs>
        <w:ind w:left="1260" w:hanging="180"/>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40C60F0">
      <w:start w:val="1"/>
      <w:numFmt w:val="bullet"/>
      <w:lvlText w:val="•"/>
      <w:lvlJc w:val="left"/>
      <w:pPr>
        <w:tabs>
          <w:tab w:val="left" w:pos="196"/>
        </w:tabs>
        <w:ind w:left="1440" w:hanging="180"/>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9B83ECE">
      <w:start w:val="1"/>
      <w:numFmt w:val="bullet"/>
      <w:lvlText w:val="•"/>
      <w:lvlJc w:val="left"/>
      <w:pPr>
        <w:tabs>
          <w:tab w:val="left" w:pos="196"/>
        </w:tabs>
        <w:ind w:left="1620" w:hanging="180"/>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7" w15:restartNumberingAfterBreak="0">
    <w:nsid w:val="57D4311A"/>
    <w:multiLevelType w:val="hybridMultilevel"/>
    <w:tmpl w:val="F1D8A5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588650B9"/>
    <w:multiLevelType w:val="hybridMultilevel"/>
    <w:tmpl w:val="18A03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A1406F2"/>
    <w:multiLevelType w:val="multilevel"/>
    <w:tmpl w:val="60EE247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0" w15:restartNumberingAfterBreak="0">
    <w:nsid w:val="5A815C9A"/>
    <w:multiLevelType w:val="hybridMultilevel"/>
    <w:tmpl w:val="904E9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DD162A8"/>
    <w:multiLevelType w:val="hybridMultilevel"/>
    <w:tmpl w:val="23D2B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0973E56"/>
    <w:multiLevelType w:val="multilevel"/>
    <w:tmpl w:val="6CB270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32373F9"/>
    <w:multiLevelType w:val="hybridMultilevel"/>
    <w:tmpl w:val="BFEE93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5CF158F"/>
    <w:multiLevelType w:val="hybridMultilevel"/>
    <w:tmpl w:val="8320F9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7D116C8"/>
    <w:multiLevelType w:val="multilevel"/>
    <w:tmpl w:val="7FC06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8B3621C"/>
    <w:multiLevelType w:val="hybridMultilevel"/>
    <w:tmpl w:val="F20449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9B767E8"/>
    <w:multiLevelType w:val="hybridMultilevel"/>
    <w:tmpl w:val="0B1699A4"/>
    <w:styleLink w:val="ImportedStyle33"/>
    <w:lvl w:ilvl="0" w:tplc="D57A34D0">
      <w:start w:val="1"/>
      <w:numFmt w:val="bullet"/>
      <w:lvlText w:val="•"/>
      <w:lvlJc w:val="left"/>
      <w:pPr>
        <w:ind w:left="196" w:hanging="196"/>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8AEB09C">
      <w:start w:val="1"/>
      <w:numFmt w:val="bullet"/>
      <w:lvlText w:val="•"/>
      <w:lvlJc w:val="left"/>
      <w:pPr>
        <w:tabs>
          <w:tab w:val="left" w:pos="196"/>
        </w:tabs>
        <w:ind w:left="360" w:hanging="180"/>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020068A">
      <w:start w:val="1"/>
      <w:numFmt w:val="bullet"/>
      <w:lvlText w:val="•"/>
      <w:lvlJc w:val="left"/>
      <w:pPr>
        <w:tabs>
          <w:tab w:val="left" w:pos="196"/>
        </w:tabs>
        <w:ind w:left="540" w:hanging="180"/>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7E8E076">
      <w:start w:val="1"/>
      <w:numFmt w:val="bullet"/>
      <w:lvlText w:val="•"/>
      <w:lvlJc w:val="left"/>
      <w:pPr>
        <w:tabs>
          <w:tab w:val="left" w:pos="196"/>
        </w:tabs>
        <w:ind w:left="720" w:hanging="180"/>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172CF1E">
      <w:start w:val="1"/>
      <w:numFmt w:val="bullet"/>
      <w:lvlText w:val="•"/>
      <w:lvlJc w:val="left"/>
      <w:pPr>
        <w:tabs>
          <w:tab w:val="left" w:pos="196"/>
        </w:tabs>
        <w:ind w:left="900" w:hanging="180"/>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CBCF402">
      <w:start w:val="1"/>
      <w:numFmt w:val="bullet"/>
      <w:lvlText w:val="•"/>
      <w:lvlJc w:val="left"/>
      <w:pPr>
        <w:tabs>
          <w:tab w:val="left" w:pos="196"/>
        </w:tabs>
        <w:ind w:left="1080" w:hanging="180"/>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F40C700">
      <w:start w:val="1"/>
      <w:numFmt w:val="bullet"/>
      <w:lvlText w:val="•"/>
      <w:lvlJc w:val="left"/>
      <w:pPr>
        <w:tabs>
          <w:tab w:val="left" w:pos="196"/>
        </w:tabs>
        <w:ind w:left="1260" w:hanging="180"/>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244FAC2">
      <w:start w:val="1"/>
      <w:numFmt w:val="bullet"/>
      <w:lvlText w:val="•"/>
      <w:lvlJc w:val="left"/>
      <w:pPr>
        <w:tabs>
          <w:tab w:val="left" w:pos="196"/>
        </w:tabs>
        <w:ind w:left="1440" w:hanging="180"/>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3F2FCA8">
      <w:start w:val="1"/>
      <w:numFmt w:val="bullet"/>
      <w:lvlText w:val="•"/>
      <w:lvlJc w:val="left"/>
      <w:pPr>
        <w:tabs>
          <w:tab w:val="left" w:pos="196"/>
        </w:tabs>
        <w:ind w:left="1620" w:hanging="180"/>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8" w15:restartNumberingAfterBreak="0">
    <w:nsid w:val="6AD116C0"/>
    <w:multiLevelType w:val="hybridMultilevel"/>
    <w:tmpl w:val="5A304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AE80A16"/>
    <w:multiLevelType w:val="hybridMultilevel"/>
    <w:tmpl w:val="1C9E4E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FB36AE2"/>
    <w:multiLevelType w:val="hybridMultilevel"/>
    <w:tmpl w:val="7FF42F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15:restartNumberingAfterBreak="0">
    <w:nsid w:val="7259049A"/>
    <w:multiLevelType w:val="hybridMultilevel"/>
    <w:tmpl w:val="223E2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84B35D4"/>
    <w:multiLevelType w:val="hybridMultilevel"/>
    <w:tmpl w:val="91DC1C7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B844B38"/>
    <w:multiLevelType w:val="hybridMultilevel"/>
    <w:tmpl w:val="DF4E5C04"/>
    <w:styleLink w:val="ImportedStyle30"/>
    <w:lvl w:ilvl="0" w:tplc="60B6B8A0">
      <w:start w:val="1"/>
      <w:numFmt w:val="bullet"/>
      <w:lvlText w:val="•"/>
      <w:lvlJc w:val="left"/>
      <w:pPr>
        <w:tabs>
          <w:tab w:val="num" w:pos="196"/>
        </w:tabs>
        <w:ind w:left="916" w:hanging="9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AAA304A">
      <w:start w:val="1"/>
      <w:numFmt w:val="bullet"/>
      <w:lvlText w:val="•"/>
      <w:lvlJc w:val="left"/>
      <w:pPr>
        <w:tabs>
          <w:tab w:val="num" w:pos="196"/>
        </w:tabs>
        <w:ind w:left="916" w:hanging="9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B4CA1F8">
      <w:start w:val="1"/>
      <w:numFmt w:val="bullet"/>
      <w:lvlText w:val="•"/>
      <w:lvlJc w:val="left"/>
      <w:pPr>
        <w:tabs>
          <w:tab w:val="num" w:pos="196"/>
        </w:tabs>
        <w:ind w:left="916" w:hanging="9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260A024">
      <w:start w:val="1"/>
      <w:numFmt w:val="bullet"/>
      <w:lvlText w:val="•"/>
      <w:lvlJc w:val="left"/>
      <w:pPr>
        <w:tabs>
          <w:tab w:val="num" w:pos="196"/>
        </w:tabs>
        <w:ind w:left="916" w:hanging="9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D9E8F7C">
      <w:start w:val="1"/>
      <w:numFmt w:val="bullet"/>
      <w:lvlText w:val="•"/>
      <w:lvlJc w:val="left"/>
      <w:pPr>
        <w:tabs>
          <w:tab w:val="num" w:pos="196"/>
        </w:tabs>
        <w:ind w:left="916" w:hanging="9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0B669FA">
      <w:start w:val="1"/>
      <w:numFmt w:val="bullet"/>
      <w:lvlText w:val="•"/>
      <w:lvlJc w:val="left"/>
      <w:pPr>
        <w:tabs>
          <w:tab w:val="num" w:pos="196"/>
        </w:tabs>
        <w:ind w:left="916" w:hanging="9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4F4D3B6">
      <w:start w:val="1"/>
      <w:numFmt w:val="bullet"/>
      <w:lvlText w:val="•"/>
      <w:lvlJc w:val="left"/>
      <w:pPr>
        <w:tabs>
          <w:tab w:val="num" w:pos="196"/>
        </w:tabs>
        <w:ind w:left="916" w:hanging="9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DBCDE14">
      <w:start w:val="1"/>
      <w:numFmt w:val="bullet"/>
      <w:lvlText w:val="•"/>
      <w:lvlJc w:val="left"/>
      <w:pPr>
        <w:tabs>
          <w:tab w:val="num" w:pos="196"/>
        </w:tabs>
        <w:ind w:left="916" w:hanging="9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FDA3D66">
      <w:start w:val="1"/>
      <w:numFmt w:val="bullet"/>
      <w:lvlText w:val="•"/>
      <w:lvlJc w:val="left"/>
      <w:pPr>
        <w:tabs>
          <w:tab w:val="num" w:pos="196"/>
        </w:tabs>
        <w:ind w:left="916" w:hanging="9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4" w15:restartNumberingAfterBreak="0">
    <w:nsid w:val="7E6E137B"/>
    <w:multiLevelType w:val="hybridMultilevel"/>
    <w:tmpl w:val="FDD8160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E8755B0"/>
    <w:multiLevelType w:val="hybridMultilevel"/>
    <w:tmpl w:val="FD78B232"/>
    <w:styleLink w:val="ImportedStyle29"/>
    <w:lvl w:ilvl="0" w:tplc="A92A5D72">
      <w:start w:val="1"/>
      <w:numFmt w:val="bullet"/>
      <w:lvlText w:val="•"/>
      <w:lvlJc w:val="left"/>
      <w:pPr>
        <w:tabs>
          <w:tab w:val="num" w:pos="196"/>
        </w:tabs>
        <w:ind w:left="916" w:hanging="9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32E66C0">
      <w:start w:val="1"/>
      <w:numFmt w:val="bullet"/>
      <w:lvlText w:val="•"/>
      <w:lvlJc w:val="left"/>
      <w:pPr>
        <w:tabs>
          <w:tab w:val="num" w:pos="196"/>
        </w:tabs>
        <w:ind w:left="916" w:hanging="9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F6047E4">
      <w:start w:val="1"/>
      <w:numFmt w:val="bullet"/>
      <w:lvlText w:val="•"/>
      <w:lvlJc w:val="left"/>
      <w:pPr>
        <w:tabs>
          <w:tab w:val="num" w:pos="196"/>
        </w:tabs>
        <w:ind w:left="916" w:hanging="9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464DD54">
      <w:start w:val="1"/>
      <w:numFmt w:val="bullet"/>
      <w:lvlText w:val="•"/>
      <w:lvlJc w:val="left"/>
      <w:pPr>
        <w:tabs>
          <w:tab w:val="num" w:pos="196"/>
        </w:tabs>
        <w:ind w:left="916" w:hanging="9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D0E49FE">
      <w:start w:val="1"/>
      <w:numFmt w:val="bullet"/>
      <w:lvlText w:val="•"/>
      <w:lvlJc w:val="left"/>
      <w:pPr>
        <w:tabs>
          <w:tab w:val="num" w:pos="196"/>
        </w:tabs>
        <w:ind w:left="916" w:hanging="9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DB87A3A">
      <w:start w:val="1"/>
      <w:numFmt w:val="bullet"/>
      <w:lvlText w:val="•"/>
      <w:lvlJc w:val="left"/>
      <w:pPr>
        <w:tabs>
          <w:tab w:val="num" w:pos="196"/>
        </w:tabs>
        <w:ind w:left="916" w:hanging="9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9B0E588">
      <w:start w:val="1"/>
      <w:numFmt w:val="bullet"/>
      <w:lvlText w:val="•"/>
      <w:lvlJc w:val="left"/>
      <w:pPr>
        <w:tabs>
          <w:tab w:val="num" w:pos="196"/>
        </w:tabs>
        <w:ind w:left="916" w:hanging="9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340A090">
      <w:start w:val="1"/>
      <w:numFmt w:val="bullet"/>
      <w:lvlText w:val="•"/>
      <w:lvlJc w:val="left"/>
      <w:pPr>
        <w:tabs>
          <w:tab w:val="num" w:pos="196"/>
        </w:tabs>
        <w:ind w:left="916" w:hanging="9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408457E">
      <w:start w:val="1"/>
      <w:numFmt w:val="bullet"/>
      <w:lvlText w:val="•"/>
      <w:lvlJc w:val="left"/>
      <w:pPr>
        <w:tabs>
          <w:tab w:val="num" w:pos="196"/>
        </w:tabs>
        <w:ind w:left="916" w:hanging="9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234587905">
    <w:abstractNumId w:val="33"/>
  </w:num>
  <w:num w:numId="2" w16cid:durableId="624120032">
    <w:abstractNumId w:val="47"/>
  </w:num>
  <w:num w:numId="3" w16cid:durableId="1113207367">
    <w:abstractNumId w:val="11"/>
  </w:num>
  <w:num w:numId="4" w16cid:durableId="1046757640">
    <w:abstractNumId w:val="45"/>
  </w:num>
  <w:num w:numId="5" w16cid:durableId="1636835365">
    <w:abstractNumId w:val="49"/>
  </w:num>
  <w:num w:numId="6" w16cid:durableId="2097287102">
    <w:abstractNumId w:val="14"/>
  </w:num>
  <w:num w:numId="7" w16cid:durableId="76833062">
    <w:abstractNumId w:val="28"/>
  </w:num>
  <w:num w:numId="8" w16cid:durableId="2049646692">
    <w:abstractNumId w:val="12"/>
  </w:num>
  <w:num w:numId="9" w16cid:durableId="299306056">
    <w:abstractNumId w:val="20"/>
  </w:num>
  <w:num w:numId="10" w16cid:durableId="1551840875">
    <w:abstractNumId w:val="39"/>
  </w:num>
  <w:num w:numId="11" w16cid:durableId="246035142">
    <w:abstractNumId w:val="37"/>
  </w:num>
  <w:num w:numId="12" w16cid:durableId="608584061">
    <w:abstractNumId w:val="27"/>
  </w:num>
  <w:num w:numId="13" w16cid:durableId="1287470102">
    <w:abstractNumId w:val="55"/>
  </w:num>
  <w:num w:numId="14" w16cid:durableId="1500462807">
    <w:abstractNumId w:val="17"/>
  </w:num>
  <w:num w:numId="15" w16cid:durableId="1005281652">
    <w:abstractNumId w:val="48"/>
  </w:num>
  <w:num w:numId="16" w16cid:durableId="1300841752">
    <w:abstractNumId w:val="59"/>
  </w:num>
  <w:num w:numId="17" w16cid:durableId="1484275251">
    <w:abstractNumId w:val="44"/>
  </w:num>
  <w:num w:numId="18" w16cid:durableId="2051151847">
    <w:abstractNumId w:val="65"/>
  </w:num>
  <w:num w:numId="19" w16cid:durableId="1714694237">
    <w:abstractNumId w:val="63"/>
  </w:num>
  <w:num w:numId="20" w16cid:durableId="1352293885">
    <w:abstractNumId w:val="25"/>
  </w:num>
  <w:num w:numId="21" w16cid:durableId="173419384">
    <w:abstractNumId w:val="57"/>
  </w:num>
  <w:num w:numId="22" w16cid:durableId="1755472037">
    <w:abstractNumId w:val="13"/>
  </w:num>
  <w:num w:numId="23" w16cid:durableId="1049458021">
    <w:abstractNumId w:val="46"/>
  </w:num>
  <w:num w:numId="24" w16cid:durableId="223106887">
    <w:abstractNumId w:val="22"/>
  </w:num>
  <w:num w:numId="25" w16cid:durableId="1781795416">
    <w:abstractNumId w:val="29"/>
  </w:num>
  <w:num w:numId="26" w16cid:durableId="1374381105">
    <w:abstractNumId w:val="18"/>
  </w:num>
  <w:num w:numId="27" w16cid:durableId="463275672">
    <w:abstractNumId w:val="16"/>
  </w:num>
  <w:num w:numId="28" w16cid:durableId="643780709">
    <w:abstractNumId w:val="40"/>
  </w:num>
  <w:num w:numId="29" w16cid:durableId="1354262886">
    <w:abstractNumId w:val="19"/>
  </w:num>
  <w:num w:numId="30" w16cid:durableId="1792043898">
    <w:abstractNumId w:val="56"/>
  </w:num>
  <w:num w:numId="31" w16cid:durableId="2104718025">
    <w:abstractNumId w:val="36"/>
  </w:num>
  <w:num w:numId="32" w16cid:durableId="1899585421">
    <w:abstractNumId w:val="58"/>
  </w:num>
  <w:num w:numId="33" w16cid:durableId="1969895896">
    <w:abstractNumId w:val="15"/>
  </w:num>
  <w:num w:numId="34" w16cid:durableId="929853273">
    <w:abstractNumId w:val="32"/>
  </w:num>
  <w:num w:numId="35" w16cid:durableId="839348487">
    <w:abstractNumId w:val="24"/>
  </w:num>
  <w:num w:numId="36" w16cid:durableId="415590549">
    <w:abstractNumId w:val="52"/>
  </w:num>
  <w:num w:numId="37" w16cid:durableId="1214778968">
    <w:abstractNumId w:val="23"/>
  </w:num>
  <w:num w:numId="38" w16cid:durableId="882131193">
    <w:abstractNumId w:val="9"/>
  </w:num>
  <w:num w:numId="39" w16cid:durableId="1584031219">
    <w:abstractNumId w:val="7"/>
  </w:num>
  <w:num w:numId="40" w16cid:durableId="778374730">
    <w:abstractNumId w:val="6"/>
  </w:num>
  <w:num w:numId="41" w16cid:durableId="533925372">
    <w:abstractNumId w:val="5"/>
  </w:num>
  <w:num w:numId="42" w16cid:durableId="22824603">
    <w:abstractNumId w:val="4"/>
  </w:num>
  <w:num w:numId="43" w16cid:durableId="651759903">
    <w:abstractNumId w:val="8"/>
  </w:num>
  <w:num w:numId="44" w16cid:durableId="2100440311">
    <w:abstractNumId w:val="3"/>
  </w:num>
  <w:num w:numId="45" w16cid:durableId="59136847">
    <w:abstractNumId w:val="2"/>
  </w:num>
  <w:num w:numId="46" w16cid:durableId="1700010674">
    <w:abstractNumId w:val="1"/>
  </w:num>
  <w:num w:numId="47" w16cid:durableId="410810446">
    <w:abstractNumId w:val="0"/>
  </w:num>
  <w:num w:numId="48" w16cid:durableId="1695886656">
    <w:abstractNumId w:val="43"/>
  </w:num>
  <w:num w:numId="49" w16cid:durableId="1488743334">
    <w:abstractNumId w:val="21"/>
  </w:num>
  <w:num w:numId="50" w16cid:durableId="1063286069">
    <w:abstractNumId w:val="30"/>
  </w:num>
  <w:num w:numId="51" w16cid:durableId="185827119">
    <w:abstractNumId w:val="26"/>
  </w:num>
  <w:num w:numId="52" w16cid:durableId="331300871">
    <w:abstractNumId w:val="31"/>
  </w:num>
  <w:num w:numId="53" w16cid:durableId="1552881805">
    <w:abstractNumId w:val="42"/>
  </w:num>
  <w:num w:numId="54" w16cid:durableId="170336294">
    <w:abstractNumId w:val="62"/>
  </w:num>
  <w:num w:numId="55" w16cid:durableId="132021840">
    <w:abstractNumId w:val="60"/>
  </w:num>
  <w:num w:numId="56" w16cid:durableId="405341795">
    <w:abstractNumId w:val="50"/>
  </w:num>
  <w:num w:numId="57" w16cid:durableId="153687874">
    <w:abstractNumId w:val="38"/>
  </w:num>
  <w:num w:numId="58" w16cid:durableId="381104083">
    <w:abstractNumId w:val="34"/>
  </w:num>
  <w:num w:numId="59" w16cid:durableId="811019722">
    <w:abstractNumId w:val="61"/>
  </w:num>
  <w:num w:numId="60" w16cid:durableId="1258102767">
    <w:abstractNumId w:val="64"/>
  </w:num>
  <w:num w:numId="61" w16cid:durableId="365453033">
    <w:abstractNumId w:val="35"/>
  </w:num>
  <w:num w:numId="62" w16cid:durableId="1888179954">
    <w:abstractNumId w:val="54"/>
  </w:num>
  <w:num w:numId="63" w16cid:durableId="1759445771">
    <w:abstractNumId w:val="53"/>
  </w:num>
  <w:num w:numId="64" w16cid:durableId="1059327930">
    <w:abstractNumId w:val="10"/>
  </w:num>
  <w:num w:numId="65" w16cid:durableId="1762677189">
    <w:abstractNumId w:val="41"/>
  </w:num>
  <w:num w:numId="66" w16cid:durableId="1654095134">
    <w:abstractNumId w:val="51"/>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it-IT" w:vendorID="64" w:dllVersion="0" w:nlCheck="1" w:checkStyle="0"/>
  <w:activeWritingStyle w:appName="MSWord" w:lang="sv-SE" w:vendorID="64" w:dllVersion="0" w:nlCheck="1" w:checkStyle="0"/>
  <w:activeWritingStyle w:appName="MSWord" w:lang="pt-PT" w:vendorID="64" w:dllVersion="0" w:nlCheck="1" w:checkStyle="0"/>
  <w:proofState w:spelling="clean" w:grammar="clean"/>
  <w:linkStyl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7QwsTC2MDMxNzC2MLRU0lEKTi0uzszPAykwNK4FAKigKoYtAAAA"/>
  </w:docVars>
  <w:rsids>
    <w:rsidRoot w:val="006A6B30"/>
    <w:rsid w:val="00003191"/>
    <w:rsid w:val="00004398"/>
    <w:rsid w:val="000147F1"/>
    <w:rsid w:val="00022225"/>
    <w:rsid w:val="00030027"/>
    <w:rsid w:val="00034B3D"/>
    <w:rsid w:val="00035BEC"/>
    <w:rsid w:val="00041268"/>
    <w:rsid w:val="00050D72"/>
    <w:rsid w:val="00052E05"/>
    <w:rsid w:val="00062AE3"/>
    <w:rsid w:val="00065696"/>
    <w:rsid w:val="00065B46"/>
    <w:rsid w:val="00065D16"/>
    <w:rsid w:val="00067591"/>
    <w:rsid w:val="0007123E"/>
    <w:rsid w:val="00071DC3"/>
    <w:rsid w:val="00081A3F"/>
    <w:rsid w:val="00082CE5"/>
    <w:rsid w:val="00084994"/>
    <w:rsid w:val="00085CEF"/>
    <w:rsid w:val="000875CA"/>
    <w:rsid w:val="00087AF3"/>
    <w:rsid w:val="00090E89"/>
    <w:rsid w:val="000938CC"/>
    <w:rsid w:val="000A4D52"/>
    <w:rsid w:val="000A5596"/>
    <w:rsid w:val="000A65EB"/>
    <w:rsid w:val="000A7CD5"/>
    <w:rsid w:val="000B0112"/>
    <w:rsid w:val="000C3410"/>
    <w:rsid w:val="000C3D46"/>
    <w:rsid w:val="000C47BF"/>
    <w:rsid w:val="000E01A1"/>
    <w:rsid w:val="000E2504"/>
    <w:rsid w:val="000F091B"/>
    <w:rsid w:val="000F2867"/>
    <w:rsid w:val="000F43D7"/>
    <w:rsid w:val="000F4EC5"/>
    <w:rsid w:val="00102DBA"/>
    <w:rsid w:val="00104DA7"/>
    <w:rsid w:val="001120B2"/>
    <w:rsid w:val="0011230B"/>
    <w:rsid w:val="001153AB"/>
    <w:rsid w:val="00115F3E"/>
    <w:rsid w:val="0012167D"/>
    <w:rsid w:val="001273C4"/>
    <w:rsid w:val="0014009A"/>
    <w:rsid w:val="00150AAA"/>
    <w:rsid w:val="00154148"/>
    <w:rsid w:val="00154BFC"/>
    <w:rsid w:val="001564D3"/>
    <w:rsid w:val="00166EDA"/>
    <w:rsid w:val="00173E61"/>
    <w:rsid w:val="001754AA"/>
    <w:rsid w:val="00175DB0"/>
    <w:rsid w:val="0017760C"/>
    <w:rsid w:val="00177D88"/>
    <w:rsid w:val="00181D4A"/>
    <w:rsid w:val="001846F3"/>
    <w:rsid w:val="0018731D"/>
    <w:rsid w:val="0019172C"/>
    <w:rsid w:val="001971FB"/>
    <w:rsid w:val="001B0E5F"/>
    <w:rsid w:val="001B428D"/>
    <w:rsid w:val="001C0FDB"/>
    <w:rsid w:val="001D2624"/>
    <w:rsid w:val="001E2070"/>
    <w:rsid w:val="002027C3"/>
    <w:rsid w:val="00204027"/>
    <w:rsid w:val="00211F66"/>
    <w:rsid w:val="00212CD1"/>
    <w:rsid w:val="00225D46"/>
    <w:rsid w:val="00231120"/>
    <w:rsid w:val="00232C3E"/>
    <w:rsid w:val="002351A1"/>
    <w:rsid w:val="00241F4C"/>
    <w:rsid w:val="00242C16"/>
    <w:rsid w:val="00243D1D"/>
    <w:rsid w:val="002455D9"/>
    <w:rsid w:val="00247F1F"/>
    <w:rsid w:val="002506FA"/>
    <w:rsid w:val="002527C6"/>
    <w:rsid w:val="002704C0"/>
    <w:rsid w:val="00271074"/>
    <w:rsid w:val="002750E7"/>
    <w:rsid w:val="00282056"/>
    <w:rsid w:val="00282533"/>
    <w:rsid w:val="00282753"/>
    <w:rsid w:val="00284355"/>
    <w:rsid w:val="00290741"/>
    <w:rsid w:val="00291A71"/>
    <w:rsid w:val="002924AA"/>
    <w:rsid w:val="002941DC"/>
    <w:rsid w:val="002977D3"/>
    <w:rsid w:val="002B0270"/>
    <w:rsid w:val="002B07FC"/>
    <w:rsid w:val="002B4313"/>
    <w:rsid w:val="002B65F0"/>
    <w:rsid w:val="002D0768"/>
    <w:rsid w:val="002D0FD7"/>
    <w:rsid w:val="002E284F"/>
    <w:rsid w:val="002E34FD"/>
    <w:rsid w:val="002E6639"/>
    <w:rsid w:val="002F6B64"/>
    <w:rsid w:val="00300495"/>
    <w:rsid w:val="003009DB"/>
    <w:rsid w:val="00306FCD"/>
    <w:rsid w:val="00307740"/>
    <w:rsid w:val="00313B44"/>
    <w:rsid w:val="00316E1A"/>
    <w:rsid w:val="003177FB"/>
    <w:rsid w:val="0032098B"/>
    <w:rsid w:val="0032379E"/>
    <w:rsid w:val="0032464E"/>
    <w:rsid w:val="00333F46"/>
    <w:rsid w:val="00341145"/>
    <w:rsid w:val="003446C1"/>
    <w:rsid w:val="0035404F"/>
    <w:rsid w:val="00355047"/>
    <w:rsid w:val="0035626D"/>
    <w:rsid w:val="0036125E"/>
    <w:rsid w:val="00380094"/>
    <w:rsid w:val="00380B55"/>
    <w:rsid w:val="003820A1"/>
    <w:rsid w:val="00382DED"/>
    <w:rsid w:val="003902D9"/>
    <w:rsid w:val="00396A33"/>
    <w:rsid w:val="003A48DD"/>
    <w:rsid w:val="003A7D57"/>
    <w:rsid w:val="003D223F"/>
    <w:rsid w:val="003D2AD2"/>
    <w:rsid w:val="003D2FB1"/>
    <w:rsid w:val="003D488C"/>
    <w:rsid w:val="003D7165"/>
    <w:rsid w:val="003F2F19"/>
    <w:rsid w:val="003F6230"/>
    <w:rsid w:val="003F69AF"/>
    <w:rsid w:val="0041169A"/>
    <w:rsid w:val="004139BF"/>
    <w:rsid w:val="0041510A"/>
    <w:rsid w:val="004154D4"/>
    <w:rsid w:val="00416124"/>
    <w:rsid w:val="00420594"/>
    <w:rsid w:val="00432A25"/>
    <w:rsid w:val="0043525C"/>
    <w:rsid w:val="00442C32"/>
    <w:rsid w:val="00444C28"/>
    <w:rsid w:val="00456101"/>
    <w:rsid w:val="00461186"/>
    <w:rsid w:val="00461193"/>
    <w:rsid w:val="004625E2"/>
    <w:rsid w:val="004661DC"/>
    <w:rsid w:val="00470F25"/>
    <w:rsid w:val="00473742"/>
    <w:rsid w:val="00476C44"/>
    <w:rsid w:val="00480A36"/>
    <w:rsid w:val="00483690"/>
    <w:rsid w:val="00484DBE"/>
    <w:rsid w:val="00484EA6"/>
    <w:rsid w:val="00492195"/>
    <w:rsid w:val="00496FA9"/>
    <w:rsid w:val="004A1532"/>
    <w:rsid w:val="004A3D60"/>
    <w:rsid w:val="004B0A12"/>
    <w:rsid w:val="004B2619"/>
    <w:rsid w:val="004B6AE1"/>
    <w:rsid w:val="004C1089"/>
    <w:rsid w:val="004D31AA"/>
    <w:rsid w:val="004D3287"/>
    <w:rsid w:val="004D41E4"/>
    <w:rsid w:val="004E26B8"/>
    <w:rsid w:val="005300D6"/>
    <w:rsid w:val="005406A9"/>
    <w:rsid w:val="00540D96"/>
    <w:rsid w:val="00544589"/>
    <w:rsid w:val="0055063A"/>
    <w:rsid w:val="00552001"/>
    <w:rsid w:val="00556DFB"/>
    <w:rsid w:val="005574F6"/>
    <w:rsid w:val="0056493D"/>
    <w:rsid w:val="005662A6"/>
    <w:rsid w:val="0058507A"/>
    <w:rsid w:val="0058556C"/>
    <w:rsid w:val="00585F05"/>
    <w:rsid w:val="0059289F"/>
    <w:rsid w:val="00595829"/>
    <w:rsid w:val="005B15ED"/>
    <w:rsid w:val="005B3E99"/>
    <w:rsid w:val="005B5A69"/>
    <w:rsid w:val="005C044D"/>
    <w:rsid w:val="005C1240"/>
    <w:rsid w:val="005C6869"/>
    <w:rsid w:val="005D1C9C"/>
    <w:rsid w:val="005D3DE7"/>
    <w:rsid w:val="005D40A4"/>
    <w:rsid w:val="005D55AD"/>
    <w:rsid w:val="005D6433"/>
    <w:rsid w:val="005E110C"/>
    <w:rsid w:val="005E31DA"/>
    <w:rsid w:val="005F4F0E"/>
    <w:rsid w:val="005F594E"/>
    <w:rsid w:val="005F5FAA"/>
    <w:rsid w:val="005F63BA"/>
    <w:rsid w:val="00610524"/>
    <w:rsid w:val="00612DD4"/>
    <w:rsid w:val="00616157"/>
    <w:rsid w:val="006167F5"/>
    <w:rsid w:val="00616B61"/>
    <w:rsid w:val="006177D7"/>
    <w:rsid w:val="006371E4"/>
    <w:rsid w:val="006502CA"/>
    <w:rsid w:val="00651554"/>
    <w:rsid w:val="00694401"/>
    <w:rsid w:val="006A10D7"/>
    <w:rsid w:val="006A247F"/>
    <w:rsid w:val="006A67A0"/>
    <w:rsid w:val="006A6B30"/>
    <w:rsid w:val="006B0537"/>
    <w:rsid w:val="006B08D0"/>
    <w:rsid w:val="006B5C42"/>
    <w:rsid w:val="006B5CE0"/>
    <w:rsid w:val="006C1609"/>
    <w:rsid w:val="006C31B7"/>
    <w:rsid w:val="006C31FC"/>
    <w:rsid w:val="006C4965"/>
    <w:rsid w:val="006D1C3A"/>
    <w:rsid w:val="006E24BF"/>
    <w:rsid w:val="006E3555"/>
    <w:rsid w:val="006E4026"/>
    <w:rsid w:val="006E5082"/>
    <w:rsid w:val="006F42D4"/>
    <w:rsid w:val="006F7039"/>
    <w:rsid w:val="00715C4E"/>
    <w:rsid w:val="00722BA6"/>
    <w:rsid w:val="00725234"/>
    <w:rsid w:val="00732662"/>
    <w:rsid w:val="007338DC"/>
    <w:rsid w:val="007357A2"/>
    <w:rsid w:val="00737EB9"/>
    <w:rsid w:val="00745A1D"/>
    <w:rsid w:val="00752680"/>
    <w:rsid w:val="00753BF5"/>
    <w:rsid w:val="007544FA"/>
    <w:rsid w:val="0076007A"/>
    <w:rsid w:val="00760948"/>
    <w:rsid w:val="00760B94"/>
    <w:rsid w:val="00763BEA"/>
    <w:rsid w:val="00765C46"/>
    <w:rsid w:val="00790E79"/>
    <w:rsid w:val="00792023"/>
    <w:rsid w:val="00793E29"/>
    <w:rsid w:val="0079763B"/>
    <w:rsid w:val="007A5F82"/>
    <w:rsid w:val="007A74B8"/>
    <w:rsid w:val="007B55B6"/>
    <w:rsid w:val="007B650F"/>
    <w:rsid w:val="007C15C1"/>
    <w:rsid w:val="007C15C8"/>
    <w:rsid w:val="007C1762"/>
    <w:rsid w:val="007C41A9"/>
    <w:rsid w:val="007C5F18"/>
    <w:rsid w:val="007D1765"/>
    <w:rsid w:val="007D3287"/>
    <w:rsid w:val="007D3576"/>
    <w:rsid w:val="007D4302"/>
    <w:rsid w:val="007D7E66"/>
    <w:rsid w:val="007E3319"/>
    <w:rsid w:val="007E480D"/>
    <w:rsid w:val="007F25E7"/>
    <w:rsid w:val="007F459F"/>
    <w:rsid w:val="007F6D72"/>
    <w:rsid w:val="00806A6A"/>
    <w:rsid w:val="00806FD9"/>
    <w:rsid w:val="008107B3"/>
    <w:rsid w:val="00811F78"/>
    <w:rsid w:val="00814D38"/>
    <w:rsid w:val="00815008"/>
    <w:rsid w:val="00816E3E"/>
    <w:rsid w:val="008242CF"/>
    <w:rsid w:val="008242DF"/>
    <w:rsid w:val="00835562"/>
    <w:rsid w:val="0084278D"/>
    <w:rsid w:val="00843A47"/>
    <w:rsid w:val="00847A09"/>
    <w:rsid w:val="0085585A"/>
    <w:rsid w:val="00855E78"/>
    <w:rsid w:val="00863791"/>
    <w:rsid w:val="00864DD7"/>
    <w:rsid w:val="00867B6D"/>
    <w:rsid w:val="008747C6"/>
    <w:rsid w:val="00875F48"/>
    <w:rsid w:val="00876921"/>
    <w:rsid w:val="0088084E"/>
    <w:rsid w:val="00881618"/>
    <w:rsid w:val="00883945"/>
    <w:rsid w:val="008931C1"/>
    <w:rsid w:val="00894E7A"/>
    <w:rsid w:val="008A01E3"/>
    <w:rsid w:val="008A2C89"/>
    <w:rsid w:val="008B609D"/>
    <w:rsid w:val="008C1E25"/>
    <w:rsid w:val="008C2EFA"/>
    <w:rsid w:val="008C40E9"/>
    <w:rsid w:val="008C45F7"/>
    <w:rsid w:val="008C5620"/>
    <w:rsid w:val="008D23CB"/>
    <w:rsid w:val="008D46DD"/>
    <w:rsid w:val="008D7A56"/>
    <w:rsid w:val="008E463A"/>
    <w:rsid w:val="008F2E7C"/>
    <w:rsid w:val="009031B1"/>
    <w:rsid w:val="00912610"/>
    <w:rsid w:val="00917031"/>
    <w:rsid w:val="009179FA"/>
    <w:rsid w:val="009322AB"/>
    <w:rsid w:val="00934157"/>
    <w:rsid w:val="00934E7B"/>
    <w:rsid w:val="0094027B"/>
    <w:rsid w:val="00940B17"/>
    <w:rsid w:val="00940CE1"/>
    <w:rsid w:val="00941077"/>
    <w:rsid w:val="00951764"/>
    <w:rsid w:val="009536B0"/>
    <w:rsid w:val="009561A0"/>
    <w:rsid w:val="009646F2"/>
    <w:rsid w:val="00970DF1"/>
    <w:rsid w:val="0097479D"/>
    <w:rsid w:val="00977534"/>
    <w:rsid w:val="009814CB"/>
    <w:rsid w:val="0098204A"/>
    <w:rsid w:val="009920CE"/>
    <w:rsid w:val="009A3145"/>
    <w:rsid w:val="009A45CD"/>
    <w:rsid w:val="009B0A67"/>
    <w:rsid w:val="009B2BE6"/>
    <w:rsid w:val="009B52AE"/>
    <w:rsid w:val="009B63D9"/>
    <w:rsid w:val="009C25E0"/>
    <w:rsid w:val="009C4007"/>
    <w:rsid w:val="009C7BF3"/>
    <w:rsid w:val="009D30FE"/>
    <w:rsid w:val="009D5609"/>
    <w:rsid w:val="009D6A39"/>
    <w:rsid w:val="009E03E0"/>
    <w:rsid w:val="009F4EBF"/>
    <w:rsid w:val="009F7BAB"/>
    <w:rsid w:val="00A01689"/>
    <w:rsid w:val="00A01E40"/>
    <w:rsid w:val="00A067A2"/>
    <w:rsid w:val="00A067B7"/>
    <w:rsid w:val="00A15952"/>
    <w:rsid w:val="00A21F92"/>
    <w:rsid w:val="00A22BE1"/>
    <w:rsid w:val="00A26ACC"/>
    <w:rsid w:val="00A2787B"/>
    <w:rsid w:val="00A27895"/>
    <w:rsid w:val="00A33A6C"/>
    <w:rsid w:val="00A3601E"/>
    <w:rsid w:val="00A405B5"/>
    <w:rsid w:val="00A4284C"/>
    <w:rsid w:val="00A438BE"/>
    <w:rsid w:val="00A509C7"/>
    <w:rsid w:val="00A518ED"/>
    <w:rsid w:val="00A51CDA"/>
    <w:rsid w:val="00A53382"/>
    <w:rsid w:val="00A554E6"/>
    <w:rsid w:val="00A561DD"/>
    <w:rsid w:val="00A57C6C"/>
    <w:rsid w:val="00A61590"/>
    <w:rsid w:val="00A62916"/>
    <w:rsid w:val="00A65D49"/>
    <w:rsid w:val="00A7190B"/>
    <w:rsid w:val="00A7565F"/>
    <w:rsid w:val="00A810CD"/>
    <w:rsid w:val="00A84BDF"/>
    <w:rsid w:val="00A97753"/>
    <w:rsid w:val="00AB2CE7"/>
    <w:rsid w:val="00AB469C"/>
    <w:rsid w:val="00AB6A0B"/>
    <w:rsid w:val="00AC11B4"/>
    <w:rsid w:val="00AD5551"/>
    <w:rsid w:val="00AF45CC"/>
    <w:rsid w:val="00AF5733"/>
    <w:rsid w:val="00AF5CC6"/>
    <w:rsid w:val="00B00358"/>
    <w:rsid w:val="00B01593"/>
    <w:rsid w:val="00B0160D"/>
    <w:rsid w:val="00B01A39"/>
    <w:rsid w:val="00B01AD5"/>
    <w:rsid w:val="00B04CFC"/>
    <w:rsid w:val="00B04FA2"/>
    <w:rsid w:val="00B12C66"/>
    <w:rsid w:val="00B15042"/>
    <w:rsid w:val="00B228CA"/>
    <w:rsid w:val="00B278F8"/>
    <w:rsid w:val="00B304FA"/>
    <w:rsid w:val="00B323B7"/>
    <w:rsid w:val="00B34B76"/>
    <w:rsid w:val="00B41952"/>
    <w:rsid w:val="00B437A9"/>
    <w:rsid w:val="00B459B3"/>
    <w:rsid w:val="00B47583"/>
    <w:rsid w:val="00B505C3"/>
    <w:rsid w:val="00B511E5"/>
    <w:rsid w:val="00B51CE2"/>
    <w:rsid w:val="00B53316"/>
    <w:rsid w:val="00B62AAE"/>
    <w:rsid w:val="00B647E2"/>
    <w:rsid w:val="00B73A7F"/>
    <w:rsid w:val="00B73E9A"/>
    <w:rsid w:val="00B779B4"/>
    <w:rsid w:val="00B830C5"/>
    <w:rsid w:val="00B834F2"/>
    <w:rsid w:val="00B8362B"/>
    <w:rsid w:val="00B83A0A"/>
    <w:rsid w:val="00B84ED4"/>
    <w:rsid w:val="00B85FEE"/>
    <w:rsid w:val="00BA13F8"/>
    <w:rsid w:val="00BA224F"/>
    <w:rsid w:val="00BA7075"/>
    <w:rsid w:val="00BB4F8F"/>
    <w:rsid w:val="00BB70CB"/>
    <w:rsid w:val="00BC0BB8"/>
    <w:rsid w:val="00BC4E22"/>
    <w:rsid w:val="00BD2A9B"/>
    <w:rsid w:val="00BE06C6"/>
    <w:rsid w:val="00BE59B2"/>
    <w:rsid w:val="00BF347D"/>
    <w:rsid w:val="00BFF30C"/>
    <w:rsid w:val="00C05E0A"/>
    <w:rsid w:val="00C07CBE"/>
    <w:rsid w:val="00C100E2"/>
    <w:rsid w:val="00C119B2"/>
    <w:rsid w:val="00C11A54"/>
    <w:rsid w:val="00C12ADE"/>
    <w:rsid w:val="00C14457"/>
    <w:rsid w:val="00C17DD6"/>
    <w:rsid w:val="00C2646A"/>
    <w:rsid w:val="00C266DE"/>
    <w:rsid w:val="00C3587E"/>
    <w:rsid w:val="00C366CB"/>
    <w:rsid w:val="00C4244B"/>
    <w:rsid w:val="00C42CC0"/>
    <w:rsid w:val="00C442D5"/>
    <w:rsid w:val="00C44F85"/>
    <w:rsid w:val="00C45FA6"/>
    <w:rsid w:val="00C51B45"/>
    <w:rsid w:val="00C609B4"/>
    <w:rsid w:val="00C61C51"/>
    <w:rsid w:val="00C861C6"/>
    <w:rsid w:val="00C91536"/>
    <w:rsid w:val="00CA360C"/>
    <w:rsid w:val="00CA7DAA"/>
    <w:rsid w:val="00CB04D5"/>
    <w:rsid w:val="00CB7798"/>
    <w:rsid w:val="00CB78A0"/>
    <w:rsid w:val="00CD75DA"/>
    <w:rsid w:val="00CE2462"/>
    <w:rsid w:val="00CE71E4"/>
    <w:rsid w:val="00D016C5"/>
    <w:rsid w:val="00D023F5"/>
    <w:rsid w:val="00D04FEE"/>
    <w:rsid w:val="00D1083D"/>
    <w:rsid w:val="00D1280A"/>
    <w:rsid w:val="00D12BD0"/>
    <w:rsid w:val="00D20C69"/>
    <w:rsid w:val="00D220E2"/>
    <w:rsid w:val="00D32960"/>
    <w:rsid w:val="00D34DFD"/>
    <w:rsid w:val="00D37288"/>
    <w:rsid w:val="00D41FBF"/>
    <w:rsid w:val="00D448D2"/>
    <w:rsid w:val="00D7615C"/>
    <w:rsid w:val="00D7768F"/>
    <w:rsid w:val="00D777E0"/>
    <w:rsid w:val="00D805AB"/>
    <w:rsid w:val="00D80AE2"/>
    <w:rsid w:val="00D865E5"/>
    <w:rsid w:val="00D87A88"/>
    <w:rsid w:val="00D93695"/>
    <w:rsid w:val="00D93EF2"/>
    <w:rsid w:val="00D943B0"/>
    <w:rsid w:val="00D94BDD"/>
    <w:rsid w:val="00D970D4"/>
    <w:rsid w:val="00DB0386"/>
    <w:rsid w:val="00DB264D"/>
    <w:rsid w:val="00DB4085"/>
    <w:rsid w:val="00DB72AC"/>
    <w:rsid w:val="00DB72B7"/>
    <w:rsid w:val="00DC57CB"/>
    <w:rsid w:val="00DC6EF1"/>
    <w:rsid w:val="00DD3ECE"/>
    <w:rsid w:val="00DD5405"/>
    <w:rsid w:val="00DE51D9"/>
    <w:rsid w:val="00DF1E7B"/>
    <w:rsid w:val="00E004D9"/>
    <w:rsid w:val="00E01D4D"/>
    <w:rsid w:val="00E10856"/>
    <w:rsid w:val="00E13FCC"/>
    <w:rsid w:val="00E14A54"/>
    <w:rsid w:val="00E236AC"/>
    <w:rsid w:val="00E2599D"/>
    <w:rsid w:val="00E3197C"/>
    <w:rsid w:val="00E3751B"/>
    <w:rsid w:val="00E37A12"/>
    <w:rsid w:val="00E40FD3"/>
    <w:rsid w:val="00E46F56"/>
    <w:rsid w:val="00E53462"/>
    <w:rsid w:val="00E54C9B"/>
    <w:rsid w:val="00E57269"/>
    <w:rsid w:val="00E62172"/>
    <w:rsid w:val="00E631A1"/>
    <w:rsid w:val="00E64D81"/>
    <w:rsid w:val="00E66374"/>
    <w:rsid w:val="00E70DB0"/>
    <w:rsid w:val="00E761D9"/>
    <w:rsid w:val="00E81D4B"/>
    <w:rsid w:val="00E8337B"/>
    <w:rsid w:val="00E85CF7"/>
    <w:rsid w:val="00E87C43"/>
    <w:rsid w:val="00E9098B"/>
    <w:rsid w:val="00EA17B0"/>
    <w:rsid w:val="00EA4EB1"/>
    <w:rsid w:val="00EB428B"/>
    <w:rsid w:val="00EB43DC"/>
    <w:rsid w:val="00EB454A"/>
    <w:rsid w:val="00EB47D4"/>
    <w:rsid w:val="00EB4A7E"/>
    <w:rsid w:val="00EB5782"/>
    <w:rsid w:val="00EB6293"/>
    <w:rsid w:val="00EC32C5"/>
    <w:rsid w:val="00EC613C"/>
    <w:rsid w:val="00EC7DB0"/>
    <w:rsid w:val="00ED4CFB"/>
    <w:rsid w:val="00EE1584"/>
    <w:rsid w:val="00EE72D8"/>
    <w:rsid w:val="00F03DBC"/>
    <w:rsid w:val="00F12F2A"/>
    <w:rsid w:val="00F26EB1"/>
    <w:rsid w:val="00F3218A"/>
    <w:rsid w:val="00F34323"/>
    <w:rsid w:val="00F367AC"/>
    <w:rsid w:val="00F40AF7"/>
    <w:rsid w:val="00F41F6B"/>
    <w:rsid w:val="00F506DF"/>
    <w:rsid w:val="00F52E0C"/>
    <w:rsid w:val="00F54A4A"/>
    <w:rsid w:val="00F54CFD"/>
    <w:rsid w:val="00F60D81"/>
    <w:rsid w:val="00F610E7"/>
    <w:rsid w:val="00F635C3"/>
    <w:rsid w:val="00F639C8"/>
    <w:rsid w:val="00F6722F"/>
    <w:rsid w:val="00F72EA3"/>
    <w:rsid w:val="00F74D5B"/>
    <w:rsid w:val="00F82CE0"/>
    <w:rsid w:val="00F86BF9"/>
    <w:rsid w:val="00F90CEE"/>
    <w:rsid w:val="00F95F8B"/>
    <w:rsid w:val="00FA2A6C"/>
    <w:rsid w:val="00FA3429"/>
    <w:rsid w:val="00FB1727"/>
    <w:rsid w:val="00FB1D34"/>
    <w:rsid w:val="00FB7522"/>
    <w:rsid w:val="00FC2F38"/>
    <w:rsid w:val="00FD0197"/>
    <w:rsid w:val="00FD1B30"/>
    <w:rsid w:val="00FD597B"/>
    <w:rsid w:val="00FE054F"/>
    <w:rsid w:val="00FE30F4"/>
    <w:rsid w:val="00FE36C7"/>
    <w:rsid w:val="00FF7410"/>
    <w:rsid w:val="03059024"/>
    <w:rsid w:val="030D7F48"/>
    <w:rsid w:val="06FF265F"/>
    <w:rsid w:val="07332F7D"/>
    <w:rsid w:val="086B918F"/>
    <w:rsid w:val="08AF9B89"/>
    <w:rsid w:val="099946B3"/>
    <w:rsid w:val="0A16AA3B"/>
    <w:rsid w:val="0A488D87"/>
    <w:rsid w:val="0D60EBB2"/>
    <w:rsid w:val="0DAB808F"/>
    <w:rsid w:val="0E3F9E8D"/>
    <w:rsid w:val="0F653B83"/>
    <w:rsid w:val="0FDD46D5"/>
    <w:rsid w:val="11422D79"/>
    <w:rsid w:val="12302AF8"/>
    <w:rsid w:val="1378E0D6"/>
    <w:rsid w:val="13BD9705"/>
    <w:rsid w:val="1433CBD9"/>
    <w:rsid w:val="16AA22AC"/>
    <w:rsid w:val="190A429B"/>
    <w:rsid w:val="1A2C1B48"/>
    <w:rsid w:val="1B685293"/>
    <w:rsid w:val="1BC135D0"/>
    <w:rsid w:val="1C582A4B"/>
    <w:rsid w:val="1C676385"/>
    <w:rsid w:val="1D4B47D5"/>
    <w:rsid w:val="1F61558B"/>
    <w:rsid w:val="1F68D48C"/>
    <w:rsid w:val="1FBC6718"/>
    <w:rsid w:val="23C2E9CB"/>
    <w:rsid w:val="2405EF5C"/>
    <w:rsid w:val="24A43D8B"/>
    <w:rsid w:val="2529CE04"/>
    <w:rsid w:val="25A9BB93"/>
    <w:rsid w:val="25F1F0ED"/>
    <w:rsid w:val="2B475404"/>
    <w:rsid w:val="2B960620"/>
    <w:rsid w:val="2CABE0D3"/>
    <w:rsid w:val="2E2EC5AE"/>
    <w:rsid w:val="2E4E73A9"/>
    <w:rsid w:val="3095BC36"/>
    <w:rsid w:val="30EB23B3"/>
    <w:rsid w:val="331814D4"/>
    <w:rsid w:val="333D3838"/>
    <w:rsid w:val="33D3B38F"/>
    <w:rsid w:val="34AF040A"/>
    <w:rsid w:val="34CED76A"/>
    <w:rsid w:val="35025F03"/>
    <w:rsid w:val="36E5AE3F"/>
    <w:rsid w:val="38708023"/>
    <w:rsid w:val="38A2292F"/>
    <w:rsid w:val="39A8E2DA"/>
    <w:rsid w:val="39E9B573"/>
    <w:rsid w:val="3A0A0B2D"/>
    <w:rsid w:val="3A579406"/>
    <w:rsid w:val="3AAF49BD"/>
    <w:rsid w:val="3B0438B1"/>
    <w:rsid w:val="3B1780A3"/>
    <w:rsid w:val="3B989972"/>
    <w:rsid w:val="3BCB1655"/>
    <w:rsid w:val="416FB9BA"/>
    <w:rsid w:val="43593A3A"/>
    <w:rsid w:val="44299850"/>
    <w:rsid w:val="4572C7C3"/>
    <w:rsid w:val="46480588"/>
    <w:rsid w:val="464EBA8E"/>
    <w:rsid w:val="47F4FB8C"/>
    <w:rsid w:val="49AF9C47"/>
    <w:rsid w:val="49D355C1"/>
    <w:rsid w:val="4B4ED66B"/>
    <w:rsid w:val="4C3D2A0D"/>
    <w:rsid w:val="4D012D22"/>
    <w:rsid w:val="4D534A23"/>
    <w:rsid w:val="4D8F31EE"/>
    <w:rsid w:val="4DFC913C"/>
    <w:rsid w:val="4E284F42"/>
    <w:rsid w:val="4E7F2BA3"/>
    <w:rsid w:val="4F1CD5F3"/>
    <w:rsid w:val="52E32375"/>
    <w:rsid w:val="532603D8"/>
    <w:rsid w:val="538808B6"/>
    <w:rsid w:val="53BEE1B9"/>
    <w:rsid w:val="55F8E0BC"/>
    <w:rsid w:val="56B440A3"/>
    <w:rsid w:val="5D95C1B5"/>
    <w:rsid w:val="5DC216E0"/>
    <w:rsid w:val="5E68F50A"/>
    <w:rsid w:val="5EE06D7A"/>
    <w:rsid w:val="5FCEFEB0"/>
    <w:rsid w:val="60038EB9"/>
    <w:rsid w:val="60AE02BC"/>
    <w:rsid w:val="620DB2D2"/>
    <w:rsid w:val="65F38E9B"/>
    <w:rsid w:val="67078C69"/>
    <w:rsid w:val="67B27BB9"/>
    <w:rsid w:val="69D7D052"/>
    <w:rsid w:val="6AF4F95F"/>
    <w:rsid w:val="6D066C2D"/>
    <w:rsid w:val="6DFA1C23"/>
    <w:rsid w:val="6F205CA4"/>
    <w:rsid w:val="6F4D9AC6"/>
    <w:rsid w:val="70EC5DB8"/>
    <w:rsid w:val="72CB5D91"/>
    <w:rsid w:val="72E80213"/>
    <w:rsid w:val="73E65F41"/>
    <w:rsid w:val="7518A695"/>
    <w:rsid w:val="76620393"/>
    <w:rsid w:val="76AA4CA7"/>
    <w:rsid w:val="76C38551"/>
    <w:rsid w:val="79EAB197"/>
    <w:rsid w:val="7B8589F6"/>
    <w:rsid w:val="7C1165D7"/>
    <w:rsid w:val="7C6461CD"/>
    <w:rsid w:val="7DB24543"/>
    <w:rsid w:val="7DB92D9F"/>
    <w:rsid w:val="7E000135"/>
    <w:rsid w:val="7E4E2940"/>
    <w:rsid w:val="7EBB3DF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D1F490"/>
  <w15:chartTrackingRefBased/>
  <w15:docId w15:val="{9749FEA3-AC54-46F6-965B-82B35A26E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404040" w:themeColor="text1" w:themeTint="BF"/>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4"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4"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15"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35C3"/>
    <w:pPr>
      <w:spacing w:after="0"/>
    </w:pPr>
    <w:rPr>
      <w:color w:val="auto"/>
      <w:sz w:val="24"/>
      <w:szCs w:val="24"/>
    </w:rPr>
  </w:style>
  <w:style w:type="paragraph" w:styleId="Heading1">
    <w:name w:val="heading 1"/>
    <w:basedOn w:val="Normal"/>
    <w:next w:val="Normal"/>
    <w:link w:val="Heading1Char"/>
    <w:uiPriority w:val="3"/>
    <w:qFormat/>
    <w:rsid w:val="00102DBA"/>
    <w:pPr>
      <w:keepNext/>
      <w:keepLines/>
      <w:spacing w:before="560" w:after="180"/>
      <w:jc w:val="center"/>
      <w:outlineLvl w:val="0"/>
    </w:pPr>
    <w:rPr>
      <w:rFonts w:eastAsiaTheme="majorEastAsia" w:cstheme="majorBidi"/>
      <w:b/>
      <w:bCs/>
      <w:u w:val="single"/>
    </w:rPr>
  </w:style>
  <w:style w:type="paragraph" w:styleId="Heading2">
    <w:name w:val="heading 2"/>
    <w:basedOn w:val="Normal"/>
    <w:next w:val="Normal"/>
    <w:link w:val="Heading2Char"/>
    <w:uiPriority w:val="4"/>
    <w:unhideWhenUsed/>
    <w:qFormat/>
    <w:rsid w:val="00102DBA"/>
    <w:pPr>
      <w:shd w:val="clear" w:color="auto" w:fill="E6E6E6"/>
      <w:spacing w:before="240"/>
      <w:outlineLvl w:val="1"/>
    </w:pPr>
    <w:rPr>
      <w:b/>
      <w:bCs/>
      <w:noProof/>
    </w:rPr>
  </w:style>
  <w:style w:type="paragraph" w:styleId="Heading3">
    <w:name w:val="heading 3"/>
    <w:basedOn w:val="Normal"/>
    <w:next w:val="Normal"/>
    <w:link w:val="Heading3Char"/>
    <w:uiPriority w:val="9"/>
    <w:unhideWhenUsed/>
    <w:qFormat/>
    <w:rsid w:val="00102DBA"/>
    <w:pPr>
      <w:shd w:val="clear" w:color="auto" w:fill="E6E6E6"/>
      <w:outlineLvl w:val="2"/>
    </w:pPr>
    <w:rPr>
      <w:b/>
      <w:bCs/>
      <w:i/>
      <w:iCs/>
    </w:rPr>
  </w:style>
  <w:style w:type="paragraph" w:styleId="Heading4">
    <w:name w:val="heading 4"/>
    <w:basedOn w:val="Normal"/>
    <w:next w:val="Normal"/>
    <w:link w:val="Heading4Char"/>
    <w:uiPriority w:val="9"/>
    <w:unhideWhenUsed/>
    <w:qFormat/>
    <w:rsid w:val="00102DBA"/>
    <w:pPr>
      <w:keepNext/>
      <w:keepLines/>
      <w:spacing w:before="40"/>
      <w:outlineLvl w:val="3"/>
    </w:pPr>
    <w:rPr>
      <w:rFonts w:asciiTheme="majorBidi" w:eastAsiaTheme="majorEastAsia" w:hAnsiTheme="majorBidi" w:cstheme="majorBidi"/>
      <w:i/>
      <w:iCs/>
      <w:color w:val="000000" w:themeColor="text1"/>
      <w:sz w:val="22"/>
    </w:rPr>
  </w:style>
  <w:style w:type="paragraph" w:styleId="Heading5">
    <w:name w:val="heading 5"/>
    <w:basedOn w:val="Normal"/>
    <w:next w:val="Normal"/>
    <w:link w:val="Heading5Char"/>
    <w:uiPriority w:val="9"/>
    <w:semiHidden/>
    <w:unhideWhenUsed/>
    <w:qFormat/>
    <w:rsid w:val="00102DBA"/>
    <w:pPr>
      <w:keepNext/>
      <w:keepLines/>
      <w:spacing w:before="40"/>
      <w:outlineLvl w:val="4"/>
    </w:pPr>
    <w:rPr>
      <w:rFonts w:asciiTheme="majorHAnsi" w:eastAsiaTheme="majorEastAsia" w:hAnsiTheme="majorHAnsi" w:cstheme="majorBidi"/>
      <w:b/>
      <w:color w:val="4F81BD" w:themeColor="accent1"/>
    </w:rPr>
  </w:style>
  <w:style w:type="paragraph" w:styleId="Heading6">
    <w:name w:val="heading 6"/>
    <w:basedOn w:val="Normal"/>
    <w:next w:val="Normal"/>
    <w:link w:val="Heading6Char"/>
    <w:uiPriority w:val="9"/>
    <w:semiHidden/>
    <w:unhideWhenUsed/>
    <w:qFormat/>
    <w:rsid w:val="00102DBA"/>
    <w:pPr>
      <w:keepNext/>
      <w:keepLines/>
      <w:spacing w:before="40"/>
      <w:outlineLvl w:val="5"/>
    </w:pPr>
    <w:rPr>
      <w:rFonts w:asciiTheme="majorHAnsi" w:eastAsiaTheme="majorEastAsia" w:hAnsiTheme="majorHAnsi" w:cstheme="majorBidi"/>
      <w:color w:val="4F81BD" w:themeColor="accent1"/>
    </w:rPr>
  </w:style>
  <w:style w:type="paragraph" w:styleId="Heading7">
    <w:name w:val="heading 7"/>
    <w:basedOn w:val="Normal"/>
    <w:next w:val="Normal"/>
    <w:link w:val="Heading7Char"/>
    <w:uiPriority w:val="9"/>
    <w:semiHidden/>
    <w:unhideWhenUsed/>
    <w:qFormat/>
    <w:rsid w:val="00102DBA"/>
    <w:pPr>
      <w:keepNext/>
      <w:keepLines/>
      <w:spacing w:before="40"/>
      <w:outlineLvl w:val="6"/>
    </w:pPr>
    <w:rPr>
      <w:rFonts w:asciiTheme="majorHAnsi" w:eastAsiaTheme="majorEastAsia" w:hAnsiTheme="majorHAnsi" w:cstheme="majorBidi"/>
      <w:i/>
      <w:iCs/>
      <w:color w:val="4F81BD" w:themeColor="accent1"/>
    </w:rPr>
  </w:style>
  <w:style w:type="paragraph" w:styleId="Heading8">
    <w:name w:val="heading 8"/>
    <w:basedOn w:val="Normal"/>
    <w:next w:val="Normal"/>
    <w:link w:val="Heading8Char"/>
    <w:uiPriority w:val="9"/>
    <w:semiHidden/>
    <w:unhideWhenUsed/>
    <w:qFormat/>
    <w:rsid w:val="00102DBA"/>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102DBA"/>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rsid w:val="00F635C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635C3"/>
  </w:style>
  <w:style w:type="paragraph" w:styleId="Footer">
    <w:name w:val="footer"/>
    <w:basedOn w:val="Normal"/>
    <w:link w:val="FooterChar"/>
    <w:unhideWhenUsed/>
    <w:rsid w:val="00102DBA"/>
    <w:pPr>
      <w:spacing w:before="120"/>
      <w:jc w:val="right"/>
    </w:pPr>
    <w:rPr>
      <w:b/>
      <w:bCs/>
      <w:color w:val="262626" w:themeColor="text1" w:themeTint="D9"/>
    </w:rPr>
  </w:style>
  <w:style w:type="character" w:customStyle="1" w:styleId="FooterChar">
    <w:name w:val="Footer Char"/>
    <w:basedOn w:val="DefaultParagraphFont"/>
    <w:link w:val="Footer"/>
    <w:uiPriority w:val="99"/>
    <w:rsid w:val="00102DBA"/>
    <w:rPr>
      <w:rFonts w:ascii="Arial Narrow" w:eastAsia="Trebuchet MS" w:hAnsi="Arial Narrow" w:cs="Times New Roman"/>
      <w:b/>
      <w:bCs/>
      <w:color w:val="262626" w:themeColor="text1" w:themeTint="D9"/>
    </w:rPr>
  </w:style>
  <w:style w:type="table" w:styleId="TableGrid">
    <w:name w:val="Table Grid"/>
    <w:basedOn w:val="TableNormal"/>
    <w:uiPriority w:val="39"/>
    <w:rsid w:val="00102DBA"/>
    <w:pPr>
      <w:spacing w:after="0"/>
    </w:pPr>
    <w:rPr>
      <w:rFonts w:ascii="Times" w:hAnsi="Times" w:cs="Times New Roman"/>
      <w:color w:val="aut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102DBA"/>
    <w:pPr>
      <w:spacing w:after="0"/>
    </w:pPr>
    <w:rPr>
      <w:rFonts w:ascii="Times" w:hAnsi="Times" w:cs="Times New Roman"/>
      <w:color w:val="auto"/>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i w:val="0"/>
        <w:color w:val="4F81BD" w:themeColor="accent1"/>
      </w:rPr>
      <w:tblPr/>
      <w:tcPr>
        <w:tcBorders>
          <w:bottom w:val="nil"/>
        </w:tcBorders>
      </w:tcPr>
    </w:tblStylePr>
  </w:style>
  <w:style w:type="character" w:customStyle="1" w:styleId="Heading1Char">
    <w:name w:val="Heading 1 Char"/>
    <w:basedOn w:val="DefaultParagraphFont"/>
    <w:link w:val="Heading1"/>
    <w:uiPriority w:val="3"/>
    <w:rsid w:val="00102DBA"/>
    <w:rPr>
      <w:rFonts w:ascii="Arial Narrow" w:eastAsiaTheme="majorEastAsia" w:hAnsi="Arial Narrow" w:cstheme="majorBidi"/>
      <w:b/>
      <w:bCs/>
      <w:color w:val="000000"/>
      <w:sz w:val="24"/>
      <w:u w:val="single"/>
    </w:rPr>
  </w:style>
  <w:style w:type="character" w:customStyle="1" w:styleId="Heading2Char">
    <w:name w:val="Heading 2 Char"/>
    <w:basedOn w:val="DefaultParagraphFont"/>
    <w:link w:val="Heading2"/>
    <w:uiPriority w:val="4"/>
    <w:rsid w:val="00102DBA"/>
    <w:rPr>
      <w:rFonts w:ascii="Arial Narrow" w:eastAsia="Trebuchet MS" w:hAnsi="Arial Narrow" w:cs="Times New Roman"/>
      <w:b/>
      <w:bCs/>
      <w:noProof/>
      <w:color w:val="000000"/>
      <w:shd w:val="clear" w:color="auto" w:fill="E6E6E6"/>
    </w:rPr>
  </w:style>
  <w:style w:type="paragraph" w:styleId="ListBullet">
    <w:name w:val="List Bullet"/>
    <w:basedOn w:val="Normal"/>
    <w:uiPriority w:val="14"/>
    <w:unhideWhenUsed/>
    <w:qFormat/>
    <w:rsid w:val="00102DBA"/>
    <w:pPr>
      <w:numPr>
        <w:numId w:val="1"/>
      </w:numPr>
    </w:pPr>
  </w:style>
  <w:style w:type="character" w:styleId="Strong">
    <w:name w:val="Strong"/>
    <w:basedOn w:val="DefaultParagraphFont"/>
    <w:uiPriority w:val="15"/>
    <w:qFormat/>
    <w:rsid w:val="00102DBA"/>
    <w:rPr>
      <w:b/>
      <w:bCs/>
      <w:color w:val="262626" w:themeColor="text1" w:themeTint="D9"/>
    </w:rPr>
  </w:style>
  <w:style w:type="paragraph" w:styleId="Subtitle">
    <w:name w:val="Subtitle"/>
    <w:basedOn w:val="Heading2"/>
    <w:next w:val="Normal"/>
    <w:link w:val="SubtitleChar"/>
    <w:uiPriority w:val="2"/>
    <w:qFormat/>
    <w:rsid w:val="00102DBA"/>
    <w:pPr>
      <w:spacing w:before="120"/>
      <w:jc w:val="center"/>
    </w:pPr>
    <w:rPr>
      <w:rFonts w:asciiTheme="majorBidi" w:hAnsiTheme="majorBidi" w:cstheme="majorBidi"/>
      <w:sz w:val="28"/>
      <w:szCs w:val="28"/>
    </w:rPr>
  </w:style>
  <w:style w:type="character" w:customStyle="1" w:styleId="SubtitleChar">
    <w:name w:val="Subtitle Char"/>
    <w:basedOn w:val="DefaultParagraphFont"/>
    <w:link w:val="Subtitle"/>
    <w:uiPriority w:val="2"/>
    <w:rsid w:val="00102DBA"/>
    <w:rPr>
      <w:rFonts w:asciiTheme="majorBidi" w:eastAsia="Trebuchet MS" w:hAnsiTheme="majorBidi" w:cstheme="majorBidi"/>
      <w:b/>
      <w:bCs/>
      <w:noProof/>
      <w:color w:val="000000"/>
      <w:sz w:val="28"/>
      <w:szCs w:val="28"/>
      <w:shd w:val="clear" w:color="auto" w:fill="E6E6E6"/>
    </w:rPr>
  </w:style>
  <w:style w:type="paragraph" w:styleId="Title">
    <w:name w:val="Title"/>
    <w:basedOn w:val="Normal"/>
    <w:next w:val="Normal"/>
    <w:link w:val="TitleChar"/>
    <w:uiPriority w:val="2"/>
    <w:qFormat/>
    <w:rsid w:val="00102DBA"/>
    <w:pPr>
      <w:spacing w:after="80"/>
      <w:contextualSpacing/>
      <w:jc w:val="center"/>
    </w:pPr>
    <w:rPr>
      <w:rFonts w:eastAsiaTheme="majorEastAsia" w:cstheme="majorBidi"/>
      <w:b/>
      <w:bCs/>
      <w:kern w:val="28"/>
      <w:sz w:val="32"/>
    </w:rPr>
  </w:style>
  <w:style w:type="character" w:customStyle="1" w:styleId="TitleChar">
    <w:name w:val="Title Char"/>
    <w:basedOn w:val="DefaultParagraphFont"/>
    <w:link w:val="Title"/>
    <w:uiPriority w:val="2"/>
    <w:rsid w:val="00102DBA"/>
    <w:rPr>
      <w:rFonts w:ascii="Arial Narrow" w:eastAsiaTheme="majorEastAsia" w:hAnsi="Arial Narrow" w:cstheme="majorBidi"/>
      <w:b/>
      <w:bCs/>
      <w:color w:val="000000"/>
      <w:kern w:val="28"/>
      <w:sz w:val="32"/>
    </w:rPr>
  </w:style>
  <w:style w:type="table" w:styleId="PlainTable4">
    <w:name w:val="Plain Table 4"/>
    <w:basedOn w:val="TableNormal"/>
    <w:uiPriority w:val="44"/>
    <w:rsid w:val="00102DBA"/>
    <w:pPr>
      <w:spacing w:after="0"/>
    </w:pPr>
    <w:rPr>
      <w:rFonts w:ascii="Times" w:hAnsi="Times" w:cs="Times New Roman"/>
      <w:color w:val="auto"/>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SyllabusTable-NoBorders">
    <w:name w:val="Syllabus Table - No Borders"/>
    <w:basedOn w:val="TableNormal"/>
    <w:uiPriority w:val="99"/>
    <w:rsid w:val="00102DBA"/>
    <w:pPr>
      <w:spacing w:after="0"/>
    </w:pPr>
    <w:rPr>
      <w:rFonts w:ascii="Times" w:hAnsi="Times" w:cs="Times New Roman"/>
      <w:color w:val="auto"/>
      <w:lang w:eastAsia="ja-JP"/>
    </w:rPr>
    <w:tblPr>
      <w:tblCellMar>
        <w:left w:w="0" w:type="dxa"/>
        <w:right w:w="115" w:type="dxa"/>
      </w:tblCellMar>
    </w:tblPr>
    <w:tblStylePr w:type="firstRow">
      <w:pPr>
        <w:wordWrap/>
        <w:spacing w:afterLines="0" w:after="80" w:afterAutospacing="0"/>
      </w:pPr>
      <w:rPr>
        <w:rFonts w:asciiTheme="majorHAnsi" w:hAnsiTheme="majorHAnsi"/>
        <w:b/>
        <w:color w:val="4F81BD" w:themeColor="accent1"/>
        <w:sz w:val="20"/>
      </w:rPr>
      <w:tblPr/>
      <w:trPr>
        <w:tblHeader/>
      </w:trPr>
    </w:tblStylePr>
  </w:style>
  <w:style w:type="table" w:customStyle="1" w:styleId="SyllabusTable-withBorders">
    <w:name w:val="Syllabus Table - with Borders"/>
    <w:basedOn w:val="TableNormal"/>
    <w:uiPriority w:val="99"/>
    <w:rsid w:val="00102DBA"/>
    <w:pPr>
      <w:spacing w:before="80" w:after="80"/>
    </w:pPr>
    <w:rPr>
      <w:rFonts w:ascii="Times" w:hAnsi="Times" w:cs="Times New Roman"/>
      <w:color w:val="auto"/>
      <w:lang w:eastAsia="ja-JP"/>
    </w:rPr>
    <w:tblPr>
      <w:tblBorders>
        <w:bottom w:val="single" w:sz="4" w:space="0" w:color="4F81BD" w:themeColor="accent1"/>
        <w:insideH w:val="single" w:sz="4" w:space="0" w:color="BFBFBF" w:themeColor="background1" w:themeShade="BF"/>
      </w:tblBorders>
      <w:tblCellMar>
        <w:left w:w="0" w:type="dxa"/>
        <w:right w:w="115" w:type="dxa"/>
      </w:tblCellMar>
    </w:tblPr>
    <w:tblStylePr w:type="firstRow">
      <w:pPr>
        <w:wordWrap/>
        <w:spacing w:beforeLines="0" w:before="0" w:beforeAutospacing="0" w:afterLines="0" w:after="80" w:afterAutospacing="0"/>
      </w:pPr>
      <w:rPr>
        <w:rFonts w:asciiTheme="majorHAnsi" w:hAnsiTheme="majorHAnsi"/>
        <w:b/>
        <w:color w:val="4F81BD" w:themeColor="accent1"/>
        <w:sz w:val="20"/>
      </w:rPr>
      <w:tblPr/>
      <w:trPr>
        <w:tblHeader/>
      </w:trPr>
      <w:tcPr>
        <w:tcBorders>
          <w:top w:val="nil"/>
          <w:left w:val="nil"/>
          <w:bottom w:val="single" w:sz="4" w:space="0" w:color="4F81BD" w:themeColor="accent1"/>
          <w:right w:val="nil"/>
          <w:insideH w:val="nil"/>
          <w:insideV w:val="nil"/>
          <w:tl2br w:val="nil"/>
          <w:tr2bl w:val="nil"/>
        </w:tcBorders>
      </w:tcPr>
    </w:tblStylePr>
    <w:tblStylePr w:type="firstCol">
      <w:rPr>
        <w:b/>
        <w:color w:val="262626" w:themeColor="text1" w:themeTint="D9"/>
      </w:rPr>
    </w:tblStylePr>
  </w:style>
  <w:style w:type="paragraph" w:styleId="Header">
    <w:name w:val="header"/>
    <w:basedOn w:val="Normal"/>
    <w:link w:val="HeaderChar"/>
    <w:uiPriority w:val="99"/>
    <w:unhideWhenUsed/>
    <w:rsid w:val="00102DBA"/>
  </w:style>
  <w:style w:type="character" w:customStyle="1" w:styleId="HeaderChar">
    <w:name w:val="Header Char"/>
    <w:basedOn w:val="DefaultParagraphFont"/>
    <w:link w:val="Header"/>
    <w:uiPriority w:val="99"/>
    <w:rsid w:val="00102DBA"/>
    <w:rPr>
      <w:rFonts w:ascii="Arial Narrow" w:eastAsia="Trebuchet MS" w:hAnsi="Arial Narrow" w:cs="Times New Roman"/>
      <w:color w:val="000000"/>
    </w:rPr>
  </w:style>
  <w:style w:type="paragraph" w:styleId="NoSpacing">
    <w:name w:val="No Spacing"/>
    <w:uiPriority w:val="36"/>
    <w:qFormat/>
    <w:rsid w:val="00102DBA"/>
    <w:pPr>
      <w:spacing w:after="0"/>
    </w:pPr>
    <w:rPr>
      <w:rFonts w:ascii="Times" w:hAnsi="Times" w:cs="Times New Roman"/>
      <w:color w:val="auto"/>
    </w:rPr>
  </w:style>
  <w:style w:type="character" w:customStyle="1" w:styleId="Heading4Char">
    <w:name w:val="Heading 4 Char"/>
    <w:basedOn w:val="DefaultParagraphFont"/>
    <w:link w:val="Heading4"/>
    <w:uiPriority w:val="9"/>
    <w:rsid w:val="00102DBA"/>
    <w:rPr>
      <w:rFonts w:asciiTheme="majorBidi" w:eastAsiaTheme="majorEastAsia" w:hAnsiTheme="majorBidi" w:cstheme="majorBidi"/>
      <w:i/>
      <w:iCs/>
      <w:color w:val="000000" w:themeColor="text1"/>
      <w:sz w:val="22"/>
    </w:rPr>
  </w:style>
  <w:style w:type="character" w:customStyle="1" w:styleId="Heading5Char">
    <w:name w:val="Heading 5 Char"/>
    <w:basedOn w:val="DefaultParagraphFont"/>
    <w:link w:val="Heading5"/>
    <w:uiPriority w:val="9"/>
    <w:semiHidden/>
    <w:rsid w:val="00102DBA"/>
    <w:rPr>
      <w:rFonts w:asciiTheme="majorHAnsi" w:eastAsiaTheme="majorEastAsia" w:hAnsiTheme="majorHAnsi" w:cstheme="majorBidi"/>
      <w:b/>
      <w:color w:val="4F81BD" w:themeColor="accent1"/>
    </w:rPr>
  </w:style>
  <w:style w:type="character" w:customStyle="1" w:styleId="Heading6Char">
    <w:name w:val="Heading 6 Char"/>
    <w:basedOn w:val="DefaultParagraphFont"/>
    <w:link w:val="Heading6"/>
    <w:uiPriority w:val="9"/>
    <w:semiHidden/>
    <w:rsid w:val="00102DBA"/>
    <w:rPr>
      <w:rFonts w:asciiTheme="majorHAnsi" w:eastAsiaTheme="majorEastAsia" w:hAnsiTheme="majorHAnsi" w:cstheme="majorBidi"/>
      <w:color w:val="4F81BD" w:themeColor="accent1"/>
    </w:rPr>
  </w:style>
  <w:style w:type="character" w:customStyle="1" w:styleId="Heading7Char">
    <w:name w:val="Heading 7 Char"/>
    <w:basedOn w:val="DefaultParagraphFont"/>
    <w:link w:val="Heading7"/>
    <w:uiPriority w:val="9"/>
    <w:semiHidden/>
    <w:rsid w:val="00102DBA"/>
    <w:rPr>
      <w:rFonts w:asciiTheme="majorHAnsi" w:eastAsiaTheme="majorEastAsia" w:hAnsiTheme="majorHAnsi" w:cstheme="majorBidi"/>
      <w:i/>
      <w:iCs/>
      <w:color w:val="4F81BD" w:themeColor="accent1"/>
    </w:rPr>
  </w:style>
  <w:style w:type="character" w:customStyle="1" w:styleId="Heading8Char">
    <w:name w:val="Heading 8 Char"/>
    <w:basedOn w:val="DefaultParagraphFont"/>
    <w:link w:val="Heading8"/>
    <w:uiPriority w:val="9"/>
    <w:semiHidden/>
    <w:rsid w:val="00102DBA"/>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102DBA"/>
    <w:rPr>
      <w:rFonts w:asciiTheme="majorHAnsi" w:eastAsiaTheme="majorEastAsia" w:hAnsiTheme="majorHAnsi" w:cstheme="majorBidi"/>
      <w:i/>
      <w:iCs/>
      <w:color w:val="272727" w:themeColor="text1" w:themeTint="D8"/>
      <w:szCs w:val="21"/>
    </w:rPr>
  </w:style>
  <w:style w:type="paragraph" w:styleId="Caption">
    <w:name w:val="caption"/>
    <w:basedOn w:val="Normal"/>
    <w:next w:val="Normal"/>
    <w:uiPriority w:val="35"/>
    <w:semiHidden/>
    <w:unhideWhenUsed/>
    <w:qFormat/>
    <w:rsid w:val="00102DBA"/>
    <w:pPr>
      <w:spacing w:after="200"/>
    </w:pPr>
    <w:rPr>
      <w:i/>
      <w:iCs/>
      <w:sz w:val="18"/>
      <w:szCs w:val="18"/>
    </w:rPr>
  </w:style>
  <w:style w:type="character" w:styleId="BookTitle">
    <w:name w:val="Book Title"/>
    <w:basedOn w:val="DefaultParagraphFont"/>
    <w:uiPriority w:val="33"/>
    <w:unhideWhenUsed/>
    <w:qFormat/>
    <w:rsid w:val="00102DBA"/>
    <w:rPr>
      <w:b/>
      <w:bCs/>
      <w:i/>
      <w:iCs/>
      <w:spacing w:val="0"/>
    </w:rPr>
  </w:style>
  <w:style w:type="character" w:styleId="IntenseReference">
    <w:name w:val="Intense Reference"/>
    <w:basedOn w:val="DefaultParagraphFont"/>
    <w:uiPriority w:val="32"/>
    <w:unhideWhenUsed/>
    <w:qFormat/>
    <w:rsid w:val="00102DBA"/>
    <w:rPr>
      <w:b/>
      <w:bCs/>
      <w:caps w:val="0"/>
      <w:smallCaps/>
      <w:color w:val="4F81BD" w:themeColor="accent1"/>
      <w:spacing w:val="0"/>
    </w:rPr>
  </w:style>
  <w:style w:type="character" w:customStyle="1" w:styleId="Heading3Char">
    <w:name w:val="Heading 3 Char"/>
    <w:basedOn w:val="DefaultParagraphFont"/>
    <w:link w:val="Heading3"/>
    <w:uiPriority w:val="9"/>
    <w:rsid w:val="00102DBA"/>
    <w:rPr>
      <w:rFonts w:ascii="Arial Narrow" w:eastAsia="Trebuchet MS" w:hAnsi="Arial Narrow" w:cs="Times New Roman"/>
      <w:b/>
      <w:bCs/>
      <w:i/>
      <w:iCs/>
      <w:color w:val="000000"/>
      <w:shd w:val="clear" w:color="auto" w:fill="E6E6E6"/>
    </w:rPr>
  </w:style>
  <w:style w:type="paragraph" w:styleId="TOCHeading">
    <w:name w:val="TOC Heading"/>
    <w:basedOn w:val="Heading1"/>
    <w:next w:val="Normal"/>
    <w:uiPriority w:val="39"/>
    <w:semiHidden/>
    <w:unhideWhenUsed/>
    <w:qFormat/>
    <w:rsid w:val="00102DBA"/>
    <w:pPr>
      <w:spacing w:before="240" w:after="0"/>
      <w:outlineLvl w:val="9"/>
    </w:pPr>
    <w:rPr>
      <w:b w:val="0"/>
      <w:bCs w:val="0"/>
      <w:color w:val="4F81BD" w:themeColor="accent1"/>
      <w:sz w:val="32"/>
      <w:szCs w:val="32"/>
    </w:rPr>
  </w:style>
  <w:style w:type="character" w:styleId="Hyperlink">
    <w:name w:val="Hyperlink"/>
    <w:basedOn w:val="DefaultParagraphFont"/>
    <w:uiPriority w:val="99"/>
    <w:unhideWhenUsed/>
    <w:rsid w:val="00102DBA"/>
    <w:rPr>
      <w:color w:val="0000FF" w:themeColor="hyperlink"/>
      <w:u w:val="single"/>
    </w:rPr>
  </w:style>
  <w:style w:type="paragraph" w:styleId="ListParagraph">
    <w:name w:val="List Paragraph"/>
    <w:basedOn w:val="Normal"/>
    <w:uiPriority w:val="34"/>
    <w:unhideWhenUsed/>
    <w:qFormat/>
    <w:rsid w:val="00102DBA"/>
    <w:pPr>
      <w:ind w:left="720"/>
      <w:contextualSpacing/>
    </w:pPr>
  </w:style>
  <w:style w:type="paragraph" w:customStyle="1" w:styleId="paragraph">
    <w:name w:val="paragraph"/>
    <w:basedOn w:val="Normal"/>
    <w:rsid w:val="00102DBA"/>
    <w:pPr>
      <w:spacing w:before="100" w:beforeAutospacing="1" w:after="100" w:afterAutospacing="1"/>
    </w:pPr>
    <w:rPr>
      <w:rFonts w:eastAsia="Times New Roman"/>
    </w:rPr>
  </w:style>
  <w:style w:type="character" w:customStyle="1" w:styleId="normaltextrun">
    <w:name w:val="normaltextrun"/>
    <w:basedOn w:val="DefaultParagraphFont"/>
    <w:rsid w:val="00102DBA"/>
  </w:style>
  <w:style w:type="character" w:customStyle="1" w:styleId="eop">
    <w:name w:val="eop"/>
    <w:basedOn w:val="DefaultParagraphFont"/>
    <w:rsid w:val="00102DBA"/>
  </w:style>
  <w:style w:type="character" w:customStyle="1" w:styleId="apple-converted-space">
    <w:name w:val="apple-converted-space"/>
    <w:basedOn w:val="DefaultParagraphFont"/>
    <w:rsid w:val="00102DBA"/>
  </w:style>
  <w:style w:type="paragraph" w:styleId="List">
    <w:name w:val="List"/>
    <w:basedOn w:val="Normal"/>
    <w:uiPriority w:val="99"/>
    <w:unhideWhenUsed/>
    <w:rsid w:val="00102DBA"/>
    <w:pPr>
      <w:ind w:left="360" w:hanging="360"/>
      <w:contextualSpacing/>
    </w:pPr>
  </w:style>
  <w:style w:type="character" w:styleId="UnresolvedMention">
    <w:name w:val="Unresolved Mention"/>
    <w:basedOn w:val="DefaultParagraphFont"/>
    <w:uiPriority w:val="99"/>
    <w:semiHidden/>
    <w:unhideWhenUsed/>
    <w:rsid w:val="00102DBA"/>
    <w:rPr>
      <w:color w:val="605E5C"/>
      <w:shd w:val="clear" w:color="auto" w:fill="E1DFDD"/>
    </w:rPr>
  </w:style>
  <w:style w:type="paragraph" w:styleId="List2">
    <w:name w:val="List 2"/>
    <w:basedOn w:val="Normal"/>
    <w:uiPriority w:val="99"/>
    <w:unhideWhenUsed/>
    <w:rsid w:val="00102DBA"/>
    <w:pPr>
      <w:ind w:left="720" w:hanging="360"/>
      <w:contextualSpacing/>
    </w:pPr>
  </w:style>
  <w:style w:type="paragraph" w:customStyle="1" w:styleId="StyleHeading2TimesNewRoman11pt">
    <w:name w:val="Style Heading 2 + Times New Roman 11 pt"/>
    <w:basedOn w:val="Normal"/>
    <w:rsid w:val="002750E7"/>
    <w:pPr>
      <w:numPr>
        <w:numId w:val="4"/>
      </w:numPr>
    </w:pPr>
    <w:rPr>
      <w:rFonts w:eastAsia="Times New Roman"/>
    </w:rPr>
  </w:style>
  <w:style w:type="character" w:customStyle="1" w:styleId="contextualspellingandgrammarerror">
    <w:name w:val="contextualspellingandgrammarerror"/>
    <w:basedOn w:val="DefaultParagraphFont"/>
    <w:rsid w:val="00552001"/>
  </w:style>
  <w:style w:type="character" w:customStyle="1" w:styleId="spellingerror">
    <w:name w:val="spellingerror"/>
    <w:basedOn w:val="DefaultParagraphFont"/>
    <w:rsid w:val="000A7CD5"/>
  </w:style>
  <w:style w:type="table" w:styleId="GridTable4-Accent1">
    <w:name w:val="Grid Table 4 Accent 1"/>
    <w:basedOn w:val="TableNormal"/>
    <w:uiPriority w:val="49"/>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3-Accent1">
    <w:name w:val="List Table 3 Accent 1"/>
    <w:basedOn w:val="TableNormal"/>
    <w:uiPriority w:val="48"/>
    <w:pPr>
      <w:spacing w:after="0"/>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BalloonText">
    <w:name w:val="Balloon Text"/>
    <w:basedOn w:val="Normal"/>
    <w:link w:val="BalloonTextChar"/>
    <w:rsid w:val="00102DBA"/>
    <w:rPr>
      <w:rFonts w:ascii="Tahoma" w:hAnsi="Tahoma" w:cs="Tahoma"/>
      <w:sz w:val="16"/>
      <w:szCs w:val="16"/>
    </w:rPr>
  </w:style>
  <w:style w:type="character" w:customStyle="1" w:styleId="BalloonTextChar">
    <w:name w:val="Balloon Text Char"/>
    <w:link w:val="BalloonText"/>
    <w:rsid w:val="00102DBA"/>
    <w:rPr>
      <w:rFonts w:ascii="Tahoma" w:eastAsia="Trebuchet MS" w:hAnsi="Tahoma" w:cs="Tahoma"/>
      <w:color w:val="000000"/>
      <w:sz w:val="16"/>
      <w:szCs w:val="16"/>
    </w:rPr>
  </w:style>
  <w:style w:type="character" w:customStyle="1" w:styleId="None">
    <w:name w:val="None"/>
    <w:rsid w:val="00102DBA"/>
  </w:style>
  <w:style w:type="paragraph" w:customStyle="1" w:styleId="BodyC">
    <w:name w:val="Body C"/>
    <w:rsid w:val="00912610"/>
    <w:pPr>
      <w:pBdr>
        <w:top w:val="nil"/>
        <w:left w:val="nil"/>
        <w:bottom w:val="nil"/>
        <w:right w:val="nil"/>
        <w:between w:val="nil"/>
        <w:bar w:val="nil"/>
      </w:pBdr>
      <w:spacing w:after="0"/>
    </w:pPr>
    <w:rPr>
      <w:rFonts w:ascii="Times New Roman" w:eastAsia="Arial Unicode MS" w:hAnsi="Times New Roman" w:cs="Arial Unicode MS"/>
      <w:color w:val="000000"/>
      <w:sz w:val="24"/>
      <w:szCs w:val="24"/>
      <w:u w:color="000000"/>
      <w:bdr w:val="nil"/>
    </w:rPr>
  </w:style>
  <w:style w:type="paragraph" w:customStyle="1" w:styleId="Body">
    <w:name w:val="Body"/>
    <w:rsid w:val="00E87C43"/>
    <w:pPr>
      <w:pBdr>
        <w:top w:val="nil"/>
        <w:left w:val="nil"/>
        <w:bottom w:val="nil"/>
        <w:right w:val="nil"/>
        <w:between w:val="nil"/>
        <w:bar w:val="nil"/>
      </w:pBdr>
      <w:spacing w:after="0"/>
    </w:pPr>
    <w:rPr>
      <w:rFonts w:ascii="Times New Roman" w:eastAsia="Arial Unicode MS" w:hAnsi="Times New Roman" w:cs="Arial Unicode MS"/>
      <w:color w:val="000000"/>
      <w:sz w:val="24"/>
      <w:szCs w:val="24"/>
      <w:u w:color="000000"/>
      <w:bdr w:val="nil"/>
    </w:rPr>
  </w:style>
  <w:style w:type="paragraph" w:styleId="NormalWeb">
    <w:name w:val="Normal (Web)"/>
    <w:basedOn w:val="Normal"/>
    <w:uiPriority w:val="99"/>
    <w:unhideWhenUsed/>
    <w:rsid w:val="00102DBA"/>
    <w:pPr>
      <w:spacing w:before="100" w:beforeAutospacing="1" w:after="100" w:afterAutospacing="1"/>
    </w:pPr>
    <w:rPr>
      <w:rFonts w:eastAsia="Calibri"/>
    </w:rPr>
  </w:style>
  <w:style w:type="character" w:customStyle="1" w:styleId="a-size-base">
    <w:name w:val="a-size-base"/>
    <w:rsid w:val="0094027B"/>
  </w:style>
  <w:style w:type="character" w:styleId="FollowedHyperlink">
    <w:name w:val="FollowedHyperlink"/>
    <w:uiPriority w:val="99"/>
    <w:rsid w:val="00102DBA"/>
    <w:rPr>
      <w:color w:val="800080"/>
      <w:u w:val="single"/>
    </w:rPr>
  </w:style>
  <w:style w:type="character" w:styleId="Emphasis">
    <w:name w:val="Emphasis"/>
    <w:uiPriority w:val="20"/>
    <w:qFormat/>
    <w:rsid w:val="00102DBA"/>
    <w:rPr>
      <w:i/>
      <w:iCs/>
    </w:rPr>
  </w:style>
  <w:style w:type="character" w:customStyle="1" w:styleId="style2261">
    <w:name w:val="style2261"/>
    <w:rsid w:val="009F4EBF"/>
    <w:rPr>
      <w:color w:val="5E1748"/>
    </w:rPr>
  </w:style>
  <w:style w:type="character" w:customStyle="1" w:styleId="ft15">
    <w:name w:val="ft15"/>
    <w:basedOn w:val="DefaultParagraphFont"/>
    <w:rsid w:val="009F4EBF"/>
  </w:style>
  <w:style w:type="paragraph" w:customStyle="1" w:styleId="level1">
    <w:name w:val="level1"/>
    <w:basedOn w:val="Normal"/>
    <w:rsid w:val="009F4EBF"/>
    <w:pPr>
      <w:spacing w:beforeLines="1" w:afterLines="1"/>
    </w:pPr>
    <w:rPr>
      <w:rFonts w:ascii="Times" w:eastAsia="Times New Roman" w:hAnsi="Times"/>
    </w:rPr>
  </w:style>
  <w:style w:type="paragraph" w:customStyle="1" w:styleId="BodyA">
    <w:name w:val="Body A"/>
    <w:rsid w:val="00102DBA"/>
    <w:pPr>
      <w:pBdr>
        <w:top w:val="nil"/>
        <w:left w:val="nil"/>
        <w:bottom w:val="nil"/>
        <w:right w:val="nil"/>
        <w:between w:val="nil"/>
        <w:bar w:val="nil"/>
      </w:pBdr>
      <w:spacing w:after="0"/>
    </w:pPr>
    <w:rPr>
      <w:rFonts w:ascii="Times New Roman" w:eastAsia="Times New Roman" w:hAnsi="Times New Roman" w:cs="Times New Roman"/>
      <w:color w:val="000000"/>
      <w:u w:color="000000"/>
      <w:bdr w:val="nil"/>
    </w:rPr>
  </w:style>
  <w:style w:type="numbering" w:customStyle="1" w:styleId="ImportedStyle26">
    <w:name w:val="Imported Style 26"/>
    <w:rsid w:val="009F4EBF"/>
    <w:pPr>
      <w:numPr>
        <w:numId w:val="17"/>
      </w:numPr>
    </w:pPr>
  </w:style>
  <w:style w:type="numbering" w:customStyle="1" w:styleId="ImportedStyle29">
    <w:name w:val="Imported Style 29"/>
    <w:rsid w:val="009F4EBF"/>
    <w:pPr>
      <w:numPr>
        <w:numId w:val="18"/>
      </w:numPr>
    </w:pPr>
  </w:style>
  <w:style w:type="numbering" w:customStyle="1" w:styleId="ImportedStyle30">
    <w:name w:val="Imported Style 30"/>
    <w:rsid w:val="009F4EBF"/>
    <w:pPr>
      <w:numPr>
        <w:numId w:val="19"/>
      </w:numPr>
    </w:pPr>
  </w:style>
  <w:style w:type="numbering" w:customStyle="1" w:styleId="ImportedStyle31">
    <w:name w:val="Imported Style 31"/>
    <w:rsid w:val="009F4EBF"/>
    <w:pPr>
      <w:numPr>
        <w:numId w:val="20"/>
      </w:numPr>
    </w:pPr>
  </w:style>
  <w:style w:type="numbering" w:customStyle="1" w:styleId="ImportedStyle33">
    <w:name w:val="Imported Style 33"/>
    <w:rsid w:val="009F4EBF"/>
    <w:pPr>
      <w:numPr>
        <w:numId w:val="21"/>
      </w:numPr>
    </w:pPr>
  </w:style>
  <w:style w:type="numbering" w:customStyle="1" w:styleId="ImportedStyle34">
    <w:name w:val="Imported Style 34"/>
    <w:rsid w:val="009F4EBF"/>
    <w:pPr>
      <w:numPr>
        <w:numId w:val="22"/>
      </w:numPr>
    </w:pPr>
  </w:style>
  <w:style w:type="numbering" w:customStyle="1" w:styleId="ImportedStyle36">
    <w:name w:val="Imported Style 36"/>
    <w:rsid w:val="009F4EBF"/>
    <w:pPr>
      <w:numPr>
        <w:numId w:val="23"/>
      </w:numPr>
    </w:pPr>
  </w:style>
  <w:style w:type="numbering" w:customStyle="1" w:styleId="ImportedStyle37">
    <w:name w:val="Imported Style 37"/>
    <w:rsid w:val="009F4EBF"/>
    <w:pPr>
      <w:numPr>
        <w:numId w:val="24"/>
      </w:numPr>
    </w:pPr>
  </w:style>
  <w:style w:type="numbering" w:customStyle="1" w:styleId="ImportedStyle38">
    <w:name w:val="Imported Style 38"/>
    <w:rsid w:val="009F4EBF"/>
    <w:pPr>
      <w:numPr>
        <w:numId w:val="25"/>
      </w:numPr>
    </w:pPr>
  </w:style>
  <w:style w:type="numbering" w:customStyle="1" w:styleId="ImportedStyle39">
    <w:name w:val="Imported Style 39"/>
    <w:rsid w:val="009F4EBF"/>
    <w:pPr>
      <w:numPr>
        <w:numId w:val="26"/>
      </w:numPr>
    </w:pPr>
  </w:style>
  <w:style w:type="character" w:customStyle="1" w:styleId="a-size-extra-large">
    <w:name w:val="a-size-extra-large"/>
    <w:basedOn w:val="DefaultParagraphFont"/>
    <w:rsid w:val="00E631A1"/>
  </w:style>
  <w:style w:type="character" w:customStyle="1" w:styleId="a-size-large">
    <w:name w:val="a-size-large"/>
    <w:basedOn w:val="DefaultParagraphFont"/>
    <w:rsid w:val="00E631A1"/>
  </w:style>
  <w:style w:type="character" w:customStyle="1" w:styleId="author">
    <w:name w:val="author"/>
    <w:basedOn w:val="DefaultParagraphFont"/>
    <w:rsid w:val="00E631A1"/>
  </w:style>
  <w:style w:type="character" w:customStyle="1" w:styleId="a-color-secondary">
    <w:name w:val="a-color-secondary"/>
    <w:basedOn w:val="DefaultParagraphFont"/>
    <w:rsid w:val="00E631A1"/>
  </w:style>
  <w:style w:type="character" w:styleId="CommentReference">
    <w:name w:val="annotation reference"/>
    <w:rsid w:val="00102DBA"/>
    <w:rPr>
      <w:sz w:val="18"/>
      <w:szCs w:val="18"/>
    </w:rPr>
  </w:style>
  <w:style w:type="paragraph" w:styleId="CommentText">
    <w:name w:val="annotation text"/>
    <w:basedOn w:val="Normal"/>
    <w:link w:val="CommentTextChar"/>
    <w:rsid w:val="00102DBA"/>
  </w:style>
  <w:style w:type="character" w:customStyle="1" w:styleId="CommentTextChar">
    <w:name w:val="Comment Text Char"/>
    <w:link w:val="CommentText"/>
    <w:rsid w:val="00102DBA"/>
    <w:rPr>
      <w:rFonts w:ascii="Arial Narrow" w:eastAsia="Trebuchet MS" w:hAnsi="Arial Narrow" w:cs="Times New Roman"/>
      <w:color w:val="000000"/>
      <w:szCs w:val="24"/>
    </w:rPr>
  </w:style>
  <w:style w:type="paragraph" w:styleId="CommentSubject">
    <w:name w:val="annotation subject"/>
    <w:basedOn w:val="CommentText"/>
    <w:next w:val="CommentText"/>
    <w:link w:val="CommentSubjectChar"/>
    <w:rsid w:val="00102DBA"/>
    <w:rPr>
      <w:b/>
      <w:bCs/>
      <w:szCs w:val="20"/>
    </w:rPr>
  </w:style>
  <w:style w:type="character" w:customStyle="1" w:styleId="CommentSubjectChar">
    <w:name w:val="Comment Subject Char"/>
    <w:link w:val="CommentSubject"/>
    <w:rsid w:val="00102DBA"/>
    <w:rPr>
      <w:rFonts w:ascii="Arial Narrow" w:eastAsia="Trebuchet MS" w:hAnsi="Arial Narrow" w:cs="Times New Roman"/>
      <w:b/>
      <w:bCs/>
      <w:color w:val="000000"/>
    </w:rPr>
  </w:style>
  <w:style w:type="character" w:styleId="PageNumber">
    <w:name w:val="page number"/>
    <w:basedOn w:val="DefaultParagraphFont"/>
    <w:rsid w:val="00102DBA"/>
  </w:style>
  <w:style w:type="paragraph" w:styleId="BodyTextIndent">
    <w:name w:val="Body Text Indent"/>
    <w:basedOn w:val="Normal"/>
    <w:link w:val="BodyTextIndentChar"/>
    <w:rsid w:val="00102DBA"/>
    <w:pPr>
      <w:ind w:left="720" w:firstLine="720"/>
    </w:pPr>
  </w:style>
  <w:style w:type="character" w:customStyle="1" w:styleId="BodyTextIndentChar">
    <w:name w:val="Body Text Indent Char"/>
    <w:link w:val="BodyTextIndent"/>
    <w:rsid w:val="00102DBA"/>
    <w:rPr>
      <w:rFonts w:ascii="Arial Narrow" w:eastAsia="Trebuchet MS" w:hAnsi="Arial Narrow" w:cs="Times New Roman"/>
      <w:color w:val="000000"/>
    </w:rPr>
  </w:style>
  <w:style w:type="paragraph" w:styleId="FootnoteText">
    <w:name w:val="footnote text"/>
    <w:basedOn w:val="Normal"/>
    <w:link w:val="FootnoteTextChar"/>
    <w:rsid w:val="00102DBA"/>
  </w:style>
  <w:style w:type="character" w:customStyle="1" w:styleId="FootnoteTextChar">
    <w:name w:val="Footnote Text Char"/>
    <w:basedOn w:val="DefaultParagraphFont"/>
    <w:link w:val="FootnoteText"/>
    <w:rsid w:val="00102DBA"/>
    <w:rPr>
      <w:rFonts w:ascii="Arial Narrow" w:eastAsia="Trebuchet MS" w:hAnsi="Arial Narrow" w:cs="Times New Roman"/>
      <w:color w:val="000000"/>
    </w:rPr>
  </w:style>
  <w:style w:type="character" w:styleId="FootnoteReference">
    <w:name w:val="footnote reference"/>
    <w:rsid w:val="00102DBA"/>
    <w:rPr>
      <w:vertAlign w:val="superscript"/>
    </w:rPr>
  </w:style>
  <w:style w:type="paragraph" w:customStyle="1" w:styleId="Style1">
    <w:name w:val="Style1"/>
    <w:basedOn w:val="Normal"/>
    <w:rsid w:val="00102DBA"/>
    <w:pPr>
      <w:ind w:left="720" w:hanging="720"/>
    </w:pPr>
  </w:style>
  <w:style w:type="paragraph" w:customStyle="1" w:styleId="hanging">
    <w:name w:val="hanging"/>
    <w:basedOn w:val="Normal"/>
    <w:rsid w:val="00102DBA"/>
    <w:pPr>
      <w:ind w:left="720" w:hanging="720"/>
    </w:pPr>
  </w:style>
  <w:style w:type="paragraph" w:customStyle="1" w:styleId="112">
    <w:name w:val="1 1/2"/>
    <w:basedOn w:val="Normal"/>
    <w:rsid w:val="00102DBA"/>
    <w:pPr>
      <w:spacing w:line="360" w:lineRule="auto"/>
    </w:pPr>
  </w:style>
  <w:style w:type="paragraph" w:customStyle="1" w:styleId="hangingindent">
    <w:name w:val="hanging indent"/>
    <w:basedOn w:val="Normal"/>
    <w:rsid w:val="00102DBA"/>
    <w:pPr>
      <w:ind w:left="720" w:hanging="720"/>
    </w:pPr>
  </w:style>
  <w:style w:type="paragraph" w:customStyle="1" w:styleId="doublespace">
    <w:name w:val="double space"/>
    <w:basedOn w:val="Normal"/>
    <w:rsid w:val="00102DBA"/>
    <w:pPr>
      <w:spacing w:line="480" w:lineRule="auto"/>
      <w:ind w:firstLine="720"/>
    </w:pPr>
  </w:style>
  <w:style w:type="paragraph" w:customStyle="1" w:styleId="bibliography2">
    <w:name w:val="bibliography 2"/>
    <w:basedOn w:val="Normal"/>
    <w:rsid w:val="00102DBA"/>
    <w:pPr>
      <w:ind w:left="1440" w:hanging="720"/>
    </w:pPr>
  </w:style>
  <w:style w:type="paragraph" w:customStyle="1" w:styleId="oneandahalf">
    <w:name w:val="one and a half"/>
    <w:basedOn w:val="Normal"/>
    <w:rsid w:val="00102DBA"/>
    <w:pPr>
      <w:spacing w:line="360" w:lineRule="auto"/>
    </w:pPr>
  </w:style>
  <w:style w:type="paragraph" w:customStyle="1" w:styleId="endnote">
    <w:name w:val="end note"/>
    <w:basedOn w:val="hanging"/>
    <w:rsid w:val="00102DBA"/>
    <w:pPr>
      <w:ind w:left="0" w:firstLine="720"/>
    </w:pPr>
    <w:rPr>
      <w:vertAlign w:val="superscript"/>
    </w:rPr>
  </w:style>
  <w:style w:type="paragraph" w:customStyle="1" w:styleId="indent">
    <w:name w:val="indent"/>
    <w:basedOn w:val="Normal"/>
    <w:rsid w:val="00102DBA"/>
    <w:pPr>
      <w:ind w:firstLine="720"/>
    </w:pPr>
  </w:style>
  <w:style w:type="paragraph" w:customStyle="1" w:styleId="singlespace">
    <w:name w:val="single space"/>
    <w:basedOn w:val="Normal"/>
    <w:rsid w:val="00102DBA"/>
  </w:style>
  <w:style w:type="paragraph" w:customStyle="1" w:styleId="reading">
    <w:name w:val="reading"/>
    <w:basedOn w:val="BodyTextIndent2"/>
    <w:rsid w:val="00102DBA"/>
    <w:pPr>
      <w:tabs>
        <w:tab w:val="decimal" w:pos="1980"/>
        <w:tab w:val="left" w:pos="2160"/>
      </w:tabs>
      <w:spacing w:line="240" w:lineRule="auto"/>
      <w:ind w:left="1440" w:hanging="18"/>
    </w:pPr>
    <w:rPr>
      <w:rFonts w:eastAsia="Times New Roman"/>
    </w:rPr>
  </w:style>
  <w:style w:type="paragraph" w:styleId="BodyTextIndent2">
    <w:name w:val="Body Text Indent 2"/>
    <w:basedOn w:val="Normal"/>
    <w:link w:val="BodyTextIndent2Char"/>
    <w:rsid w:val="00102DBA"/>
    <w:pPr>
      <w:spacing w:line="480" w:lineRule="auto"/>
      <w:ind w:left="360"/>
    </w:pPr>
  </w:style>
  <w:style w:type="character" w:customStyle="1" w:styleId="BodyTextIndent2Char">
    <w:name w:val="Body Text Indent 2 Char"/>
    <w:link w:val="BodyTextIndent2"/>
    <w:rsid w:val="00102DBA"/>
    <w:rPr>
      <w:rFonts w:ascii="Arial Narrow" w:eastAsia="Trebuchet MS" w:hAnsi="Arial Narrow" w:cs="Times New Roman"/>
      <w:color w:val="000000"/>
    </w:rPr>
  </w:style>
  <w:style w:type="paragraph" w:customStyle="1" w:styleId="List1">
    <w:name w:val="List1"/>
    <w:basedOn w:val="Normal"/>
    <w:rsid w:val="00102DBA"/>
    <w:pPr>
      <w:widowControl w:val="0"/>
      <w:tabs>
        <w:tab w:val="left" w:pos="360"/>
      </w:tabs>
      <w:spacing w:before="40"/>
      <w:ind w:left="216" w:hanging="216"/>
    </w:pPr>
    <w:rPr>
      <w:rFonts w:eastAsia="Times New Roman" w:cs="Helvetica"/>
    </w:rPr>
  </w:style>
  <w:style w:type="paragraph" w:customStyle="1" w:styleId="DCPAssignmentReadings">
    <w:name w:val="DCP Assignment Readings"/>
    <w:basedOn w:val="Normal"/>
    <w:rsid w:val="00102DBA"/>
    <w:pPr>
      <w:widowControl w:val="0"/>
      <w:autoSpaceDE w:val="0"/>
      <w:autoSpaceDN w:val="0"/>
      <w:adjustRightInd w:val="0"/>
      <w:ind w:left="1440" w:hanging="1170"/>
    </w:pPr>
    <w:rPr>
      <w:rFonts w:eastAsia="Times New Roman"/>
    </w:rPr>
  </w:style>
  <w:style w:type="paragraph" w:customStyle="1" w:styleId="DCPAssignments-Main">
    <w:name w:val="DCP Assignments-Main"/>
    <w:basedOn w:val="DCPAssignmentReadings"/>
    <w:rsid w:val="00102DBA"/>
    <w:pPr>
      <w:spacing w:line="360" w:lineRule="auto"/>
      <w:ind w:left="274" w:firstLine="0"/>
    </w:pPr>
  </w:style>
  <w:style w:type="character" w:customStyle="1" w:styleId="title-link-wrapper">
    <w:name w:val="title-link-wrapper"/>
    <w:basedOn w:val="DefaultParagraphFont"/>
    <w:rsid w:val="00102DBA"/>
  </w:style>
  <w:style w:type="character" w:customStyle="1" w:styleId="medium-font">
    <w:name w:val="medium-font"/>
    <w:basedOn w:val="DefaultParagraphFont"/>
    <w:rsid w:val="00102DBA"/>
  </w:style>
  <w:style w:type="paragraph" w:styleId="BodyTextIndent3">
    <w:name w:val="Body Text Indent 3"/>
    <w:basedOn w:val="Normal"/>
    <w:link w:val="BodyTextIndent3Char"/>
    <w:rsid w:val="00102DBA"/>
    <w:pPr>
      <w:ind w:left="360"/>
    </w:pPr>
    <w:rPr>
      <w:sz w:val="16"/>
      <w:szCs w:val="16"/>
    </w:rPr>
  </w:style>
  <w:style w:type="character" w:customStyle="1" w:styleId="BodyTextIndent3Char">
    <w:name w:val="Body Text Indent 3 Char"/>
    <w:link w:val="BodyTextIndent3"/>
    <w:rsid w:val="00102DBA"/>
    <w:rPr>
      <w:rFonts w:ascii="Arial Narrow" w:eastAsia="Trebuchet MS" w:hAnsi="Arial Narrow" w:cs="Times New Roman"/>
      <w:color w:val="000000"/>
      <w:sz w:val="16"/>
      <w:szCs w:val="16"/>
    </w:rPr>
  </w:style>
  <w:style w:type="paragraph" w:customStyle="1" w:styleId="ColorfulList-Accent11">
    <w:name w:val="Colorful List - Accent 11"/>
    <w:basedOn w:val="Normal"/>
    <w:uiPriority w:val="34"/>
    <w:qFormat/>
    <w:rsid w:val="00102DBA"/>
    <w:pPr>
      <w:spacing w:after="200" w:line="276" w:lineRule="auto"/>
      <w:ind w:left="720"/>
      <w:contextualSpacing/>
    </w:pPr>
    <w:rPr>
      <w:rFonts w:ascii="Calibri" w:eastAsia="Times New Roman" w:hAnsi="Calibri"/>
      <w:sz w:val="22"/>
      <w:szCs w:val="22"/>
      <w:lang w:eastAsia="zh-CN"/>
    </w:rPr>
  </w:style>
  <w:style w:type="character" w:customStyle="1" w:styleId="UnresolvedMention1">
    <w:name w:val="Unresolved Mention1"/>
    <w:basedOn w:val="DefaultParagraphFont"/>
    <w:uiPriority w:val="99"/>
    <w:semiHidden/>
    <w:unhideWhenUsed/>
    <w:rsid w:val="00102DBA"/>
    <w:rPr>
      <w:color w:val="605E5C"/>
      <w:shd w:val="clear" w:color="auto" w:fill="E1DFDD"/>
    </w:rPr>
  </w:style>
  <w:style w:type="paragraph" w:customStyle="1" w:styleId="Normal1">
    <w:name w:val="Normal1"/>
    <w:rsid w:val="00102DBA"/>
    <w:pPr>
      <w:spacing w:after="0"/>
    </w:pPr>
    <w:rPr>
      <w:rFonts w:ascii="Times New Roman" w:eastAsia="Times New Roman" w:hAnsi="Times New Roman" w:cs="Times New Roman"/>
      <w:color w:val="000000"/>
      <w:sz w:val="24"/>
      <w:szCs w:val="22"/>
    </w:rPr>
  </w:style>
  <w:style w:type="paragraph" w:styleId="Bibliography">
    <w:name w:val="Bibliography"/>
    <w:basedOn w:val="Normal"/>
    <w:next w:val="Normal"/>
    <w:unhideWhenUsed/>
    <w:qFormat/>
    <w:rsid w:val="00102DBA"/>
    <w:pPr>
      <w:ind w:left="360" w:hanging="360"/>
    </w:pPr>
  </w:style>
  <w:style w:type="paragraph" w:customStyle="1" w:styleId="Normal12ptBlack">
    <w:name w:val="Normal + 12 pt (Black)"/>
    <w:basedOn w:val="Normal"/>
    <w:link w:val="Normal12ptBlackChar"/>
    <w:rsid w:val="00102DBA"/>
    <w:rPr>
      <w:rFonts w:eastAsia="Times New Roman"/>
      <w:lang w:val="en-NZ" w:eastAsia="en-NZ"/>
    </w:rPr>
  </w:style>
  <w:style w:type="character" w:customStyle="1" w:styleId="Normal12ptBlackChar">
    <w:name w:val="Normal + 12 pt (Black) Char"/>
    <w:link w:val="Normal12ptBlack"/>
    <w:rsid w:val="00102DBA"/>
    <w:rPr>
      <w:rFonts w:ascii="Arial Narrow" w:eastAsia="Times New Roman" w:hAnsi="Arial Narrow" w:cs="Times New Roman"/>
      <w:color w:val="auto"/>
      <w:lang w:val="en-NZ" w:eastAsia="en-NZ"/>
    </w:rPr>
  </w:style>
  <w:style w:type="paragraph" w:customStyle="1" w:styleId="BodyB">
    <w:name w:val="Body B"/>
    <w:rsid w:val="00102DBA"/>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paragraph" w:customStyle="1" w:styleId="TableParagraph">
    <w:name w:val="Table Paragraph"/>
    <w:basedOn w:val="Normal"/>
    <w:uiPriority w:val="1"/>
    <w:qFormat/>
    <w:rsid w:val="00102DBA"/>
    <w:pPr>
      <w:widowControl w:val="0"/>
      <w:autoSpaceDE w:val="0"/>
      <w:autoSpaceDN w:val="0"/>
    </w:pPr>
    <w:rPr>
      <w:rFonts w:eastAsia="Arial" w:cs="Arial"/>
      <w:szCs w:val="22"/>
    </w:rPr>
  </w:style>
  <w:style w:type="character" w:customStyle="1" w:styleId="contributornametrigger">
    <w:name w:val="contributornametrigger"/>
    <w:basedOn w:val="DefaultParagraphFont"/>
    <w:uiPriority w:val="99"/>
    <w:rsid w:val="00102DBA"/>
  </w:style>
  <w:style w:type="character" w:customStyle="1" w:styleId="Title1">
    <w:name w:val="Title1"/>
    <w:basedOn w:val="DefaultParagraphFont"/>
    <w:rsid w:val="00102DBA"/>
  </w:style>
  <w:style w:type="character" w:customStyle="1" w:styleId="medium-normal1">
    <w:name w:val="medium-normal1"/>
    <w:rsid w:val="00102DBA"/>
    <w:rPr>
      <w:rFonts w:ascii="Arial" w:hAnsi="Arial" w:cs="Arial" w:hint="default"/>
      <w:b w:val="0"/>
      <w:bCs w:val="0"/>
      <w:i w:val="0"/>
      <w:iCs w:val="0"/>
      <w:sz w:val="20"/>
      <w:szCs w:val="20"/>
    </w:rPr>
  </w:style>
  <w:style w:type="paragraph" w:customStyle="1" w:styleId="entry-meta">
    <w:name w:val="entry-meta"/>
    <w:basedOn w:val="Normal"/>
    <w:rsid w:val="00102DBA"/>
    <w:pPr>
      <w:spacing w:before="100" w:beforeAutospacing="1" w:after="100" w:afterAutospacing="1"/>
    </w:pPr>
    <w:rPr>
      <w:rFonts w:eastAsia="Times New Roman"/>
    </w:rPr>
  </w:style>
  <w:style w:type="character" w:customStyle="1" w:styleId="entry-author">
    <w:name w:val="entry-author"/>
    <w:basedOn w:val="DefaultParagraphFont"/>
    <w:rsid w:val="00102DBA"/>
  </w:style>
  <w:style w:type="character" w:customStyle="1" w:styleId="entry-author-name">
    <w:name w:val="entry-author-name"/>
    <w:basedOn w:val="DefaultParagraphFont"/>
    <w:rsid w:val="00102DBA"/>
  </w:style>
  <w:style w:type="paragraph" w:styleId="BodyText">
    <w:name w:val="Body Text"/>
    <w:basedOn w:val="Normal"/>
    <w:link w:val="BodyTextChar"/>
    <w:rsid w:val="00102DBA"/>
    <w:rPr>
      <w:rFonts w:ascii="Times" w:eastAsia="Times" w:hAnsi="Times"/>
    </w:rPr>
  </w:style>
  <w:style w:type="character" w:customStyle="1" w:styleId="BodyTextChar">
    <w:name w:val="Body Text Char"/>
    <w:basedOn w:val="DefaultParagraphFont"/>
    <w:link w:val="BodyText"/>
    <w:rsid w:val="00102DBA"/>
    <w:rPr>
      <w:rFonts w:ascii="Times" w:eastAsia="Times" w:hAnsi="Times" w:cs="Times New Roman"/>
      <w:color w:val="auto"/>
      <w:sz w:val="24"/>
    </w:rPr>
  </w:style>
  <w:style w:type="paragraph" w:customStyle="1" w:styleId="HeadingColoredBox">
    <w:name w:val="Heading Colored Box"/>
    <w:basedOn w:val="Normal"/>
    <w:next w:val="Normal"/>
    <w:qFormat/>
    <w:rsid w:val="00102DBA"/>
    <w:pPr>
      <w:pBdr>
        <w:bottom w:val="single" w:sz="4" w:space="1" w:color="auto"/>
      </w:pBdr>
      <w:shd w:val="clear" w:color="auto" w:fill="365F91" w:themeFill="accent1" w:themeFillShade="BF"/>
      <w:spacing w:before="120"/>
      <w:jc w:val="center"/>
    </w:pPr>
    <w:rPr>
      <w:rFonts w:eastAsia="Times New Roman" w:cs="Arial"/>
      <w:b/>
      <w:color w:val="EEECE1" w:themeColor="background2"/>
    </w:rPr>
  </w:style>
  <w:style w:type="paragraph" w:customStyle="1" w:styleId="TableHeader">
    <w:name w:val="Table Header"/>
    <w:basedOn w:val="TableParagraph"/>
    <w:next w:val="TableParagraph"/>
    <w:qFormat/>
    <w:rsid w:val="00102DBA"/>
    <w:pPr>
      <w:shd w:val="clear" w:color="auto" w:fill="C2D69B" w:themeFill="accent3" w:themeFillTint="99"/>
      <w:jc w:val="center"/>
    </w:pPr>
    <w:rPr>
      <w:b/>
      <w:bCs/>
      <w:color w:val="000000" w:themeColor="text1"/>
    </w:rPr>
  </w:style>
  <w:style w:type="character" w:customStyle="1" w:styleId="Hyperlink6">
    <w:name w:val="Hyperlink.6"/>
    <w:basedOn w:val="None"/>
    <w:rsid w:val="00864DD7"/>
    <w:rPr>
      <w:color w:val="000000"/>
      <w:u w:val="single" w:color="000000"/>
    </w:rPr>
  </w:style>
  <w:style w:type="paragraph" w:styleId="Revision">
    <w:name w:val="Revision"/>
    <w:hidden/>
    <w:uiPriority w:val="99"/>
    <w:semiHidden/>
    <w:rsid w:val="004661DC"/>
    <w:pPr>
      <w:spacing w:after="0"/>
    </w:pPr>
    <w:rPr>
      <w:rFonts w:ascii="Arial Narrow" w:eastAsia="Trebuchet MS" w:hAnsi="Arial Narrow"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2691">
      <w:bodyDiv w:val="1"/>
      <w:marLeft w:val="0"/>
      <w:marRight w:val="0"/>
      <w:marTop w:val="0"/>
      <w:marBottom w:val="0"/>
      <w:divBdr>
        <w:top w:val="none" w:sz="0" w:space="0" w:color="auto"/>
        <w:left w:val="none" w:sz="0" w:space="0" w:color="auto"/>
        <w:bottom w:val="none" w:sz="0" w:space="0" w:color="auto"/>
        <w:right w:val="none" w:sz="0" w:space="0" w:color="auto"/>
      </w:divBdr>
    </w:div>
    <w:div w:id="350841736">
      <w:bodyDiv w:val="1"/>
      <w:marLeft w:val="0"/>
      <w:marRight w:val="0"/>
      <w:marTop w:val="0"/>
      <w:marBottom w:val="0"/>
      <w:divBdr>
        <w:top w:val="none" w:sz="0" w:space="0" w:color="auto"/>
        <w:left w:val="none" w:sz="0" w:space="0" w:color="auto"/>
        <w:bottom w:val="none" w:sz="0" w:space="0" w:color="auto"/>
        <w:right w:val="none" w:sz="0" w:space="0" w:color="auto"/>
      </w:divBdr>
    </w:div>
    <w:div w:id="367149613">
      <w:bodyDiv w:val="1"/>
      <w:marLeft w:val="0"/>
      <w:marRight w:val="0"/>
      <w:marTop w:val="0"/>
      <w:marBottom w:val="0"/>
      <w:divBdr>
        <w:top w:val="none" w:sz="0" w:space="0" w:color="auto"/>
        <w:left w:val="none" w:sz="0" w:space="0" w:color="auto"/>
        <w:bottom w:val="none" w:sz="0" w:space="0" w:color="auto"/>
        <w:right w:val="none" w:sz="0" w:space="0" w:color="auto"/>
      </w:divBdr>
    </w:div>
    <w:div w:id="405030158">
      <w:bodyDiv w:val="1"/>
      <w:marLeft w:val="0"/>
      <w:marRight w:val="0"/>
      <w:marTop w:val="0"/>
      <w:marBottom w:val="0"/>
      <w:divBdr>
        <w:top w:val="none" w:sz="0" w:space="0" w:color="auto"/>
        <w:left w:val="none" w:sz="0" w:space="0" w:color="auto"/>
        <w:bottom w:val="none" w:sz="0" w:space="0" w:color="auto"/>
        <w:right w:val="none" w:sz="0" w:space="0" w:color="auto"/>
      </w:divBdr>
      <w:divsChild>
        <w:div w:id="525220956">
          <w:marLeft w:val="0"/>
          <w:marRight w:val="0"/>
          <w:marTop w:val="0"/>
          <w:marBottom w:val="0"/>
          <w:divBdr>
            <w:top w:val="none" w:sz="0" w:space="0" w:color="auto"/>
            <w:left w:val="none" w:sz="0" w:space="0" w:color="auto"/>
            <w:bottom w:val="none" w:sz="0" w:space="0" w:color="auto"/>
            <w:right w:val="none" w:sz="0" w:space="0" w:color="auto"/>
          </w:divBdr>
        </w:div>
        <w:div w:id="891968367">
          <w:marLeft w:val="0"/>
          <w:marRight w:val="0"/>
          <w:marTop w:val="0"/>
          <w:marBottom w:val="0"/>
          <w:divBdr>
            <w:top w:val="none" w:sz="0" w:space="0" w:color="auto"/>
            <w:left w:val="none" w:sz="0" w:space="0" w:color="auto"/>
            <w:bottom w:val="none" w:sz="0" w:space="0" w:color="auto"/>
            <w:right w:val="none" w:sz="0" w:space="0" w:color="auto"/>
          </w:divBdr>
        </w:div>
        <w:div w:id="1008403739">
          <w:marLeft w:val="0"/>
          <w:marRight w:val="0"/>
          <w:marTop w:val="0"/>
          <w:marBottom w:val="0"/>
          <w:divBdr>
            <w:top w:val="none" w:sz="0" w:space="0" w:color="auto"/>
            <w:left w:val="none" w:sz="0" w:space="0" w:color="auto"/>
            <w:bottom w:val="none" w:sz="0" w:space="0" w:color="auto"/>
            <w:right w:val="none" w:sz="0" w:space="0" w:color="auto"/>
          </w:divBdr>
        </w:div>
        <w:div w:id="1379285783">
          <w:marLeft w:val="0"/>
          <w:marRight w:val="0"/>
          <w:marTop w:val="0"/>
          <w:marBottom w:val="0"/>
          <w:divBdr>
            <w:top w:val="none" w:sz="0" w:space="0" w:color="auto"/>
            <w:left w:val="none" w:sz="0" w:space="0" w:color="auto"/>
            <w:bottom w:val="none" w:sz="0" w:space="0" w:color="auto"/>
            <w:right w:val="none" w:sz="0" w:space="0" w:color="auto"/>
          </w:divBdr>
        </w:div>
        <w:div w:id="1415475542">
          <w:marLeft w:val="0"/>
          <w:marRight w:val="0"/>
          <w:marTop w:val="0"/>
          <w:marBottom w:val="0"/>
          <w:divBdr>
            <w:top w:val="none" w:sz="0" w:space="0" w:color="auto"/>
            <w:left w:val="none" w:sz="0" w:space="0" w:color="auto"/>
            <w:bottom w:val="none" w:sz="0" w:space="0" w:color="auto"/>
            <w:right w:val="none" w:sz="0" w:space="0" w:color="auto"/>
          </w:divBdr>
        </w:div>
        <w:div w:id="1576015206">
          <w:marLeft w:val="0"/>
          <w:marRight w:val="0"/>
          <w:marTop w:val="0"/>
          <w:marBottom w:val="0"/>
          <w:divBdr>
            <w:top w:val="none" w:sz="0" w:space="0" w:color="auto"/>
            <w:left w:val="none" w:sz="0" w:space="0" w:color="auto"/>
            <w:bottom w:val="none" w:sz="0" w:space="0" w:color="auto"/>
            <w:right w:val="none" w:sz="0" w:space="0" w:color="auto"/>
          </w:divBdr>
        </w:div>
        <w:div w:id="1707027412">
          <w:marLeft w:val="0"/>
          <w:marRight w:val="0"/>
          <w:marTop w:val="0"/>
          <w:marBottom w:val="0"/>
          <w:divBdr>
            <w:top w:val="none" w:sz="0" w:space="0" w:color="auto"/>
            <w:left w:val="none" w:sz="0" w:space="0" w:color="auto"/>
            <w:bottom w:val="none" w:sz="0" w:space="0" w:color="auto"/>
            <w:right w:val="none" w:sz="0" w:space="0" w:color="auto"/>
          </w:divBdr>
        </w:div>
        <w:div w:id="1860658274">
          <w:marLeft w:val="0"/>
          <w:marRight w:val="0"/>
          <w:marTop w:val="0"/>
          <w:marBottom w:val="0"/>
          <w:divBdr>
            <w:top w:val="none" w:sz="0" w:space="0" w:color="auto"/>
            <w:left w:val="none" w:sz="0" w:space="0" w:color="auto"/>
            <w:bottom w:val="none" w:sz="0" w:space="0" w:color="auto"/>
            <w:right w:val="none" w:sz="0" w:space="0" w:color="auto"/>
          </w:divBdr>
        </w:div>
        <w:div w:id="1910530234">
          <w:marLeft w:val="0"/>
          <w:marRight w:val="0"/>
          <w:marTop w:val="0"/>
          <w:marBottom w:val="0"/>
          <w:divBdr>
            <w:top w:val="none" w:sz="0" w:space="0" w:color="auto"/>
            <w:left w:val="none" w:sz="0" w:space="0" w:color="auto"/>
            <w:bottom w:val="none" w:sz="0" w:space="0" w:color="auto"/>
            <w:right w:val="none" w:sz="0" w:space="0" w:color="auto"/>
          </w:divBdr>
        </w:div>
        <w:div w:id="2005039531">
          <w:marLeft w:val="0"/>
          <w:marRight w:val="0"/>
          <w:marTop w:val="0"/>
          <w:marBottom w:val="0"/>
          <w:divBdr>
            <w:top w:val="none" w:sz="0" w:space="0" w:color="auto"/>
            <w:left w:val="none" w:sz="0" w:space="0" w:color="auto"/>
            <w:bottom w:val="none" w:sz="0" w:space="0" w:color="auto"/>
            <w:right w:val="none" w:sz="0" w:space="0" w:color="auto"/>
          </w:divBdr>
        </w:div>
      </w:divsChild>
    </w:div>
    <w:div w:id="421147142">
      <w:bodyDiv w:val="1"/>
      <w:marLeft w:val="0"/>
      <w:marRight w:val="0"/>
      <w:marTop w:val="0"/>
      <w:marBottom w:val="0"/>
      <w:divBdr>
        <w:top w:val="none" w:sz="0" w:space="0" w:color="auto"/>
        <w:left w:val="none" w:sz="0" w:space="0" w:color="auto"/>
        <w:bottom w:val="none" w:sz="0" w:space="0" w:color="auto"/>
        <w:right w:val="none" w:sz="0" w:space="0" w:color="auto"/>
      </w:divBdr>
      <w:divsChild>
        <w:div w:id="381683800">
          <w:marLeft w:val="0"/>
          <w:marRight w:val="0"/>
          <w:marTop w:val="0"/>
          <w:marBottom w:val="330"/>
          <w:divBdr>
            <w:top w:val="none" w:sz="0" w:space="0" w:color="auto"/>
            <w:left w:val="none" w:sz="0" w:space="0" w:color="auto"/>
            <w:bottom w:val="none" w:sz="0" w:space="0" w:color="auto"/>
            <w:right w:val="none" w:sz="0" w:space="0" w:color="auto"/>
          </w:divBdr>
        </w:div>
        <w:div w:id="653413492">
          <w:marLeft w:val="0"/>
          <w:marRight w:val="0"/>
          <w:marTop w:val="90"/>
          <w:marBottom w:val="330"/>
          <w:divBdr>
            <w:top w:val="none" w:sz="0" w:space="0" w:color="auto"/>
            <w:left w:val="none" w:sz="0" w:space="0" w:color="auto"/>
            <w:bottom w:val="none" w:sz="0" w:space="0" w:color="auto"/>
            <w:right w:val="none" w:sz="0" w:space="0" w:color="auto"/>
          </w:divBdr>
        </w:div>
      </w:divsChild>
    </w:div>
    <w:div w:id="579213585">
      <w:bodyDiv w:val="1"/>
      <w:marLeft w:val="0"/>
      <w:marRight w:val="0"/>
      <w:marTop w:val="0"/>
      <w:marBottom w:val="0"/>
      <w:divBdr>
        <w:top w:val="none" w:sz="0" w:space="0" w:color="auto"/>
        <w:left w:val="none" w:sz="0" w:space="0" w:color="auto"/>
        <w:bottom w:val="none" w:sz="0" w:space="0" w:color="auto"/>
        <w:right w:val="none" w:sz="0" w:space="0" w:color="auto"/>
      </w:divBdr>
    </w:div>
    <w:div w:id="1097671500">
      <w:bodyDiv w:val="1"/>
      <w:marLeft w:val="0"/>
      <w:marRight w:val="0"/>
      <w:marTop w:val="0"/>
      <w:marBottom w:val="0"/>
      <w:divBdr>
        <w:top w:val="none" w:sz="0" w:space="0" w:color="auto"/>
        <w:left w:val="none" w:sz="0" w:space="0" w:color="auto"/>
        <w:bottom w:val="none" w:sz="0" w:space="0" w:color="auto"/>
        <w:right w:val="none" w:sz="0" w:space="0" w:color="auto"/>
      </w:divBdr>
    </w:div>
    <w:div w:id="1106390886">
      <w:bodyDiv w:val="1"/>
      <w:marLeft w:val="0"/>
      <w:marRight w:val="0"/>
      <w:marTop w:val="0"/>
      <w:marBottom w:val="0"/>
      <w:divBdr>
        <w:top w:val="none" w:sz="0" w:space="0" w:color="auto"/>
        <w:left w:val="none" w:sz="0" w:space="0" w:color="auto"/>
        <w:bottom w:val="none" w:sz="0" w:space="0" w:color="auto"/>
        <w:right w:val="none" w:sz="0" w:space="0" w:color="auto"/>
      </w:divBdr>
      <w:divsChild>
        <w:div w:id="151602700">
          <w:marLeft w:val="0"/>
          <w:marRight w:val="0"/>
          <w:marTop w:val="0"/>
          <w:marBottom w:val="0"/>
          <w:divBdr>
            <w:top w:val="none" w:sz="0" w:space="0" w:color="auto"/>
            <w:left w:val="none" w:sz="0" w:space="0" w:color="auto"/>
            <w:bottom w:val="none" w:sz="0" w:space="0" w:color="auto"/>
            <w:right w:val="none" w:sz="0" w:space="0" w:color="auto"/>
          </w:divBdr>
          <w:divsChild>
            <w:div w:id="167253544">
              <w:marLeft w:val="0"/>
              <w:marRight w:val="0"/>
              <w:marTop w:val="0"/>
              <w:marBottom w:val="0"/>
              <w:divBdr>
                <w:top w:val="none" w:sz="0" w:space="0" w:color="auto"/>
                <w:left w:val="none" w:sz="0" w:space="0" w:color="auto"/>
                <w:bottom w:val="none" w:sz="0" w:space="0" w:color="auto"/>
                <w:right w:val="none" w:sz="0" w:space="0" w:color="auto"/>
              </w:divBdr>
            </w:div>
            <w:div w:id="375084159">
              <w:marLeft w:val="0"/>
              <w:marRight w:val="0"/>
              <w:marTop w:val="0"/>
              <w:marBottom w:val="0"/>
              <w:divBdr>
                <w:top w:val="none" w:sz="0" w:space="0" w:color="auto"/>
                <w:left w:val="none" w:sz="0" w:space="0" w:color="auto"/>
                <w:bottom w:val="none" w:sz="0" w:space="0" w:color="auto"/>
                <w:right w:val="none" w:sz="0" w:space="0" w:color="auto"/>
              </w:divBdr>
            </w:div>
            <w:div w:id="611089878">
              <w:marLeft w:val="0"/>
              <w:marRight w:val="0"/>
              <w:marTop w:val="0"/>
              <w:marBottom w:val="0"/>
              <w:divBdr>
                <w:top w:val="none" w:sz="0" w:space="0" w:color="auto"/>
                <w:left w:val="none" w:sz="0" w:space="0" w:color="auto"/>
                <w:bottom w:val="none" w:sz="0" w:space="0" w:color="auto"/>
                <w:right w:val="none" w:sz="0" w:space="0" w:color="auto"/>
              </w:divBdr>
            </w:div>
            <w:div w:id="813526772">
              <w:marLeft w:val="0"/>
              <w:marRight w:val="0"/>
              <w:marTop w:val="0"/>
              <w:marBottom w:val="0"/>
              <w:divBdr>
                <w:top w:val="none" w:sz="0" w:space="0" w:color="auto"/>
                <w:left w:val="none" w:sz="0" w:space="0" w:color="auto"/>
                <w:bottom w:val="none" w:sz="0" w:space="0" w:color="auto"/>
                <w:right w:val="none" w:sz="0" w:space="0" w:color="auto"/>
              </w:divBdr>
            </w:div>
            <w:div w:id="1742826300">
              <w:marLeft w:val="0"/>
              <w:marRight w:val="0"/>
              <w:marTop w:val="0"/>
              <w:marBottom w:val="0"/>
              <w:divBdr>
                <w:top w:val="none" w:sz="0" w:space="0" w:color="auto"/>
                <w:left w:val="none" w:sz="0" w:space="0" w:color="auto"/>
                <w:bottom w:val="none" w:sz="0" w:space="0" w:color="auto"/>
                <w:right w:val="none" w:sz="0" w:space="0" w:color="auto"/>
              </w:divBdr>
            </w:div>
          </w:divsChild>
        </w:div>
        <w:div w:id="224603874">
          <w:marLeft w:val="0"/>
          <w:marRight w:val="0"/>
          <w:marTop w:val="0"/>
          <w:marBottom w:val="0"/>
          <w:divBdr>
            <w:top w:val="none" w:sz="0" w:space="0" w:color="auto"/>
            <w:left w:val="none" w:sz="0" w:space="0" w:color="auto"/>
            <w:bottom w:val="none" w:sz="0" w:space="0" w:color="auto"/>
            <w:right w:val="none" w:sz="0" w:space="0" w:color="auto"/>
          </w:divBdr>
          <w:divsChild>
            <w:div w:id="1418862864">
              <w:marLeft w:val="0"/>
              <w:marRight w:val="0"/>
              <w:marTop w:val="0"/>
              <w:marBottom w:val="0"/>
              <w:divBdr>
                <w:top w:val="none" w:sz="0" w:space="0" w:color="auto"/>
                <w:left w:val="none" w:sz="0" w:space="0" w:color="auto"/>
                <w:bottom w:val="none" w:sz="0" w:space="0" w:color="auto"/>
                <w:right w:val="none" w:sz="0" w:space="0" w:color="auto"/>
              </w:divBdr>
            </w:div>
            <w:div w:id="2138908181">
              <w:marLeft w:val="0"/>
              <w:marRight w:val="0"/>
              <w:marTop w:val="0"/>
              <w:marBottom w:val="0"/>
              <w:divBdr>
                <w:top w:val="none" w:sz="0" w:space="0" w:color="auto"/>
                <w:left w:val="none" w:sz="0" w:space="0" w:color="auto"/>
                <w:bottom w:val="none" w:sz="0" w:space="0" w:color="auto"/>
                <w:right w:val="none" w:sz="0" w:space="0" w:color="auto"/>
              </w:divBdr>
            </w:div>
          </w:divsChild>
        </w:div>
        <w:div w:id="273289199">
          <w:marLeft w:val="0"/>
          <w:marRight w:val="0"/>
          <w:marTop w:val="0"/>
          <w:marBottom w:val="0"/>
          <w:divBdr>
            <w:top w:val="none" w:sz="0" w:space="0" w:color="auto"/>
            <w:left w:val="none" w:sz="0" w:space="0" w:color="auto"/>
            <w:bottom w:val="none" w:sz="0" w:space="0" w:color="auto"/>
            <w:right w:val="none" w:sz="0" w:space="0" w:color="auto"/>
          </w:divBdr>
        </w:div>
        <w:div w:id="315914486">
          <w:marLeft w:val="0"/>
          <w:marRight w:val="0"/>
          <w:marTop w:val="0"/>
          <w:marBottom w:val="0"/>
          <w:divBdr>
            <w:top w:val="none" w:sz="0" w:space="0" w:color="auto"/>
            <w:left w:val="none" w:sz="0" w:space="0" w:color="auto"/>
            <w:bottom w:val="none" w:sz="0" w:space="0" w:color="auto"/>
            <w:right w:val="none" w:sz="0" w:space="0" w:color="auto"/>
          </w:divBdr>
          <w:divsChild>
            <w:div w:id="537548616">
              <w:marLeft w:val="0"/>
              <w:marRight w:val="0"/>
              <w:marTop w:val="0"/>
              <w:marBottom w:val="0"/>
              <w:divBdr>
                <w:top w:val="none" w:sz="0" w:space="0" w:color="auto"/>
                <w:left w:val="none" w:sz="0" w:space="0" w:color="auto"/>
                <w:bottom w:val="none" w:sz="0" w:space="0" w:color="auto"/>
                <w:right w:val="none" w:sz="0" w:space="0" w:color="auto"/>
              </w:divBdr>
            </w:div>
          </w:divsChild>
        </w:div>
        <w:div w:id="345399794">
          <w:marLeft w:val="0"/>
          <w:marRight w:val="0"/>
          <w:marTop w:val="0"/>
          <w:marBottom w:val="0"/>
          <w:divBdr>
            <w:top w:val="none" w:sz="0" w:space="0" w:color="auto"/>
            <w:left w:val="none" w:sz="0" w:space="0" w:color="auto"/>
            <w:bottom w:val="none" w:sz="0" w:space="0" w:color="auto"/>
            <w:right w:val="none" w:sz="0" w:space="0" w:color="auto"/>
          </w:divBdr>
          <w:divsChild>
            <w:div w:id="1362973082">
              <w:marLeft w:val="-75"/>
              <w:marRight w:val="0"/>
              <w:marTop w:val="30"/>
              <w:marBottom w:val="30"/>
              <w:divBdr>
                <w:top w:val="none" w:sz="0" w:space="0" w:color="auto"/>
                <w:left w:val="none" w:sz="0" w:space="0" w:color="auto"/>
                <w:bottom w:val="none" w:sz="0" w:space="0" w:color="auto"/>
                <w:right w:val="none" w:sz="0" w:space="0" w:color="auto"/>
              </w:divBdr>
              <w:divsChild>
                <w:div w:id="43337676">
                  <w:marLeft w:val="0"/>
                  <w:marRight w:val="0"/>
                  <w:marTop w:val="0"/>
                  <w:marBottom w:val="0"/>
                  <w:divBdr>
                    <w:top w:val="none" w:sz="0" w:space="0" w:color="auto"/>
                    <w:left w:val="none" w:sz="0" w:space="0" w:color="auto"/>
                    <w:bottom w:val="none" w:sz="0" w:space="0" w:color="auto"/>
                    <w:right w:val="none" w:sz="0" w:space="0" w:color="auto"/>
                  </w:divBdr>
                  <w:divsChild>
                    <w:div w:id="1427799101">
                      <w:marLeft w:val="0"/>
                      <w:marRight w:val="0"/>
                      <w:marTop w:val="0"/>
                      <w:marBottom w:val="0"/>
                      <w:divBdr>
                        <w:top w:val="none" w:sz="0" w:space="0" w:color="auto"/>
                        <w:left w:val="none" w:sz="0" w:space="0" w:color="auto"/>
                        <w:bottom w:val="none" w:sz="0" w:space="0" w:color="auto"/>
                        <w:right w:val="none" w:sz="0" w:space="0" w:color="auto"/>
                      </w:divBdr>
                    </w:div>
                    <w:div w:id="1786346027">
                      <w:marLeft w:val="0"/>
                      <w:marRight w:val="0"/>
                      <w:marTop w:val="0"/>
                      <w:marBottom w:val="0"/>
                      <w:divBdr>
                        <w:top w:val="none" w:sz="0" w:space="0" w:color="auto"/>
                        <w:left w:val="none" w:sz="0" w:space="0" w:color="auto"/>
                        <w:bottom w:val="none" w:sz="0" w:space="0" w:color="auto"/>
                        <w:right w:val="none" w:sz="0" w:space="0" w:color="auto"/>
                      </w:divBdr>
                    </w:div>
                  </w:divsChild>
                </w:div>
                <w:div w:id="60715358">
                  <w:marLeft w:val="0"/>
                  <w:marRight w:val="0"/>
                  <w:marTop w:val="0"/>
                  <w:marBottom w:val="0"/>
                  <w:divBdr>
                    <w:top w:val="none" w:sz="0" w:space="0" w:color="auto"/>
                    <w:left w:val="none" w:sz="0" w:space="0" w:color="auto"/>
                    <w:bottom w:val="none" w:sz="0" w:space="0" w:color="auto"/>
                    <w:right w:val="none" w:sz="0" w:space="0" w:color="auto"/>
                  </w:divBdr>
                  <w:divsChild>
                    <w:div w:id="1287353919">
                      <w:marLeft w:val="0"/>
                      <w:marRight w:val="0"/>
                      <w:marTop w:val="0"/>
                      <w:marBottom w:val="0"/>
                      <w:divBdr>
                        <w:top w:val="none" w:sz="0" w:space="0" w:color="auto"/>
                        <w:left w:val="none" w:sz="0" w:space="0" w:color="auto"/>
                        <w:bottom w:val="none" w:sz="0" w:space="0" w:color="auto"/>
                        <w:right w:val="none" w:sz="0" w:space="0" w:color="auto"/>
                      </w:divBdr>
                    </w:div>
                  </w:divsChild>
                </w:div>
                <w:div w:id="74865295">
                  <w:marLeft w:val="0"/>
                  <w:marRight w:val="0"/>
                  <w:marTop w:val="0"/>
                  <w:marBottom w:val="0"/>
                  <w:divBdr>
                    <w:top w:val="none" w:sz="0" w:space="0" w:color="auto"/>
                    <w:left w:val="none" w:sz="0" w:space="0" w:color="auto"/>
                    <w:bottom w:val="none" w:sz="0" w:space="0" w:color="auto"/>
                    <w:right w:val="none" w:sz="0" w:space="0" w:color="auto"/>
                  </w:divBdr>
                  <w:divsChild>
                    <w:div w:id="1893342156">
                      <w:marLeft w:val="0"/>
                      <w:marRight w:val="0"/>
                      <w:marTop w:val="0"/>
                      <w:marBottom w:val="0"/>
                      <w:divBdr>
                        <w:top w:val="none" w:sz="0" w:space="0" w:color="auto"/>
                        <w:left w:val="none" w:sz="0" w:space="0" w:color="auto"/>
                        <w:bottom w:val="none" w:sz="0" w:space="0" w:color="auto"/>
                        <w:right w:val="none" w:sz="0" w:space="0" w:color="auto"/>
                      </w:divBdr>
                    </w:div>
                  </w:divsChild>
                </w:div>
                <w:div w:id="113134682">
                  <w:marLeft w:val="0"/>
                  <w:marRight w:val="0"/>
                  <w:marTop w:val="0"/>
                  <w:marBottom w:val="0"/>
                  <w:divBdr>
                    <w:top w:val="none" w:sz="0" w:space="0" w:color="auto"/>
                    <w:left w:val="none" w:sz="0" w:space="0" w:color="auto"/>
                    <w:bottom w:val="none" w:sz="0" w:space="0" w:color="auto"/>
                    <w:right w:val="none" w:sz="0" w:space="0" w:color="auto"/>
                  </w:divBdr>
                  <w:divsChild>
                    <w:div w:id="139731159">
                      <w:marLeft w:val="0"/>
                      <w:marRight w:val="0"/>
                      <w:marTop w:val="0"/>
                      <w:marBottom w:val="0"/>
                      <w:divBdr>
                        <w:top w:val="none" w:sz="0" w:space="0" w:color="auto"/>
                        <w:left w:val="none" w:sz="0" w:space="0" w:color="auto"/>
                        <w:bottom w:val="none" w:sz="0" w:space="0" w:color="auto"/>
                        <w:right w:val="none" w:sz="0" w:space="0" w:color="auto"/>
                      </w:divBdr>
                    </w:div>
                    <w:div w:id="210075154">
                      <w:marLeft w:val="0"/>
                      <w:marRight w:val="0"/>
                      <w:marTop w:val="0"/>
                      <w:marBottom w:val="0"/>
                      <w:divBdr>
                        <w:top w:val="none" w:sz="0" w:space="0" w:color="auto"/>
                        <w:left w:val="none" w:sz="0" w:space="0" w:color="auto"/>
                        <w:bottom w:val="none" w:sz="0" w:space="0" w:color="auto"/>
                        <w:right w:val="none" w:sz="0" w:space="0" w:color="auto"/>
                      </w:divBdr>
                    </w:div>
                    <w:div w:id="307711697">
                      <w:marLeft w:val="0"/>
                      <w:marRight w:val="0"/>
                      <w:marTop w:val="0"/>
                      <w:marBottom w:val="0"/>
                      <w:divBdr>
                        <w:top w:val="none" w:sz="0" w:space="0" w:color="auto"/>
                        <w:left w:val="none" w:sz="0" w:space="0" w:color="auto"/>
                        <w:bottom w:val="none" w:sz="0" w:space="0" w:color="auto"/>
                        <w:right w:val="none" w:sz="0" w:space="0" w:color="auto"/>
                      </w:divBdr>
                    </w:div>
                    <w:div w:id="463668374">
                      <w:marLeft w:val="0"/>
                      <w:marRight w:val="0"/>
                      <w:marTop w:val="0"/>
                      <w:marBottom w:val="0"/>
                      <w:divBdr>
                        <w:top w:val="none" w:sz="0" w:space="0" w:color="auto"/>
                        <w:left w:val="none" w:sz="0" w:space="0" w:color="auto"/>
                        <w:bottom w:val="none" w:sz="0" w:space="0" w:color="auto"/>
                        <w:right w:val="none" w:sz="0" w:space="0" w:color="auto"/>
                      </w:divBdr>
                    </w:div>
                    <w:div w:id="721951065">
                      <w:marLeft w:val="0"/>
                      <w:marRight w:val="0"/>
                      <w:marTop w:val="0"/>
                      <w:marBottom w:val="0"/>
                      <w:divBdr>
                        <w:top w:val="none" w:sz="0" w:space="0" w:color="auto"/>
                        <w:left w:val="none" w:sz="0" w:space="0" w:color="auto"/>
                        <w:bottom w:val="none" w:sz="0" w:space="0" w:color="auto"/>
                        <w:right w:val="none" w:sz="0" w:space="0" w:color="auto"/>
                      </w:divBdr>
                    </w:div>
                    <w:div w:id="978925665">
                      <w:marLeft w:val="0"/>
                      <w:marRight w:val="0"/>
                      <w:marTop w:val="0"/>
                      <w:marBottom w:val="0"/>
                      <w:divBdr>
                        <w:top w:val="none" w:sz="0" w:space="0" w:color="auto"/>
                        <w:left w:val="none" w:sz="0" w:space="0" w:color="auto"/>
                        <w:bottom w:val="none" w:sz="0" w:space="0" w:color="auto"/>
                        <w:right w:val="none" w:sz="0" w:space="0" w:color="auto"/>
                      </w:divBdr>
                    </w:div>
                    <w:div w:id="1040977957">
                      <w:marLeft w:val="0"/>
                      <w:marRight w:val="0"/>
                      <w:marTop w:val="0"/>
                      <w:marBottom w:val="0"/>
                      <w:divBdr>
                        <w:top w:val="none" w:sz="0" w:space="0" w:color="auto"/>
                        <w:left w:val="none" w:sz="0" w:space="0" w:color="auto"/>
                        <w:bottom w:val="none" w:sz="0" w:space="0" w:color="auto"/>
                        <w:right w:val="none" w:sz="0" w:space="0" w:color="auto"/>
                      </w:divBdr>
                    </w:div>
                    <w:div w:id="1069889808">
                      <w:marLeft w:val="0"/>
                      <w:marRight w:val="0"/>
                      <w:marTop w:val="0"/>
                      <w:marBottom w:val="0"/>
                      <w:divBdr>
                        <w:top w:val="none" w:sz="0" w:space="0" w:color="auto"/>
                        <w:left w:val="none" w:sz="0" w:space="0" w:color="auto"/>
                        <w:bottom w:val="none" w:sz="0" w:space="0" w:color="auto"/>
                        <w:right w:val="none" w:sz="0" w:space="0" w:color="auto"/>
                      </w:divBdr>
                    </w:div>
                    <w:div w:id="1438256378">
                      <w:marLeft w:val="0"/>
                      <w:marRight w:val="0"/>
                      <w:marTop w:val="0"/>
                      <w:marBottom w:val="0"/>
                      <w:divBdr>
                        <w:top w:val="none" w:sz="0" w:space="0" w:color="auto"/>
                        <w:left w:val="none" w:sz="0" w:space="0" w:color="auto"/>
                        <w:bottom w:val="none" w:sz="0" w:space="0" w:color="auto"/>
                        <w:right w:val="none" w:sz="0" w:space="0" w:color="auto"/>
                      </w:divBdr>
                    </w:div>
                    <w:div w:id="1467506309">
                      <w:marLeft w:val="0"/>
                      <w:marRight w:val="0"/>
                      <w:marTop w:val="0"/>
                      <w:marBottom w:val="0"/>
                      <w:divBdr>
                        <w:top w:val="none" w:sz="0" w:space="0" w:color="auto"/>
                        <w:left w:val="none" w:sz="0" w:space="0" w:color="auto"/>
                        <w:bottom w:val="none" w:sz="0" w:space="0" w:color="auto"/>
                        <w:right w:val="none" w:sz="0" w:space="0" w:color="auto"/>
                      </w:divBdr>
                    </w:div>
                    <w:div w:id="1764640422">
                      <w:marLeft w:val="0"/>
                      <w:marRight w:val="0"/>
                      <w:marTop w:val="0"/>
                      <w:marBottom w:val="0"/>
                      <w:divBdr>
                        <w:top w:val="none" w:sz="0" w:space="0" w:color="auto"/>
                        <w:left w:val="none" w:sz="0" w:space="0" w:color="auto"/>
                        <w:bottom w:val="none" w:sz="0" w:space="0" w:color="auto"/>
                        <w:right w:val="none" w:sz="0" w:space="0" w:color="auto"/>
                      </w:divBdr>
                    </w:div>
                    <w:div w:id="1787037833">
                      <w:marLeft w:val="0"/>
                      <w:marRight w:val="0"/>
                      <w:marTop w:val="0"/>
                      <w:marBottom w:val="0"/>
                      <w:divBdr>
                        <w:top w:val="none" w:sz="0" w:space="0" w:color="auto"/>
                        <w:left w:val="none" w:sz="0" w:space="0" w:color="auto"/>
                        <w:bottom w:val="none" w:sz="0" w:space="0" w:color="auto"/>
                        <w:right w:val="none" w:sz="0" w:space="0" w:color="auto"/>
                      </w:divBdr>
                    </w:div>
                    <w:div w:id="1840196534">
                      <w:marLeft w:val="0"/>
                      <w:marRight w:val="0"/>
                      <w:marTop w:val="0"/>
                      <w:marBottom w:val="0"/>
                      <w:divBdr>
                        <w:top w:val="none" w:sz="0" w:space="0" w:color="auto"/>
                        <w:left w:val="none" w:sz="0" w:space="0" w:color="auto"/>
                        <w:bottom w:val="none" w:sz="0" w:space="0" w:color="auto"/>
                        <w:right w:val="none" w:sz="0" w:space="0" w:color="auto"/>
                      </w:divBdr>
                    </w:div>
                    <w:div w:id="2134858522">
                      <w:marLeft w:val="0"/>
                      <w:marRight w:val="0"/>
                      <w:marTop w:val="0"/>
                      <w:marBottom w:val="0"/>
                      <w:divBdr>
                        <w:top w:val="none" w:sz="0" w:space="0" w:color="auto"/>
                        <w:left w:val="none" w:sz="0" w:space="0" w:color="auto"/>
                        <w:bottom w:val="none" w:sz="0" w:space="0" w:color="auto"/>
                        <w:right w:val="none" w:sz="0" w:space="0" w:color="auto"/>
                      </w:divBdr>
                    </w:div>
                    <w:div w:id="2145847371">
                      <w:marLeft w:val="0"/>
                      <w:marRight w:val="0"/>
                      <w:marTop w:val="0"/>
                      <w:marBottom w:val="0"/>
                      <w:divBdr>
                        <w:top w:val="none" w:sz="0" w:space="0" w:color="auto"/>
                        <w:left w:val="none" w:sz="0" w:space="0" w:color="auto"/>
                        <w:bottom w:val="none" w:sz="0" w:space="0" w:color="auto"/>
                        <w:right w:val="none" w:sz="0" w:space="0" w:color="auto"/>
                      </w:divBdr>
                    </w:div>
                  </w:divsChild>
                </w:div>
                <w:div w:id="117066912">
                  <w:marLeft w:val="0"/>
                  <w:marRight w:val="0"/>
                  <w:marTop w:val="0"/>
                  <w:marBottom w:val="0"/>
                  <w:divBdr>
                    <w:top w:val="none" w:sz="0" w:space="0" w:color="auto"/>
                    <w:left w:val="none" w:sz="0" w:space="0" w:color="auto"/>
                    <w:bottom w:val="none" w:sz="0" w:space="0" w:color="auto"/>
                    <w:right w:val="none" w:sz="0" w:space="0" w:color="auto"/>
                  </w:divBdr>
                  <w:divsChild>
                    <w:div w:id="646324730">
                      <w:marLeft w:val="0"/>
                      <w:marRight w:val="0"/>
                      <w:marTop w:val="0"/>
                      <w:marBottom w:val="0"/>
                      <w:divBdr>
                        <w:top w:val="none" w:sz="0" w:space="0" w:color="auto"/>
                        <w:left w:val="none" w:sz="0" w:space="0" w:color="auto"/>
                        <w:bottom w:val="none" w:sz="0" w:space="0" w:color="auto"/>
                        <w:right w:val="none" w:sz="0" w:space="0" w:color="auto"/>
                      </w:divBdr>
                    </w:div>
                  </w:divsChild>
                </w:div>
                <w:div w:id="132186775">
                  <w:marLeft w:val="0"/>
                  <w:marRight w:val="0"/>
                  <w:marTop w:val="0"/>
                  <w:marBottom w:val="0"/>
                  <w:divBdr>
                    <w:top w:val="none" w:sz="0" w:space="0" w:color="auto"/>
                    <w:left w:val="none" w:sz="0" w:space="0" w:color="auto"/>
                    <w:bottom w:val="none" w:sz="0" w:space="0" w:color="auto"/>
                    <w:right w:val="none" w:sz="0" w:space="0" w:color="auto"/>
                  </w:divBdr>
                  <w:divsChild>
                    <w:div w:id="686640118">
                      <w:marLeft w:val="0"/>
                      <w:marRight w:val="0"/>
                      <w:marTop w:val="0"/>
                      <w:marBottom w:val="0"/>
                      <w:divBdr>
                        <w:top w:val="none" w:sz="0" w:space="0" w:color="auto"/>
                        <w:left w:val="none" w:sz="0" w:space="0" w:color="auto"/>
                        <w:bottom w:val="none" w:sz="0" w:space="0" w:color="auto"/>
                        <w:right w:val="none" w:sz="0" w:space="0" w:color="auto"/>
                      </w:divBdr>
                    </w:div>
                    <w:div w:id="855340714">
                      <w:marLeft w:val="0"/>
                      <w:marRight w:val="0"/>
                      <w:marTop w:val="0"/>
                      <w:marBottom w:val="0"/>
                      <w:divBdr>
                        <w:top w:val="none" w:sz="0" w:space="0" w:color="auto"/>
                        <w:left w:val="none" w:sz="0" w:space="0" w:color="auto"/>
                        <w:bottom w:val="none" w:sz="0" w:space="0" w:color="auto"/>
                        <w:right w:val="none" w:sz="0" w:space="0" w:color="auto"/>
                      </w:divBdr>
                    </w:div>
                  </w:divsChild>
                </w:div>
                <w:div w:id="149292414">
                  <w:marLeft w:val="0"/>
                  <w:marRight w:val="0"/>
                  <w:marTop w:val="0"/>
                  <w:marBottom w:val="0"/>
                  <w:divBdr>
                    <w:top w:val="none" w:sz="0" w:space="0" w:color="auto"/>
                    <w:left w:val="none" w:sz="0" w:space="0" w:color="auto"/>
                    <w:bottom w:val="none" w:sz="0" w:space="0" w:color="auto"/>
                    <w:right w:val="none" w:sz="0" w:space="0" w:color="auto"/>
                  </w:divBdr>
                  <w:divsChild>
                    <w:div w:id="2124809557">
                      <w:marLeft w:val="0"/>
                      <w:marRight w:val="0"/>
                      <w:marTop w:val="0"/>
                      <w:marBottom w:val="0"/>
                      <w:divBdr>
                        <w:top w:val="none" w:sz="0" w:space="0" w:color="auto"/>
                        <w:left w:val="none" w:sz="0" w:space="0" w:color="auto"/>
                        <w:bottom w:val="none" w:sz="0" w:space="0" w:color="auto"/>
                        <w:right w:val="none" w:sz="0" w:space="0" w:color="auto"/>
                      </w:divBdr>
                    </w:div>
                  </w:divsChild>
                </w:div>
                <w:div w:id="206114326">
                  <w:marLeft w:val="0"/>
                  <w:marRight w:val="0"/>
                  <w:marTop w:val="0"/>
                  <w:marBottom w:val="0"/>
                  <w:divBdr>
                    <w:top w:val="none" w:sz="0" w:space="0" w:color="auto"/>
                    <w:left w:val="none" w:sz="0" w:space="0" w:color="auto"/>
                    <w:bottom w:val="none" w:sz="0" w:space="0" w:color="auto"/>
                    <w:right w:val="none" w:sz="0" w:space="0" w:color="auto"/>
                  </w:divBdr>
                  <w:divsChild>
                    <w:div w:id="634216694">
                      <w:marLeft w:val="0"/>
                      <w:marRight w:val="0"/>
                      <w:marTop w:val="0"/>
                      <w:marBottom w:val="0"/>
                      <w:divBdr>
                        <w:top w:val="none" w:sz="0" w:space="0" w:color="auto"/>
                        <w:left w:val="none" w:sz="0" w:space="0" w:color="auto"/>
                        <w:bottom w:val="none" w:sz="0" w:space="0" w:color="auto"/>
                        <w:right w:val="none" w:sz="0" w:space="0" w:color="auto"/>
                      </w:divBdr>
                    </w:div>
                    <w:div w:id="841437506">
                      <w:marLeft w:val="0"/>
                      <w:marRight w:val="0"/>
                      <w:marTop w:val="0"/>
                      <w:marBottom w:val="0"/>
                      <w:divBdr>
                        <w:top w:val="none" w:sz="0" w:space="0" w:color="auto"/>
                        <w:left w:val="none" w:sz="0" w:space="0" w:color="auto"/>
                        <w:bottom w:val="none" w:sz="0" w:space="0" w:color="auto"/>
                        <w:right w:val="none" w:sz="0" w:space="0" w:color="auto"/>
                      </w:divBdr>
                    </w:div>
                    <w:div w:id="846291287">
                      <w:marLeft w:val="0"/>
                      <w:marRight w:val="0"/>
                      <w:marTop w:val="0"/>
                      <w:marBottom w:val="0"/>
                      <w:divBdr>
                        <w:top w:val="none" w:sz="0" w:space="0" w:color="auto"/>
                        <w:left w:val="none" w:sz="0" w:space="0" w:color="auto"/>
                        <w:bottom w:val="none" w:sz="0" w:space="0" w:color="auto"/>
                        <w:right w:val="none" w:sz="0" w:space="0" w:color="auto"/>
                      </w:divBdr>
                    </w:div>
                    <w:div w:id="1105461709">
                      <w:marLeft w:val="0"/>
                      <w:marRight w:val="0"/>
                      <w:marTop w:val="0"/>
                      <w:marBottom w:val="0"/>
                      <w:divBdr>
                        <w:top w:val="none" w:sz="0" w:space="0" w:color="auto"/>
                        <w:left w:val="none" w:sz="0" w:space="0" w:color="auto"/>
                        <w:bottom w:val="none" w:sz="0" w:space="0" w:color="auto"/>
                        <w:right w:val="none" w:sz="0" w:space="0" w:color="auto"/>
                      </w:divBdr>
                    </w:div>
                    <w:div w:id="1117065424">
                      <w:marLeft w:val="0"/>
                      <w:marRight w:val="0"/>
                      <w:marTop w:val="0"/>
                      <w:marBottom w:val="0"/>
                      <w:divBdr>
                        <w:top w:val="none" w:sz="0" w:space="0" w:color="auto"/>
                        <w:left w:val="none" w:sz="0" w:space="0" w:color="auto"/>
                        <w:bottom w:val="none" w:sz="0" w:space="0" w:color="auto"/>
                        <w:right w:val="none" w:sz="0" w:space="0" w:color="auto"/>
                      </w:divBdr>
                    </w:div>
                    <w:div w:id="1259022547">
                      <w:marLeft w:val="0"/>
                      <w:marRight w:val="0"/>
                      <w:marTop w:val="0"/>
                      <w:marBottom w:val="0"/>
                      <w:divBdr>
                        <w:top w:val="none" w:sz="0" w:space="0" w:color="auto"/>
                        <w:left w:val="none" w:sz="0" w:space="0" w:color="auto"/>
                        <w:bottom w:val="none" w:sz="0" w:space="0" w:color="auto"/>
                        <w:right w:val="none" w:sz="0" w:space="0" w:color="auto"/>
                      </w:divBdr>
                    </w:div>
                    <w:div w:id="1373381826">
                      <w:marLeft w:val="0"/>
                      <w:marRight w:val="0"/>
                      <w:marTop w:val="0"/>
                      <w:marBottom w:val="0"/>
                      <w:divBdr>
                        <w:top w:val="none" w:sz="0" w:space="0" w:color="auto"/>
                        <w:left w:val="none" w:sz="0" w:space="0" w:color="auto"/>
                        <w:bottom w:val="none" w:sz="0" w:space="0" w:color="auto"/>
                        <w:right w:val="none" w:sz="0" w:space="0" w:color="auto"/>
                      </w:divBdr>
                    </w:div>
                    <w:div w:id="1445149596">
                      <w:marLeft w:val="0"/>
                      <w:marRight w:val="0"/>
                      <w:marTop w:val="0"/>
                      <w:marBottom w:val="0"/>
                      <w:divBdr>
                        <w:top w:val="none" w:sz="0" w:space="0" w:color="auto"/>
                        <w:left w:val="none" w:sz="0" w:space="0" w:color="auto"/>
                        <w:bottom w:val="none" w:sz="0" w:space="0" w:color="auto"/>
                        <w:right w:val="none" w:sz="0" w:space="0" w:color="auto"/>
                      </w:divBdr>
                    </w:div>
                    <w:div w:id="1603224069">
                      <w:marLeft w:val="0"/>
                      <w:marRight w:val="0"/>
                      <w:marTop w:val="0"/>
                      <w:marBottom w:val="0"/>
                      <w:divBdr>
                        <w:top w:val="none" w:sz="0" w:space="0" w:color="auto"/>
                        <w:left w:val="none" w:sz="0" w:space="0" w:color="auto"/>
                        <w:bottom w:val="none" w:sz="0" w:space="0" w:color="auto"/>
                        <w:right w:val="none" w:sz="0" w:space="0" w:color="auto"/>
                      </w:divBdr>
                    </w:div>
                    <w:div w:id="1774662968">
                      <w:marLeft w:val="0"/>
                      <w:marRight w:val="0"/>
                      <w:marTop w:val="0"/>
                      <w:marBottom w:val="0"/>
                      <w:divBdr>
                        <w:top w:val="none" w:sz="0" w:space="0" w:color="auto"/>
                        <w:left w:val="none" w:sz="0" w:space="0" w:color="auto"/>
                        <w:bottom w:val="none" w:sz="0" w:space="0" w:color="auto"/>
                        <w:right w:val="none" w:sz="0" w:space="0" w:color="auto"/>
                      </w:divBdr>
                    </w:div>
                    <w:div w:id="1818838694">
                      <w:marLeft w:val="0"/>
                      <w:marRight w:val="0"/>
                      <w:marTop w:val="0"/>
                      <w:marBottom w:val="0"/>
                      <w:divBdr>
                        <w:top w:val="none" w:sz="0" w:space="0" w:color="auto"/>
                        <w:left w:val="none" w:sz="0" w:space="0" w:color="auto"/>
                        <w:bottom w:val="none" w:sz="0" w:space="0" w:color="auto"/>
                        <w:right w:val="none" w:sz="0" w:space="0" w:color="auto"/>
                      </w:divBdr>
                    </w:div>
                    <w:div w:id="1858999343">
                      <w:marLeft w:val="0"/>
                      <w:marRight w:val="0"/>
                      <w:marTop w:val="0"/>
                      <w:marBottom w:val="0"/>
                      <w:divBdr>
                        <w:top w:val="none" w:sz="0" w:space="0" w:color="auto"/>
                        <w:left w:val="none" w:sz="0" w:space="0" w:color="auto"/>
                        <w:bottom w:val="none" w:sz="0" w:space="0" w:color="auto"/>
                        <w:right w:val="none" w:sz="0" w:space="0" w:color="auto"/>
                      </w:divBdr>
                    </w:div>
                    <w:div w:id="1878200491">
                      <w:marLeft w:val="0"/>
                      <w:marRight w:val="0"/>
                      <w:marTop w:val="0"/>
                      <w:marBottom w:val="0"/>
                      <w:divBdr>
                        <w:top w:val="none" w:sz="0" w:space="0" w:color="auto"/>
                        <w:left w:val="none" w:sz="0" w:space="0" w:color="auto"/>
                        <w:bottom w:val="none" w:sz="0" w:space="0" w:color="auto"/>
                        <w:right w:val="none" w:sz="0" w:space="0" w:color="auto"/>
                      </w:divBdr>
                    </w:div>
                    <w:div w:id="1918007758">
                      <w:marLeft w:val="0"/>
                      <w:marRight w:val="0"/>
                      <w:marTop w:val="0"/>
                      <w:marBottom w:val="0"/>
                      <w:divBdr>
                        <w:top w:val="none" w:sz="0" w:space="0" w:color="auto"/>
                        <w:left w:val="none" w:sz="0" w:space="0" w:color="auto"/>
                        <w:bottom w:val="none" w:sz="0" w:space="0" w:color="auto"/>
                        <w:right w:val="none" w:sz="0" w:space="0" w:color="auto"/>
                      </w:divBdr>
                    </w:div>
                    <w:div w:id="2006007982">
                      <w:marLeft w:val="0"/>
                      <w:marRight w:val="0"/>
                      <w:marTop w:val="0"/>
                      <w:marBottom w:val="0"/>
                      <w:divBdr>
                        <w:top w:val="none" w:sz="0" w:space="0" w:color="auto"/>
                        <w:left w:val="none" w:sz="0" w:space="0" w:color="auto"/>
                        <w:bottom w:val="none" w:sz="0" w:space="0" w:color="auto"/>
                        <w:right w:val="none" w:sz="0" w:space="0" w:color="auto"/>
                      </w:divBdr>
                    </w:div>
                    <w:div w:id="2013409018">
                      <w:marLeft w:val="0"/>
                      <w:marRight w:val="0"/>
                      <w:marTop w:val="0"/>
                      <w:marBottom w:val="0"/>
                      <w:divBdr>
                        <w:top w:val="none" w:sz="0" w:space="0" w:color="auto"/>
                        <w:left w:val="none" w:sz="0" w:space="0" w:color="auto"/>
                        <w:bottom w:val="none" w:sz="0" w:space="0" w:color="auto"/>
                        <w:right w:val="none" w:sz="0" w:space="0" w:color="auto"/>
                      </w:divBdr>
                    </w:div>
                  </w:divsChild>
                </w:div>
                <w:div w:id="247734075">
                  <w:marLeft w:val="0"/>
                  <w:marRight w:val="0"/>
                  <w:marTop w:val="0"/>
                  <w:marBottom w:val="0"/>
                  <w:divBdr>
                    <w:top w:val="none" w:sz="0" w:space="0" w:color="auto"/>
                    <w:left w:val="none" w:sz="0" w:space="0" w:color="auto"/>
                    <w:bottom w:val="none" w:sz="0" w:space="0" w:color="auto"/>
                    <w:right w:val="none" w:sz="0" w:space="0" w:color="auto"/>
                  </w:divBdr>
                  <w:divsChild>
                    <w:div w:id="1409763804">
                      <w:marLeft w:val="0"/>
                      <w:marRight w:val="0"/>
                      <w:marTop w:val="0"/>
                      <w:marBottom w:val="0"/>
                      <w:divBdr>
                        <w:top w:val="none" w:sz="0" w:space="0" w:color="auto"/>
                        <w:left w:val="none" w:sz="0" w:space="0" w:color="auto"/>
                        <w:bottom w:val="none" w:sz="0" w:space="0" w:color="auto"/>
                        <w:right w:val="none" w:sz="0" w:space="0" w:color="auto"/>
                      </w:divBdr>
                    </w:div>
                  </w:divsChild>
                </w:div>
                <w:div w:id="493226266">
                  <w:marLeft w:val="0"/>
                  <w:marRight w:val="0"/>
                  <w:marTop w:val="0"/>
                  <w:marBottom w:val="0"/>
                  <w:divBdr>
                    <w:top w:val="none" w:sz="0" w:space="0" w:color="auto"/>
                    <w:left w:val="none" w:sz="0" w:space="0" w:color="auto"/>
                    <w:bottom w:val="none" w:sz="0" w:space="0" w:color="auto"/>
                    <w:right w:val="none" w:sz="0" w:space="0" w:color="auto"/>
                  </w:divBdr>
                  <w:divsChild>
                    <w:div w:id="377246153">
                      <w:marLeft w:val="0"/>
                      <w:marRight w:val="0"/>
                      <w:marTop w:val="0"/>
                      <w:marBottom w:val="0"/>
                      <w:divBdr>
                        <w:top w:val="none" w:sz="0" w:space="0" w:color="auto"/>
                        <w:left w:val="none" w:sz="0" w:space="0" w:color="auto"/>
                        <w:bottom w:val="none" w:sz="0" w:space="0" w:color="auto"/>
                        <w:right w:val="none" w:sz="0" w:space="0" w:color="auto"/>
                      </w:divBdr>
                    </w:div>
                  </w:divsChild>
                </w:div>
                <w:div w:id="512843878">
                  <w:marLeft w:val="0"/>
                  <w:marRight w:val="0"/>
                  <w:marTop w:val="0"/>
                  <w:marBottom w:val="0"/>
                  <w:divBdr>
                    <w:top w:val="none" w:sz="0" w:space="0" w:color="auto"/>
                    <w:left w:val="none" w:sz="0" w:space="0" w:color="auto"/>
                    <w:bottom w:val="none" w:sz="0" w:space="0" w:color="auto"/>
                    <w:right w:val="none" w:sz="0" w:space="0" w:color="auto"/>
                  </w:divBdr>
                  <w:divsChild>
                    <w:div w:id="731195876">
                      <w:marLeft w:val="0"/>
                      <w:marRight w:val="0"/>
                      <w:marTop w:val="0"/>
                      <w:marBottom w:val="0"/>
                      <w:divBdr>
                        <w:top w:val="none" w:sz="0" w:space="0" w:color="auto"/>
                        <w:left w:val="none" w:sz="0" w:space="0" w:color="auto"/>
                        <w:bottom w:val="none" w:sz="0" w:space="0" w:color="auto"/>
                        <w:right w:val="none" w:sz="0" w:space="0" w:color="auto"/>
                      </w:divBdr>
                    </w:div>
                  </w:divsChild>
                </w:div>
                <w:div w:id="565838824">
                  <w:marLeft w:val="0"/>
                  <w:marRight w:val="0"/>
                  <w:marTop w:val="0"/>
                  <w:marBottom w:val="0"/>
                  <w:divBdr>
                    <w:top w:val="none" w:sz="0" w:space="0" w:color="auto"/>
                    <w:left w:val="none" w:sz="0" w:space="0" w:color="auto"/>
                    <w:bottom w:val="none" w:sz="0" w:space="0" w:color="auto"/>
                    <w:right w:val="none" w:sz="0" w:space="0" w:color="auto"/>
                  </w:divBdr>
                  <w:divsChild>
                    <w:div w:id="1242641582">
                      <w:marLeft w:val="0"/>
                      <w:marRight w:val="0"/>
                      <w:marTop w:val="0"/>
                      <w:marBottom w:val="0"/>
                      <w:divBdr>
                        <w:top w:val="none" w:sz="0" w:space="0" w:color="auto"/>
                        <w:left w:val="none" w:sz="0" w:space="0" w:color="auto"/>
                        <w:bottom w:val="none" w:sz="0" w:space="0" w:color="auto"/>
                        <w:right w:val="none" w:sz="0" w:space="0" w:color="auto"/>
                      </w:divBdr>
                    </w:div>
                  </w:divsChild>
                </w:div>
                <w:div w:id="669142000">
                  <w:marLeft w:val="0"/>
                  <w:marRight w:val="0"/>
                  <w:marTop w:val="0"/>
                  <w:marBottom w:val="0"/>
                  <w:divBdr>
                    <w:top w:val="none" w:sz="0" w:space="0" w:color="auto"/>
                    <w:left w:val="none" w:sz="0" w:space="0" w:color="auto"/>
                    <w:bottom w:val="none" w:sz="0" w:space="0" w:color="auto"/>
                    <w:right w:val="none" w:sz="0" w:space="0" w:color="auto"/>
                  </w:divBdr>
                  <w:divsChild>
                    <w:div w:id="1943147289">
                      <w:marLeft w:val="0"/>
                      <w:marRight w:val="0"/>
                      <w:marTop w:val="0"/>
                      <w:marBottom w:val="0"/>
                      <w:divBdr>
                        <w:top w:val="none" w:sz="0" w:space="0" w:color="auto"/>
                        <w:left w:val="none" w:sz="0" w:space="0" w:color="auto"/>
                        <w:bottom w:val="none" w:sz="0" w:space="0" w:color="auto"/>
                        <w:right w:val="none" w:sz="0" w:space="0" w:color="auto"/>
                      </w:divBdr>
                    </w:div>
                  </w:divsChild>
                </w:div>
                <w:div w:id="685445423">
                  <w:marLeft w:val="0"/>
                  <w:marRight w:val="0"/>
                  <w:marTop w:val="0"/>
                  <w:marBottom w:val="0"/>
                  <w:divBdr>
                    <w:top w:val="none" w:sz="0" w:space="0" w:color="auto"/>
                    <w:left w:val="none" w:sz="0" w:space="0" w:color="auto"/>
                    <w:bottom w:val="none" w:sz="0" w:space="0" w:color="auto"/>
                    <w:right w:val="none" w:sz="0" w:space="0" w:color="auto"/>
                  </w:divBdr>
                  <w:divsChild>
                    <w:div w:id="1719234315">
                      <w:marLeft w:val="0"/>
                      <w:marRight w:val="0"/>
                      <w:marTop w:val="0"/>
                      <w:marBottom w:val="0"/>
                      <w:divBdr>
                        <w:top w:val="none" w:sz="0" w:space="0" w:color="auto"/>
                        <w:left w:val="none" w:sz="0" w:space="0" w:color="auto"/>
                        <w:bottom w:val="none" w:sz="0" w:space="0" w:color="auto"/>
                        <w:right w:val="none" w:sz="0" w:space="0" w:color="auto"/>
                      </w:divBdr>
                    </w:div>
                  </w:divsChild>
                </w:div>
                <w:div w:id="690643438">
                  <w:marLeft w:val="0"/>
                  <w:marRight w:val="0"/>
                  <w:marTop w:val="0"/>
                  <w:marBottom w:val="0"/>
                  <w:divBdr>
                    <w:top w:val="none" w:sz="0" w:space="0" w:color="auto"/>
                    <w:left w:val="none" w:sz="0" w:space="0" w:color="auto"/>
                    <w:bottom w:val="none" w:sz="0" w:space="0" w:color="auto"/>
                    <w:right w:val="none" w:sz="0" w:space="0" w:color="auto"/>
                  </w:divBdr>
                  <w:divsChild>
                    <w:div w:id="1002321998">
                      <w:marLeft w:val="0"/>
                      <w:marRight w:val="0"/>
                      <w:marTop w:val="0"/>
                      <w:marBottom w:val="0"/>
                      <w:divBdr>
                        <w:top w:val="none" w:sz="0" w:space="0" w:color="auto"/>
                        <w:left w:val="none" w:sz="0" w:space="0" w:color="auto"/>
                        <w:bottom w:val="none" w:sz="0" w:space="0" w:color="auto"/>
                        <w:right w:val="none" w:sz="0" w:space="0" w:color="auto"/>
                      </w:divBdr>
                    </w:div>
                  </w:divsChild>
                </w:div>
                <w:div w:id="704335602">
                  <w:marLeft w:val="0"/>
                  <w:marRight w:val="0"/>
                  <w:marTop w:val="0"/>
                  <w:marBottom w:val="0"/>
                  <w:divBdr>
                    <w:top w:val="none" w:sz="0" w:space="0" w:color="auto"/>
                    <w:left w:val="none" w:sz="0" w:space="0" w:color="auto"/>
                    <w:bottom w:val="none" w:sz="0" w:space="0" w:color="auto"/>
                    <w:right w:val="none" w:sz="0" w:space="0" w:color="auto"/>
                  </w:divBdr>
                  <w:divsChild>
                    <w:div w:id="1365789976">
                      <w:marLeft w:val="0"/>
                      <w:marRight w:val="0"/>
                      <w:marTop w:val="0"/>
                      <w:marBottom w:val="0"/>
                      <w:divBdr>
                        <w:top w:val="none" w:sz="0" w:space="0" w:color="auto"/>
                        <w:left w:val="none" w:sz="0" w:space="0" w:color="auto"/>
                        <w:bottom w:val="none" w:sz="0" w:space="0" w:color="auto"/>
                        <w:right w:val="none" w:sz="0" w:space="0" w:color="auto"/>
                      </w:divBdr>
                    </w:div>
                  </w:divsChild>
                </w:div>
                <w:div w:id="715393084">
                  <w:marLeft w:val="0"/>
                  <w:marRight w:val="0"/>
                  <w:marTop w:val="0"/>
                  <w:marBottom w:val="0"/>
                  <w:divBdr>
                    <w:top w:val="none" w:sz="0" w:space="0" w:color="auto"/>
                    <w:left w:val="none" w:sz="0" w:space="0" w:color="auto"/>
                    <w:bottom w:val="none" w:sz="0" w:space="0" w:color="auto"/>
                    <w:right w:val="none" w:sz="0" w:space="0" w:color="auto"/>
                  </w:divBdr>
                  <w:divsChild>
                    <w:div w:id="351297384">
                      <w:marLeft w:val="0"/>
                      <w:marRight w:val="0"/>
                      <w:marTop w:val="0"/>
                      <w:marBottom w:val="0"/>
                      <w:divBdr>
                        <w:top w:val="none" w:sz="0" w:space="0" w:color="auto"/>
                        <w:left w:val="none" w:sz="0" w:space="0" w:color="auto"/>
                        <w:bottom w:val="none" w:sz="0" w:space="0" w:color="auto"/>
                        <w:right w:val="none" w:sz="0" w:space="0" w:color="auto"/>
                      </w:divBdr>
                    </w:div>
                    <w:div w:id="1232886807">
                      <w:marLeft w:val="0"/>
                      <w:marRight w:val="0"/>
                      <w:marTop w:val="0"/>
                      <w:marBottom w:val="0"/>
                      <w:divBdr>
                        <w:top w:val="none" w:sz="0" w:space="0" w:color="auto"/>
                        <w:left w:val="none" w:sz="0" w:space="0" w:color="auto"/>
                        <w:bottom w:val="none" w:sz="0" w:space="0" w:color="auto"/>
                        <w:right w:val="none" w:sz="0" w:space="0" w:color="auto"/>
                      </w:divBdr>
                    </w:div>
                  </w:divsChild>
                </w:div>
                <w:div w:id="761146615">
                  <w:marLeft w:val="0"/>
                  <w:marRight w:val="0"/>
                  <w:marTop w:val="0"/>
                  <w:marBottom w:val="0"/>
                  <w:divBdr>
                    <w:top w:val="none" w:sz="0" w:space="0" w:color="auto"/>
                    <w:left w:val="none" w:sz="0" w:space="0" w:color="auto"/>
                    <w:bottom w:val="none" w:sz="0" w:space="0" w:color="auto"/>
                    <w:right w:val="none" w:sz="0" w:space="0" w:color="auto"/>
                  </w:divBdr>
                  <w:divsChild>
                    <w:div w:id="719131697">
                      <w:marLeft w:val="0"/>
                      <w:marRight w:val="0"/>
                      <w:marTop w:val="0"/>
                      <w:marBottom w:val="0"/>
                      <w:divBdr>
                        <w:top w:val="none" w:sz="0" w:space="0" w:color="auto"/>
                        <w:left w:val="none" w:sz="0" w:space="0" w:color="auto"/>
                        <w:bottom w:val="none" w:sz="0" w:space="0" w:color="auto"/>
                        <w:right w:val="none" w:sz="0" w:space="0" w:color="auto"/>
                      </w:divBdr>
                    </w:div>
                  </w:divsChild>
                </w:div>
                <w:div w:id="781535963">
                  <w:marLeft w:val="0"/>
                  <w:marRight w:val="0"/>
                  <w:marTop w:val="0"/>
                  <w:marBottom w:val="0"/>
                  <w:divBdr>
                    <w:top w:val="none" w:sz="0" w:space="0" w:color="auto"/>
                    <w:left w:val="none" w:sz="0" w:space="0" w:color="auto"/>
                    <w:bottom w:val="none" w:sz="0" w:space="0" w:color="auto"/>
                    <w:right w:val="none" w:sz="0" w:space="0" w:color="auto"/>
                  </w:divBdr>
                  <w:divsChild>
                    <w:div w:id="867571318">
                      <w:marLeft w:val="0"/>
                      <w:marRight w:val="0"/>
                      <w:marTop w:val="0"/>
                      <w:marBottom w:val="0"/>
                      <w:divBdr>
                        <w:top w:val="none" w:sz="0" w:space="0" w:color="auto"/>
                        <w:left w:val="none" w:sz="0" w:space="0" w:color="auto"/>
                        <w:bottom w:val="none" w:sz="0" w:space="0" w:color="auto"/>
                        <w:right w:val="none" w:sz="0" w:space="0" w:color="auto"/>
                      </w:divBdr>
                    </w:div>
                  </w:divsChild>
                </w:div>
                <w:div w:id="810705799">
                  <w:marLeft w:val="0"/>
                  <w:marRight w:val="0"/>
                  <w:marTop w:val="0"/>
                  <w:marBottom w:val="0"/>
                  <w:divBdr>
                    <w:top w:val="none" w:sz="0" w:space="0" w:color="auto"/>
                    <w:left w:val="none" w:sz="0" w:space="0" w:color="auto"/>
                    <w:bottom w:val="none" w:sz="0" w:space="0" w:color="auto"/>
                    <w:right w:val="none" w:sz="0" w:space="0" w:color="auto"/>
                  </w:divBdr>
                  <w:divsChild>
                    <w:div w:id="1832329670">
                      <w:marLeft w:val="0"/>
                      <w:marRight w:val="0"/>
                      <w:marTop w:val="0"/>
                      <w:marBottom w:val="0"/>
                      <w:divBdr>
                        <w:top w:val="none" w:sz="0" w:space="0" w:color="auto"/>
                        <w:left w:val="none" w:sz="0" w:space="0" w:color="auto"/>
                        <w:bottom w:val="none" w:sz="0" w:space="0" w:color="auto"/>
                        <w:right w:val="none" w:sz="0" w:space="0" w:color="auto"/>
                      </w:divBdr>
                    </w:div>
                  </w:divsChild>
                </w:div>
                <w:div w:id="856500234">
                  <w:marLeft w:val="0"/>
                  <w:marRight w:val="0"/>
                  <w:marTop w:val="0"/>
                  <w:marBottom w:val="0"/>
                  <w:divBdr>
                    <w:top w:val="none" w:sz="0" w:space="0" w:color="auto"/>
                    <w:left w:val="none" w:sz="0" w:space="0" w:color="auto"/>
                    <w:bottom w:val="none" w:sz="0" w:space="0" w:color="auto"/>
                    <w:right w:val="none" w:sz="0" w:space="0" w:color="auto"/>
                  </w:divBdr>
                  <w:divsChild>
                    <w:div w:id="830172125">
                      <w:marLeft w:val="0"/>
                      <w:marRight w:val="0"/>
                      <w:marTop w:val="0"/>
                      <w:marBottom w:val="0"/>
                      <w:divBdr>
                        <w:top w:val="none" w:sz="0" w:space="0" w:color="auto"/>
                        <w:left w:val="none" w:sz="0" w:space="0" w:color="auto"/>
                        <w:bottom w:val="none" w:sz="0" w:space="0" w:color="auto"/>
                        <w:right w:val="none" w:sz="0" w:space="0" w:color="auto"/>
                      </w:divBdr>
                    </w:div>
                  </w:divsChild>
                </w:div>
                <w:div w:id="867374536">
                  <w:marLeft w:val="0"/>
                  <w:marRight w:val="0"/>
                  <w:marTop w:val="0"/>
                  <w:marBottom w:val="0"/>
                  <w:divBdr>
                    <w:top w:val="none" w:sz="0" w:space="0" w:color="auto"/>
                    <w:left w:val="none" w:sz="0" w:space="0" w:color="auto"/>
                    <w:bottom w:val="none" w:sz="0" w:space="0" w:color="auto"/>
                    <w:right w:val="none" w:sz="0" w:space="0" w:color="auto"/>
                  </w:divBdr>
                  <w:divsChild>
                    <w:div w:id="137692514">
                      <w:marLeft w:val="0"/>
                      <w:marRight w:val="0"/>
                      <w:marTop w:val="0"/>
                      <w:marBottom w:val="0"/>
                      <w:divBdr>
                        <w:top w:val="none" w:sz="0" w:space="0" w:color="auto"/>
                        <w:left w:val="none" w:sz="0" w:space="0" w:color="auto"/>
                        <w:bottom w:val="none" w:sz="0" w:space="0" w:color="auto"/>
                        <w:right w:val="none" w:sz="0" w:space="0" w:color="auto"/>
                      </w:divBdr>
                    </w:div>
                    <w:div w:id="149443865">
                      <w:marLeft w:val="0"/>
                      <w:marRight w:val="0"/>
                      <w:marTop w:val="0"/>
                      <w:marBottom w:val="0"/>
                      <w:divBdr>
                        <w:top w:val="none" w:sz="0" w:space="0" w:color="auto"/>
                        <w:left w:val="none" w:sz="0" w:space="0" w:color="auto"/>
                        <w:bottom w:val="none" w:sz="0" w:space="0" w:color="auto"/>
                        <w:right w:val="none" w:sz="0" w:space="0" w:color="auto"/>
                      </w:divBdr>
                    </w:div>
                    <w:div w:id="313097893">
                      <w:marLeft w:val="0"/>
                      <w:marRight w:val="0"/>
                      <w:marTop w:val="0"/>
                      <w:marBottom w:val="0"/>
                      <w:divBdr>
                        <w:top w:val="none" w:sz="0" w:space="0" w:color="auto"/>
                        <w:left w:val="none" w:sz="0" w:space="0" w:color="auto"/>
                        <w:bottom w:val="none" w:sz="0" w:space="0" w:color="auto"/>
                        <w:right w:val="none" w:sz="0" w:space="0" w:color="auto"/>
                      </w:divBdr>
                    </w:div>
                    <w:div w:id="346299866">
                      <w:marLeft w:val="0"/>
                      <w:marRight w:val="0"/>
                      <w:marTop w:val="0"/>
                      <w:marBottom w:val="0"/>
                      <w:divBdr>
                        <w:top w:val="none" w:sz="0" w:space="0" w:color="auto"/>
                        <w:left w:val="none" w:sz="0" w:space="0" w:color="auto"/>
                        <w:bottom w:val="none" w:sz="0" w:space="0" w:color="auto"/>
                        <w:right w:val="none" w:sz="0" w:space="0" w:color="auto"/>
                      </w:divBdr>
                    </w:div>
                    <w:div w:id="469327610">
                      <w:marLeft w:val="0"/>
                      <w:marRight w:val="0"/>
                      <w:marTop w:val="0"/>
                      <w:marBottom w:val="0"/>
                      <w:divBdr>
                        <w:top w:val="none" w:sz="0" w:space="0" w:color="auto"/>
                        <w:left w:val="none" w:sz="0" w:space="0" w:color="auto"/>
                        <w:bottom w:val="none" w:sz="0" w:space="0" w:color="auto"/>
                        <w:right w:val="none" w:sz="0" w:space="0" w:color="auto"/>
                      </w:divBdr>
                    </w:div>
                    <w:div w:id="499925734">
                      <w:marLeft w:val="0"/>
                      <w:marRight w:val="0"/>
                      <w:marTop w:val="0"/>
                      <w:marBottom w:val="0"/>
                      <w:divBdr>
                        <w:top w:val="none" w:sz="0" w:space="0" w:color="auto"/>
                        <w:left w:val="none" w:sz="0" w:space="0" w:color="auto"/>
                        <w:bottom w:val="none" w:sz="0" w:space="0" w:color="auto"/>
                        <w:right w:val="none" w:sz="0" w:space="0" w:color="auto"/>
                      </w:divBdr>
                    </w:div>
                    <w:div w:id="508448816">
                      <w:marLeft w:val="0"/>
                      <w:marRight w:val="0"/>
                      <w:marTop w:val="0"/>
                      <w:marBottom w:val="0"/>
                      <w:divBdr>
                        <w:top w:val="none" w:sz="0" w:space="0" w:color="auto"/>
                        <w:left w:val="none" w:sz="0" w:space="0" w:color="auto"/>
                        <w:bottom w:val="none" w:sz="0" w:space="0" w:color="auto"/>
                        <w:right w:val="none" w:sz="0" w:space="0" w:color="auto"/>
                      </w:divBdr>
                    </w:div>
                    <w:div w:id="514344996">
                      <w:marLeft w:val="0"/>
                      <w:marRight w:val="0"/>
                      <w:marTop w:val="0"/>
                      <w:marBottom w:val="0"/>
                      <w:divBdr>
                        <w:top w:val="none" w:sz="0" w:space="0" w:color="auto"/>
                        <w:left w:val="none" w:sz="0" w:space="0" w:color="auto"/>
                        <w:bottom w:val="none" w:sz="0" w:space="0" w:color="auto"/>
                        <w:right w:val="none" w:sz="0" w:space="0" w:color="auto"/>
                      </w:divBdr>
                    </w:div>
                    <w:div w:id="560143967">
                      <w:marLeft w:val="0"/>
                      <w:marRight w:val="0"/>
                      <w:marTop w:val="0"/>
                      <w:marBottom w:val="0"/>
                      <w:divBdr>
                        <w:top w:val="none" w:sz="0" w:space="0" w:color="auto"/>
                        <w:left w:val="none" w:sz="0" w:space="0" w:color="auto"/>
                        <w:bottom w:val="none" w:sz="0" w:space="0" w:color="auto"/>
                        <w:right w:val="none" w:sz="0" w:space="0" w:color="auto"/>
                      </w:divBdr>
                    </w:div>
                    <w:div w:id="602492639">
                      <w:marLeft w:val="0"/>
                      <w:marRight w:val="0"/>
                      <w:marTop w:val="0"/>
                      <w:marBottom w:val="0"/>
                      <w:divBdr>
                        <w:top w:val="none" w:sz="0" w:space="0" w:color="auto"/>
                        <w:left w:val="none" w:sz="0" w:space="0" w:color="auto"/>
                        <w:bottom w:val="none" w:sz="0" w:space="0" w:color="auto"/>
                        <w:right w:val="none" w:sz="0" w:space="0" w:color="auto"/>
                      </w:divBdr>
                    </w:div>
                    <w:div w:id="638149114">
                      <w:marLeft w:val="0"/>
                      <w:marRight w:val="0"/>
                      <w:marTop w:val="0"/>
                      <w:marBottom w:val="0"/>
                      <w:divBdr>
                        <w:top w:val="none" w:sz="0" w:space="0" w:color="auto"/>
                        <w:left w:val="none" w:sz="0" w:space="0" w:color="auto"/>
                        <w:bottom w:val="none" w:sz="0" w:space="0" w:color="auto"/>
                        <w:right w:val="none" w:sz="0" w:space="0" w:color="auto"/>
                      </w:divBdr>
                    </w:div>
                    <w:div w:id="642740092">
                      <w:marLeft w:val="0"/>
                      <w:marRight w:val="0"/>
                      <w:marTop w:val="0"/>
                      <w:marBottom w:val="0"/>
                      <w:divBdr>
                        <w:top w:val="none" w:sz="0" w:space="0" w:color="auto"/>
                        <w:left w:val="none" w:sz="0" w:space="0" w:color="auto"/>
                        <w:bottom w:val="none" w:sz="0" w:space="0" w:color="auto"/>
                        <w:right w:val="none" w:sz="0" w:space="0" w:color="auto"/>
                      </w:divBdr>
                    </w:div>
                    <w:div w:id="729576813">
                      <w:marLeft w:val="0"/>
                      <w:marRight w:val="0"/>
                      <w:marTop w:val="0"/>
                      <w:marBottom w:val="0"/>
                      <w:divBdr>
                        <w:top w:val="none" w:sz="0" w:space="0" w:color="auto"/>
                        <w:left w:val="none" w:sz="0" w:space="0" w:color="auto"/>
                        <w:bottom w:val="none" w:sz="0" w:space="0" w:color="auto"/>
                        <w:right w:val="none" w:sz="0" w:space="0" w:color="auto"/>
                      </w:divBdr>
                    </w:div>
                    <w:div w:id="801196251">
                      <w:marLeft w:val="0"/>
                      <w:marRight w:val="0"/>
                      <w:marTop w:val="0"/>
                      <w:marBottom w:val="0"/>
                      <w:divBdr>
                        <w:top w:val="none" w:sz="0" w:space="0" w:color="auto"/>
                        <w:left w:val="none" w:sz="0" w:space="0" w:color="auto"/>
                        <w:bottom w:val="none" w:sz="0" w:space="0" w:color="auto"/>
                        <w:right w:val="none" w:sz="0" w:space="0" w:color="auto"/>
                      </w:divBdr>
                    </w:div>
                    <w:div w:id="825820080">
                      <w:marLeft w:val="0"/>
                      <w:marRight w:val="0"/>
                      <w:marTop w:val="0"/>
                      <w:marBottom w:val="0"/>
                      <w:divBdr>
                        <w:top w:val="none" w:sz="0" w:space="0" w:color="auto"/>
                        <w:left w:val="none" w:sz="0" w:space="0" w:color="auto"/>
                        <w:bottom w:val="none" w:sz="0" w:space="0" w:color="auto"/>
                        <w:right w:val="none" w:sz="0" w:space="0" w:color="auto"/>
                      </w:divBdr>
                    </w:div>
                    <w:div w:id="847598415">
                      <w:marLeft w:val="0"/>
                      <w:marRight w:val="0"/>
                      <w:marTop w:val="0"/>
                      <w:marBottom w:val="0"/>
                      <w:divBdr>
                        <w:top w:val="none" w:sz="0" w:space="0" w:color="auto"/>
                        <w:left w:val="none" w:sz="0" w:space="0" w:color="auto"/>
                        <w:bottom w:val="none" w:sz="0" w:space="0" w:color="auto"/>
                        <w:right w:val="none" w:sz="0" w:space="0" w:color="auto"/>
                      </w:divBdr>
                    </w:div>
                    <w:div w:id="887259075">
                      <w:marLeft w:val="0"/>
                      <w:marRight w:val="0"/>
                      <w:marTop w:val="0"/>
                      <w:marBottom w:val="0"/>
                      <w:divBdr>
                        <w:top w:val="none" w:sz="0" w:space="0" w:color="auto"/>
                        <w:left w:val="none" w:sz="0" w:space="0" w:color="auto"/>
                        <w:bottom w:val="none" w:sz="0" w:space="0" w:color="auto"/>
                        <w:right w:val="none" w:sz="0" w:space="0" w:color="auto"/>
                      </w:divBdr>
                    </w:div>
                    <w:div w:id="957641334">
                      <w:marLeft w:val="0"/>
                      <w:marRight w:val="0"/>
                      <w:marTop w:val="0"/>
                      <w:marBottom w:val="0"/>
                      <w:divBdr>
                        <w:top w:val="none" w:sz="0" w:space="0" w:color="auto"/>
                        <w:left w:val="none" w:sz="0" w:space="0" w:color="auto"/>
                        <w:bottom w:val="none" w:sz="0" w:space="0" w:color="auto"/>
                        <w:right w:val="none" w:sz="0" w:space="0" w:color="auto"/>
                      </w:divBdr>
                    </w:div>
                    <w:div w:id="1086685086">
                      <w:marLeft w:val="0"/>
                      <w:marRight w:val="0"/>
                      <w:marTop w:val="0"/>
                      <w:marBottom w:val="0"/>
                      <w:divBdr>
                        <w:top w:val="none" w:sz="0" w:space="0" w:color="auto"/>
                        <w:left w:val="none" w:sz="0" w:space="0" w:color="auto"/>
                        <w:bottom w:val="none" w:sz="0" w:space="0" w:color="auto"/>
                        <w:right w:val="none" w:sz="0" w:space="0" w:color="auto"/>
                      </w:divBdr>
                    </w:div>
                    <w:div w:id="1139570057">
                      <w:marLeft w:val="0"/>
                      <w:marRight w:val="0"/>
                      <w:marTop w:val="0"/>
                      <w:marBottom w:val="0"/>
                      <w:divBdr>
                        <w:top w:val="none" w:sz="0" w:space="0" w:color="auto"/>
                        <w:left w:val="none" w:sz="0" w:space="0" w:color="auto"/>
                        <w:bottom w:val="none" w:sz="0" w:space="0" w:color="auto"/>
                        <w:right w:val="none" w:sz="0" w:space="0" w:color="auto"/>
                      </w:divBdr>
                    </w:div>
                    <w:div w:id="1240479628">
                      <w:marLeft w:val="0"/>
                      <w:marRight w:val="0"/>
                      <w:marTop w:val="0"/>
                      <w:marBottom w:val="0"/>
                      <w:divBdr>
                        <w:top w:val="none" w:sz="0" w:space="0" w:color="auto"/>
                        <w:left w:val="none" w:sz="0" w:space="0" w:color="auto"/>
                        <w:bottom w:val="none" w:sz="0" w:space="0" w:color="auto"/>
                        <w:right w:val="none" w:sz="0" w:space="0" w:color="auto"/>
                      </w:divBdr>
                    </w:div>
                    <w:div w:id="1496384218">
                      <w:marLeft w:val="0"/>
                      <w:marRight w:val="0"/>
                      <w:marTop w:val="0"/>
                      <w:marBottom w:val="0"/>
                      <w:divBdr>
                        <w:top w:val="none" w:sz="0" w:space="0" w:color="auto"/>
                        <w:left w:val="none" w:sz="0" w:space="0" w:color="auto"/>
                        <w:bottom w:val="none" w:sz="0" w:space="0" w:color="auto"/>
                        <w:right w:val="none" w:sz="0" w:space="0" w:color="auto"/>
                      </w:divBdr>
                    </w:div>
                    <w:div w:id="1583175013">
                      <w:marLeft w:val="0"/>
                      <w:marRight w:val="0"/>
                      <w:marTop w:val="0"/>
                      <w:marBottom w:val="0"/>
                      <w:divBdr>
                        <w:top w:val="none" w:sz="0" w:space="0" w:color="auto"/>
                        <w:left w:val="none" w:sz="0" w:space="0" w:color="auto"/>
                        <w:bottom w:val="none" w:sz="0" w:space="0" w:color="auto"/>
                        <w:right w:val="none" w:sz="0" w:space="0" w:color="auto"/>
                      </w:divBdr>
                    </w:div>
                    <w:div w:id="1795169243">
                      <w:marLeft w:val="0"/>
                      <w:marRight w:val="0"/>
                      <w:marTop w:val="0"/>
                      <w:marBottom w:val="0"/>
                      <w:divBdr>
                        <w:top w:val="none" w:sz="0" w:space="0" w:color="auto"/>
                        <w:left w:val="none" w:sz="0" w:space="0" w:color="auto"/>
                        <w:bottom w:val="none" w:sz="0" w:space="0" w:color="auto"/>
                        <w:right w:val="none" w:sz="0" w:space="0" w:color="auto"/>
                      </w:divBdr>
                    </w:div>
                    <w:div w:id="1832915052">
                      <w:marLeft w:val="0"/>
                      <w:marRight w:val="0"/>
                      <w:marTop w:val="0"/>
                      <w:marBottom w:val="0"/>
                      <w:divBdr>
                        <w:top w:val="none" w:sz="0" w:space="0" w:color="auto"/>
                        <w:left w:val="none" w:sz="0" w:space="0" w:color="auto"/>
                        <w:bottom w:val="none" w:sz="0" w:space="0" w:color="auto"/>
                        <w:right w:val="none" w:sz="0" w:space="0" w:color="auto"/>
                      </w:divBdr>
                    </w:div>
                    <w:div w:id="1877110599">
                      <w:marLeft w:val="0"/>
                      <w:marRight w:val="0"/>
                      <w:marTop w:val="0"/>
                      <w:marBottom w:val="0"/>
                      <w:divBdr>
                        <w:top w:val="none" w:sz="0" w:space="0" w:color="auto"/>
                        <w:left w:val="none" w:sz="0" w:space="0" w:color="auto"/>
                        <w:bottom w:val="none" w:sz="0" w:space="0" w:color="auto"/>
                        <w:right w:val="none" w:sz="0" w:space="0" w:color="auto"/>
                      </w:divBdr>
                    </w:div>
                  </w:divsChild>
                </w:div>
                <w:div w:id="909536373">
                  <w:marLeft w:val="0"/>
                  <w:marRight w:val="0"/>
                  <w:marTop w:val="0"/>
                  <w:marBottom w:val="0"/>
                  <w:divBdr>
                    <w:top w:val="none" w:sz="0" w:space="0" w:color="auto"/>
                    <w:left w:val="none" w:sz="0" w:space="0" w:color="auto"/>
                    <w:bottom w:val="none" w:sz="0" w:space="0" w:color="auto"/>
                    <w:right w:val="none" w:sz="0" w:space="0" w:color="auto"/>
                  </w:divBdr>
                  <w:divsChild>
                    <w:div w:id="195237471">
                      <w:marLeft w:val="0"/>
                      <w:marRight w:val="0"/>
                      <w:marTop w:val="0"/>
                      <w:marBottom w:val="0"/>
                      <w:divBdr>
                        <w:top w:val="none" w:sz="0" w:space="0" w:color="auto"/>
                        <w:left w:val="none" w:sz="0" w:space="0" w:color="auto"/>
                        <w:bottom w:val="none" w:sz="0" w:space="0" w:color="auto"/>
                        <w:right w:val="none" w:sz="0" w:space="0" w:color="auto"/>
                      </w:divBdr>
                    </w:div>
                  </w:divsChild>
                </w:div>
                <w:div w:id="960694637">
                  <w:marLeft w:val="0"/>
                  <w:marRight w:val="0"/>
                  <w:marTop w:val="0"/>
                  <w:marBottom w:val="0"/>
                  <w:divBdr>
                    <w:top w:val="none" w:sz="0" w:space="0" w:color="auto"/>
                    <w:left w:val="none" w:sz="0" w:space="0" w:color="auto"/>
                    <w:bottom w:val="none" w:sz="0" w:space="0" w:color="auto"/>
                    <w:right w:val="none" w:sz="0" w:space="0" w:color="auto"/>
                  </w:divBdr>
                  <w:divsChild>
                    <w:div w:id="1932544150">
                      <w:marLeft w:val="0"/>
                      <w:marRight w:val="0"/>
                      <w:marTop w:val="0"/>
                      <w:marBottom w:val="0"/>
                      <w:divBdr>
                        <w:top w:val="none" w:sz="0" w:space="0" w:color="auto"/>
                        <w:left w:val="none" w:sz="0" w:space="0" w:color="auto"/>
                        <w:bottom w:val="none" w:sz="0" w:space="0" w:color="auto"/>
                        <w:right w:val="none" w:sz="0" w:space="0" w:color="auto"/>
                      </w:divBdr>
                    </w:div>
                  </w:divsChild>
                </w:div>
                <w:div w:id="971331145">
                  <w:marLeft w:val="0"/>
                  <w:marRight w:val="0"/>
                  <w:marTop w:val="0"/>
                  <w:marBottom w:val="0"/>
                  <w:divBdr>
                    <w:top w:val="none" w:sz="0" w:space="0" w:color="auto"/>
                    <w:left w:val="none" w:sz="0" w:space="0" w:color="auto"/>
                    <w:bottom w:val="none" w:sz="0" w:space="0" w:color="auto"/>
                    <w:right w:val="none" w:sz="0" w:space="0" w:color="auto"/>
                  </w:divBdr>
                  <w:divsChild>
                    <w:div w:id="1593120691">
                      <w:marLeft w:val="0"/>
                      <w:marRight w:val="0"/>
                      <w:marTop w:val="0"/>
                      <w:marBottom w:val="0"/>
                      <w:divBdr>
                        <w:top w:val="none" w:sz="0" w:space="0" w:color="auto"/>
                        <w:left w:val="none" w:sz="0" w:space="0" w:color="auto"/>
                        <w:bottom w:val="none" w:sz="0" w:space="0" w:color="auto"/>
                        <w:right w:val="none" w:sz="0" w:space="0" w:color="auto"/>
                      </w:divBdr>
                    </w:div>
                  </w:divsChild>
                </w:div>
                <w:div w:id="1028868741">
                  <w:marLeft w:val="0"/>
                  <w:marRight w:val="0"/>
                  <w:marTop w:val="0"/>
                  <w:marBottom w:val="0"/>
                  <w:divBdr>
                    <w:top w:val="none" w:sz="0" w:space="0" w:color="auto"/>
                    <w:left w:val="none" w:sz="0" w:space="0" w:color="auto"/>
                    <w:bottom w:val="none" w:sz="0" w:space="0" w:color="auto"/>
                    <w:right w:val="none" w:sz="0" w:space="0" w:color="auto"/>
                  </w:divBdr>
                  <w:divsChild>
                    <w:div w:id="94327864">
                      <w:marLeft w:val="0"/>
                      <w:marRight w:val="0"/>
                      <w:marTop w:val="0"/>
                      <w:marBottom w:val="0"/>
                      <w:divBdr>
                        <w:top w:val="none" w:sz="0" w:space="0" w:color="auto"/>
                        <w:left w:val="none" w:sz="0" w:space="0" w:color="auto"/>
                        <w:bottom w:val="none" w:sz="0" w:space="0" w:color="auto"/>
                        <w:right w:val="none" w:sz="0" w:space="0" w:color="auto"/>
                      </w:divBdr>
                    </w:div>
                    <w:div w:id="318535986">
                      <w:marLeft w:val="0"/>
                      <w:marRight w:val="0"/>
                      <w:marTop w:val="0"/>
                      <w:marBottom w:val="0"/>
                      <w:divBdr>
                        <w:top w:val="none" w:sz="0" w:space="0" w:color="auto"/>
                        <w:left w:val="none" w:sz="0" w:space="0" w:color="auto"/>
                        <w:bottom w:val="none" w:sz="0" w:space="0" w:color="auto"/>
                        <w:right w:val="none" w:sz="0" w:space="0" w:color="auto"/>
                      </w:divBdr>
                    </w:div>
                    <w:div w:id="378208327">
                      <w:marLeft w:val="0"/>
                      <w:marRight w:val="0"/>
                      <w:marTop w:val="0"/>
                      <w:marBottom w:val="0"/>
                      <w:divBdr>
                        <w:top w:val="none" w:sz="0" w:space="0" w:color="auto"/>
                        <w:left w:val="none" w:sz="0" w:space="0" w:color="auto"/>
                        <w:bottom w:val="none" w:sz="0" w:space="0" w:color="auto"/>
                        <w:right w:val="none" w:sz="0" w:space="0" w:color="auto"/>
                      </w:divBdr>
                    </w:div>
                    <w:div w:id="401146624">
                      <w:marLeft w:val="0"/>
                      <w:marRight w:val="0"/>
                      <w:marTop w:val="0"/>
                      <w:marBottom w:val="0"/>
                      <w:divBdr>
                        <w:top w:val="none" w:sz="0" w:space="0" w:color="auto"/>
                        <w:left w:val="none" w:sz="0" w:space="0" w:color="auto"/>
                        <w:bottom w:val="none" w:sz="0" w:space="0" w:color="auto"/>
                        <w:right w:val="none" w:sz="0" w:space="0" w:color="auto"/>
                      </w:divBdr>
                    </w:div>
                    <w:div w:id="491601552">
                      <w:marLeft w:val="0"/>
                      <w:marRight w:val="0"/>
                      <w:marTop w:val="0"/>
                      <w:marBottom w:val="0"/>
                      <w:divBdr>
                        <w:top w:val="none" w:sz="0" w:space="0" w:color="auto"/>
                        <w:left w:val="none" w:sz="0" w:space="0" w:color="auto"/>
                        <w:bottom w:val="none" w:sz="0" w:space="0" w:color="auto"/>
                        <w:right w:val="none" w:sz="0" w:space="0" w:color="auto"/>
                      </w:divBdr>
                    </w:div>
                    <w:div w:id="642076792">
                      <w:marLeft w:val="0"/>
                      <w:marRight w:val="0"/>
                      <w:marTop w:val="0"/>
                      <w:marBottom w:val="0"/>
                      <w:divBdr>
                        <w:top w:val="none" w:sz="0" w:space="0" w:color="auto"/>
                        <w:left w:val="none" w:sz="0" w:space="0" w:color="auto"/>
                        <w:bottom w:val="none" w:sz="0" w:space="0" w:color="auto"/>
                        <w:right w:val="none" w:sz="0" w:space="0" w:color="auto"/>
                      </w:divBdr>
                    </w:div>
                    <w:div w:id="707219003">
                      <w:marLeft w:val="0"/>
                      <w:marRight w:val="0"/>
                      <w:marTop w:val="0"/>
                      <w:marBottom w:val="0"/>
                      <w:divBdr>
                        <w:top w:val="none" w:sz="0" w:space="0" w:color="auto"/>
                        <w:left w:val="none" w:sz="0" w:space="0" w:color="auto"/>
                        <w:bottom w:val="none" w:sz="0" w:space="0" w:color="auto"/>
                        <w:right w:val="none" w:sz="0" w:space="0" w:color="auto"/>
                      </w:divBdr>
                    </w:div>
                    <w:div w:id="735395929">
                      <w:marLeft w:val="0"/>
                      <w:marRight w:val="0"/>
                      <w:marTop w:val="0"/>
                      <w:marBottom w:val="0"/>
                      <w:divBdr>
                        <w:top w:val="none" w:sz="0" w:space="0" w:color="auto"/>
                        <w:left w:val="none" w:sz="0" w:space="0" w:color="auto"/>
                        <w:bottom w:val="none" w:sz="0" w:space="0" w:color="auto"/>
                        <w:right w:val="none" w:sz="0" w:space="0" w:color="auto"/>
                      </w:divBdr>
                    </w:div>
                    <w:div w:id="854225502">
                      <w:marLeft w:val="0"/>
                      <w:marRight w:val="0"/>
                      <w:marTop w:val="0"/>
                      <w:marBottom w:val="0"/>
                      <w:divBdr>
                        <w:top w:val="none" w:sz="0" w:space="0" w:color="auto"/>
                        <w:left w:val="none" w:sz="0" w:space="0" w:color="auto"/>
                        <w:bottom w:val="none" w:sz="0" w:space="0" w:color="auto"/>
                        <w:right w:val="none" w:sz="0" w:space="0" w:color="auto"/>
                      </w:divBdr>
                    </w:div>
                    <w:div w:id="942153792">
                      <w:marLeft w:val="0"/>
                      <w:marRight w:val="0"/>
                      <w:marTop w:val="0"/>
                      <w:marBottom w:val="0"/>
                      <w:divBdr>
                        <w:top w:val="none" w:sz="0" w:space="0" w:color="auto"/>
                        <w:left w:val="none" w:sz="0" w:space="0" w:color="auto"/>
                        <w:bottom w:val="none" w:sz="0" w:space="0" w:color="auto"/>
                        <w:right w:val="none" w:sz="0" w:space="0" w:color="auto"/>
                      </w:divBdr>
                    </w:div>
                    <w:div w:id="995769009">
                      <w:marLeft w:val="0"/>
                      <w:marRight w:val="0"/>
                      <w:marTop w:val="0"/>
                      <w:marBottom w:val="0"/>
                      <w:divBdr>
                        <w:top w:val="none" w:sz="0" w:space="0" w:color="auto"/>
                        <w:left w:val="none" w:sz="0" w:space="0" w:color="auto"/>
                        <w:bottom w:val="none" w:sz="0" w:space="0" w:color="auto"/>
                        <w:right w:val="none" w:sz="0" w:space="0" w:color="auto"/>
                      </w:divBdr>
                    </w:div>
                    <w:div w:id="1135490016">
                      <w:marLeft w:val="0"/>
                      <w:marRight w:val="0"/>
                      <w:marTop w:val="0"/>
                      <w:marBottom w:val="0"/>
                      <w:divBdr>
                        <w:top w:val="none" w:sz="0" w:space="0" w:color="auto"/>
                        <w:left w:val="none" w:sz="0" w:space="0" w:color="auto"/>
                        <w:bottom w:val="none" w:sz="0" w:space="0" w:color="auto"/>
                        <w:right w:val="none" w:sz="0" w:space="0" w:color="auto"/>
                      </w:divBdr>
                    </w:div>
                    <w:div w:id="1218014326">
                      <w:marLeft w:val="0"/>
                      <w:marRight w:val="0"/>
                      <w:marTop w:val="0"/>
                      <w:marBottom w:val="0"/>
                      <w:divBdr>
                        <w:top w:val="none" w:sz="0" w:space="0" w:color="auto"/>
                        <w:left w:val="none" w:sz="0" w:space="0" w:color="auto"/>
                        <w:bottom w:val="none" w:sz="0" w:space="0" w:color="auto"/>
                        <w:right w:val="none" w:sz="0" w:space="0" w:color="auto"/>
                      </w:divBdr>
                    </w:div>
                    <w:div w:id="1283221128">
                      <w:marLeft w:val="0"/>
                      <w:marRight w:val="0"/>
                      <w:marTop w:val="0"/>
                      <w:marBottom w:val="0"/>
                      <w:divBdr>
                        <w:top w:val="none" w:sz="0" w:space="0" w:color="auto"/>
                        <w:left w:val="none" w:sz="0" w:space="0" w:color="auto"/>
                        <w:bottom w:val="none" w:sz="0" w:space="0" w:color="auto"/>
                        <w:right w:val="none" w:sz="0" w:space="0" w:color="auto"/>
                      </w:divBdr>
                    </w:div>
                    <w:div w:id="1728607301">
                      <w:marLeft w:val="0"/>
                      <w:marRight w:val="0"/>
                      <w:marTop w:val="0"/>
                      <w:marBottom w:val="0"/>
                      <w:divBdr>
                        <w:top w:val="none" w:sz="0" w:space="0" w:color="auto"/>
                        <w:left w:val="none" w:sz="0" w:space="0" w:color="auto"/>
                        <w:bottom w:val="none" w:sz="0" w:space="0" w:color="auto"/>
                        <w:right w:val="none" w:sz="0" w:space="0" w:color="auto"/>
                      </w:divBdr>
                    </w:div>
                    <w:div w:id="1980106577">
                      <w:marLeft w:val="0"/>
                      <w:marRight w:val="0"/>
                      <w:marTop w:val="0"/>
                      <w:marBottom w:val="0"/>
                      <w:divBdr>
                        <w:top w:val="none" w:sz="0" w:space="0" w:color="auto"/>
                        <w:left w:val="none" w:sz="0" w:space="0" w:color="auto"/>
                        <w:bottom w:val="none" w:sz="0" w:space="0" w:color="auto"/>
                        <w:right w:val="none" w:sz="0" w:space="0" w:color="auto"/>
                      </w:divBdr>
                    </w:div>
                    <w:div w:id="2040545767">
                      <w:marLeft w:val="0"/>
                      <w:marRight w:val="0"/>
                      <w:marTop w:val="0"/>
                      <w:marBottom w:val="0"/>
                      <w:divBdr>
                        <w:top w:val="none" w:sz="0" w:space="0" w:color="auto"/>
                        <w:left w:val="none" w:sz="0" w:space="0" w:color="auto"/>
                        <w:bottom w:val="none" w:sz="0" w:space="0" w:color="auto"/>
                        <w:right w:val="none" w:sz="0" w:space="0" w:color="auto"/>
                      </w:divBdr>
                    </w:div>
                  </w:divsChild>
                </w:div>
                <w:div w:id="1046567769">
                  <w:marLeft w:val="0"/>
                  <w:marRight w:val="0"/>
                  <w:marTop w:val="0"/>
                  <w:marBottom w:val="0"/>
                  <w:divBdr>
                    <w:top w:val="none" w:sz="0" w:space="0" w:color="auto"/>
                    <w:left w:val="none" w:sz="0" w:space="0" w:color="auto"/>
                    <w:bottom w:val="none" w:sz="0" w:space="0" w:color="auto"/>
                    <w:right w:val="none" w:sz="0" w:space="0" w:color="auto"/>
                  </w:divBdr>
                  <w:divsChild>
                    <w:div w:id="372389125">
                      <w:marLeft w:val="0"/>
                      <w:marRight w:val="0"/>
                      <w:marTop w:val="0"/>
                      <w:marBottom w:val="0"/>
                      <w:divBdr>
                        <w:top w:val="none" w:sz="0" w:space="0" w:color="auto"/>
                        <w:left w:val="none" w:sz="0" w:space="0" w:color="auto"/>
                        <w:bottom w:val="none" w:sz="0" w:space="0" w:color="auto"/>
                        <w:right w:val="none" w:sz="0" w:space="0" w:color="auto"/>
                      </w:divBdr>
                    </w:div>
                    <w:div w:id="491414616">
                      <w:marLeft w:val="0"/>
                      <w:marRight w:val="0"/>
                      <w:marTop w:val="0"/>
                      <w:marBottom w:val="0"/>
                      <w:divBdr>
                        <w:top w:val="none" w:sz="0" w:space="0" w:color="auto"/>
                        <w:left w:val="none" w:sz="0" w:space="0" w:color="auto"/>
                        <w:bottom w:val="none" w:sz="0" w:space="0" w:color="auto"/>
                        <w:right w:val="none" w:sz="0" w:space="0" w:color="auto"/>
                      </w:divBdr>
                    </w:div>
                    <w:div w:id="834109313">
                      <w:marLeft w:val="0"/>
                      <w:marRight w:val="0"/>
                      <w:marTop w:val="0"/>
                      <w:marBottom w:val="0"/>
                      <w:divBdr>
                        <w:top w:val="none" w:sz="0" w:space="0" w:color="auto"/>
                        <w:left w:val="none" w:sz="0" w:space="0" w:color="auto"/>
                        <w:bottom w:val="none" w:sz="0" w:space="0" w:color="auto"/>
                        <w:right w:val="none" w:sz="0" w:space="0" w:color="auto"/>
                      </w:divBdr>
                    </w:div>
                    <w:div w:id="842357001">
                      <w:marLeft w:val="0"/>
                      <w:marRight w:val="0"/>
                      <w:marTop w:val="0"/>
                      <w:marBottom w:val="0"/>
                      <w:divBdr>
                        <w:top w:val="none" w:sz="0" w:space="0" w:color="auto"/>
                        <w:left w:val="none" w:sz="0" w:space="0" w:color="auto"/>
                        <w:bottom w:val="none" w:sz="0" w:space="0" w:color="auto"/>
                        <w:right w:val="none" w:sz="0" w:space="0" w:color="auto"/>
                      </w:divBdr>
                    </w:div>
                    <w:div w:id="1027171345">
                      <w:marLeft w:val="0"/>
                      <w:marRight w:val="0"/>
                      <w:marTop w:val="0"/>
                      <w:marBottom w:val="0"/>
                      <w:divBdr>
                        <w:top w:val="none" w:sz="0" w:space="0" w:color="auto"/>
                        <w:left w:val="none" w:sz="0" w:space="0" w:color="auto"/>
                        <w:bottom w:val="none" w:sz="0" w:space="0" w:color="auto"/>
                        <w:right w:val="none" w:sz="0" w:space="0" w:color="auto"/>
                      </w:divBdr>
                    </w:div>
                    <w:div w:id="1617525326">
                      <w:marLeft w:val="0"/>
                      <w:marRight w:val="0"/>
                      <w:marTop w:val="0"/>
                      <w:marBottom w:val="0"/>
                      <w:divBdr>
                        <w:top w:val="none" w:sz="0" w:space="0" w:color="auto"/>
                        <w:left w:val="none" w:sz="0" w:space="0" w:color="auto"/>
                        <w:bottom w:val="none" w:sz="0" w:space="0" w:color="auto"/>
                        <w:right w:val="none" w:sz="0" w:space="0" w:color="auto"/>
                      </w:divBdr>
                    </w:div>
                    <w:div w:id="2049181233">
                      <w:marLeft w:val="0"/>
                      <w:marRight w:val="0"/>
                      <w:marTop w:val="0"/>
                      <w:marBottom w:val="0"/>
                      <w:divBdr>
                        <w:top w:val="none" w:sz="0" w:space="0" w:color="auto"/>
                        <w:left w:val="none" w:sz="0" w:space="0" w:color="auto"/>
                        <w:bottom w:val="none" w:sz="0" w:space="0" w:color="auto"/>
                        <w:right w:val="none" w:sz="0" w:space="0" w:color="auto"/>
                      </w:divBdr>
                    </w:div>
                  </w:divsChild>
                </w:div>
                <w:div w:id="1089689964">
                  <w:marLeft w:val="0"/>
                  <w:marRight w:val="0"/>
                  <w:marTop w:val="0"/>
                  <w:marBottom w:val="0"/>
                  <w:divBdr>
                    <w:top w:val="none" w:sz="0" w:space="0" w:color="auto"/>
                    <w:left w:val="none" w:sz="0" w:space="0" w:color="auto"/>
                    <w:bottom w:val="none" w:sz="0" w:space="0" w:color="auto"/>
                    <w:right w:val="none" w:sz="0" w:space="0" w:color="auto"/>
                  </w:divBdr>
                  <w:divsChild>
                    <w:div w:id="1094473312">
                      <w:marLeft w:val="0"/>
                      <w:marRight w:val="0"/>
                      <w:marTop w:val="0"/>
                      <w:marBottom w:val="0"/>
                      <w:divBdr>
                        <w:top w:val="none" w:sz="0" w:space="0" w:color="auto"/>
                        <w:left w:val="none" w:sz="0" w:space="0" w:color="auto"/>
                        <w:bottom w:val="none" w:sz="0" w:space="0" w:color="auto"/>
                        <w:right w:val="none" w:sz="0" w:space="0" w:color="auto"/>
                      </w:divBdr>
                    </w:div>
                  </w:divsChild>
                </w:div>
                <w:div w:id="1093939502">
                  <w:marLeft w:val="0"/>
                  <w:marRight w:val="0"/>
                  <w:marTop w:val="0"/>
                  <w:marBottom w:val="0"/>
                  <w:divBdr>
                    <w:top w:val="none" w:sz="0" w:space="0" w:color="auto"/>
                    <w:left w:val="none" w:sz="0" w:space="0" w:color="auto"/>
                    <w:bottom w:val="none" w:sz="0" w:space="0" w:color="auto"/>
                    <w:right w:val="none" w:sz="0" w:space="0" w:color="auto"/>
                  </w:divBdr>
                  <w:divsChild>
                    <w:div w:id="1749421392">
                      <w:marLeft w:val="0"/>
                      <w:marRight w:val="0"/>
                      <w:marTop w:val="0"/>
                      <w:marBottom w:val="0"/>
                      <w:divBdr>
                        <w:top w:val="none" w:sz="0" w:space="0" w:color="auto"/>
                        <w:left w:val="none" w:sz="0" w:space="0" w:color="auto"/>
                        <w:bottom w:val="none" w:sz="0" w:space="0" w:color="auto"/>
                        <w:right w:val="none" w:sz="0" w:space="0" w:color="auto"/>
                      </w:divBdr>
                    </w:div>
                  </w:divsChild>
                </w:div>
                <w:div w:id="1116172524">
                  <w:marLeft w:val="0"/>
                  <w:marRight w:val="0"/>
                  <w:marTop w:val="0"/>
                  <w:marBottom w:val="0"/>
                  <w:divBdr>
                    <w:top w:val="none" w:sz="0" w:space="0" w:color="auto"/>
                    <w:left w:val="none" w:sz="0" w:space="0" w:color="auto"/>
                    <w:bottom w:val="none" w:sz="0" w:space="0" w:color="auto"/>
                    <w:right w:val="none" w:sz="0" w:space="0" w:color="auto"/>
                  </w:divBdr>
                  <w:divsChild>
                    <w:div w:id="89351597">
                      <w:marLeft w:val="0"/>
                      <w:marRight w:val="0"/>
                      <w:marTop w:val="0"/>
                      <w:marBottom w:val="0"/>
                      <w:divBdr>
                        <w:top w:val="none" w:sz="0" w:space="0" w:color="auto"/>
                        <w:left w:val="none" w:sz="0" w:space="0" w:color="auto"/>
                        <w:bottom w:val="none" w:sz="0" w:space="0" w:color="auto"/>
                        <w:right w:val="none" w:sz="0" w:space="0" w:color="auto"/>
                      </w:divBdr>
                    </w:div>
                  </w:divsChild>
                </w:div>
                <w:div w:id="1171679075">
                  <w:marLeft w:val="0"/>
                  <w:marRight w:val="0"/>
                  <w:marTop w:val="0"/>
                  <w:marBottom w:val="0"/>
                  <w:divBdr>
                    <w:top w:val="none" w:sz="0" w:space="0" w:color="auto"/>
                    <w:left w:val="none" w:sz="0" w:space="0" w:color="auto"/>
                    <w:bottom w:val="none" w:sz="0" w:space="0" w:color="auto"/>
                    <w:right w:val="none" w:sz="0" w:space="0" w:color="auto"/>
                  </w:divBdr>
                  <w:divsChild>
                    <w:div w:id="1563523519">
                      <w:marLeft w:val="0"/>
                      <w:marRight w:val="0"/>
                      <w:marTop w:val="0"/>
                      <w:marBottom w:val="0"/>
                      <w:divBdr>
                        <w:top w:val="none" w:sz="0" w:space="0" w:color="auto"/>
                        <w:left w:val="none" w:sz="0" w:space="0" w:color="auto"/>
                        <w:bottom w:val="none" w:sz="0" w:space="0" w:color="auto"/>
                        <w:right w:val="none" w:sz="0" w:space="0" w:color="auto"/>
                      </w:divBdr>
                    </w:div>
                  </w:divsChild>
                </w:div>
                <w:div w:id="1220555979">
                  <w:marLeft w:val="0"/>
                  <w:marRight w:val="0"/>
                  <w:marTop w:val="0"/>
                  <w:marBottom w:val="0"/>
                  <w:divBdr>
                    <w:top w:val="none" w:sz="0" w:space="0" w:color="auto"/>
                    <w:left w:val="none" w:sz="0" w:space="0" w:color="auto"/>
                    <w:bottom w:val="none" w:sz="0" w:space="0" w:color="auto"/>
                    <w:right w:val="none" w:sz="0" w:space="0" w:color="auto"/>
                  </w:divBdr>
                  <w:divsChild>
                    <w:div w:id="61611369">
                      <w:marLeft w:val="0"/>
                      <w:marRight w:val="0"/>
                      <w:marTop w:val="0"/>
                      <w:marBottom w:val="0"/>
                      <w:divBdr>
                        <w:top w:val="none" w:sz="0" w:space="0" w:color="auto"/>
                        <w:left w:val="none" w:sz="0" w:space="0" w:color="auto"/>
                        <w:bottom w:val="none" w:sz="0" w:space="0" w:color="auto"/>
                        <w:right w:val="none" w:sz="0" w:space="0" w:color="auto"/>
                      </w:divBdr>
                    </w:div>
                    <w:div w:id="1994139541">
                      <w:marLeft w:val="0"/>
                      <w:marRight w:val="0"/>
                      <w:marTop w:val="0"/>
                      <w:marBottom w:val="0"/>
                      <w:divBdr>
                        <w:top w:val="none" w:sz="0" w:space="0" w:color="auto"/>
                        <w:left w:val="none" w:sz="0" w:space="0" w:color="auto"/>
                        <w:bottom w:val="none" w:sz="0" w:space="0" w:color="auto"/>
                        <w:right w:val="none" w:sz="0" w:space="0" w:color="auto"/>
                      </w:divBdr>
                    </w:div>
                  </w:divsChild>
                </w:div>
                <w:div w:id="1229147208">
                  <w:marLeft w:val="0"/>
                  <w:marRight w:val="0"/>
                  <w:marTop w:val="0"/>
                  <w:marBottom w:val="0"/>
                  <w:divBdr>
                    <w:top w:val="none" w:sz="0" w:space="0" w:color="auto"/>
                    <w:left w:val="none" w:sz="0" w:space="0" w:color="auto"/>
                    <w:bottom w:val="none" w:sz="0" w:space="0" w:color="auto"/>
                    <w:right w:val="none" w:sz="0" w:space="0" w:color="auto"/>
                  </w:divBdr>
                  <w:divsChild>
                    <w:div w:id="301616115">
                      <w:marLeft w:val="0"/>
                      <w:marRight w:val="0"/>
                      <w:marTop w:val="0"/>
                      <w:marBottom w:val="0"/>
                      <w:divBdr>
                        <w:top w:val="none" w:sz="0" w:space="0" w:color="auto"/>
                        <w:left w:val="none" w:sz="0" w:space="0" w:color="auto"/>
                        <w:bottom w:val="none" w:sz="0" w:space="0" w:color="auto"/>
                        <w:right w:val="none" w:sz="0" w:space="0" w:color="auto"/>
                      </w:divBdr>
                    </w:div>
                    <w:div w:id="1878197174">
                      <w:marLeft w:val="0"/>
                      <w:marRight w:val="0"/>
                      <w:marTop w:val="0"/>
                      <w:marBottom w:val="0"/>
                      <w:divBdr>
                        <w:top w:val="none" w:sz="0" w:space="0" w:color="auto"/>
                        <w:left w:val="none" w:sz="0" w:space="0" w:color="auto"/>
                        <w:bottom w:val="none" w:sz="0" w:space="0" w:color="auto"/>
                        <w:right w:val="none" w:sz="0" w:space="0" w:color="auto"/>
                      </w:divBdr>
                    </w:div>
                    <w:div w:id="1963269646">
                      <w:marLeft w:val="0"/>
                      <w:marRight w:val="0"/>
                      <w:marTop w:val="0"/>
                      <w:marBottom w:val="0"/>
                      <w:divBdr>
                        <w:top w:val="none" w:sz="0" w:space="0" w:color="auto"/>
                        <w:left w:val="none" w:sz="0" w:space="0" w:color="auto"/>
                        <w:bottom w:val="none" w:sz="0" w:space="0" w:color="auto"/>
                        <w:right w:val="none" w:sz="0" w:space="0" w:color="auto"/>
                      </w:divBdr>
                    </w:div>
                  </w:divsChild>
                </w:div>
                <w:div w:id="1317298351">
                  <w:marLeft w:val="0"/>
                  <w:marRight w:val="0"/>
                  <w:marTop w:val="0"/>
                  <w:marBottom w:val="0"/>
                  <w:divBdr>
                    <w:top w:val="none" w:sz="0" w:space="0" w:color="auto"/>
                    <w:left w:val="none" w:sz="0" w:space="0" w:color="auto"/>
                    <w:bottom w:val="none" w:sz="0" w:space="0" w:color="auto"/>
                    <w:right w:val="none" w:sz="0" w:space="0" w:color="auto"/>
                  </w:divBdr>
                  <w:divsChild>
                    <w:div w:id="1665548545">
                      <w:marLeft w:val="0"/>
                      <w:marRight w:val="0"/>
                      <w:marTop w:val="0"/>
                      <w:marBottom w:val="0"/>
                      <w:divBdr>
                        <w:top w:val="none" w:sz="0" w:space="0" w:color="auto"/>
                        <w:left w:val="none" w:sz="0" w:space="0" w:color="auto"/>
                        <w:bottom w:val="none" w:sz="0" w:space="0" w:color="auto"/>
                        <w:right w:val="none" w:sz="0" w:space="0" w:color="auto"/>
                      </w:divBdr>
                    </w:div>
                  </w:divsChild>
                </w:div>
                <w:div w:id="1352801067">
                  <w:marLeft w:val="0"/>
                  <w:marRight w:val="0"/>
                  <w:marTop w:val="0"/>
                  <w:marBottom w:val="0"/>
                  <w:divBdr>
                    <w:top w:val="none" w:sz="0" w:space="0" w:color="auto"/>
                    <w:left w:val="none" w:sz="0" w:space="0" w:color="auto"/>
                    <w:bottom w:val="none" w:sz="0" w:space="0" w:color="auto"/>
                    <w:right w:val="none" w:sz="0" w:space="0" w:color="auto"/>
                  </w:divBdr>
                  <w:divsChild>
                    <w:div w:id="768280145">
                      <w:marLeft w:val="0"/>
                      <w:marRight w:val="0"/>
                      <w:marTop w:val="0"/>
                      <w:marBottom w:val="0"/>
                      <w:divBdr>
                        <w:top w:val="none" w:sz="0" w:space="0" w:color="auto"/>
                        <w:left w:val="none" w:sz="0" w:space="0" w:color="auto"/>
                        <w:bottom w:val="none" w:sz="0" w:space="0" w:color="auto"/>
                        <w:right w:val="none" w:sz="0" w:space="0" w:color="auto"/>
                      </w:divBdr>
                    </w:div>
                  </w:divsChild>
                </w:div>
                <w:div w:id="1377050321">
                  <w:marLeft w:val="0"/>
                  <w:marRight w:val="0"/>
                  <w:marTop w:val="0"/>
                  <w:marBottom w:val="0"/>
                  <w:divBdr>
                    <w:top w:val="none" w:sz="0" w:space="0" w:color="auto"/>
                    <w:left w:val="none" w:sz="0" w:space="0" w:color="auto"/>
                    <w:bottom w:val="none" w:sz="0" w:space="0" w:color="auto"/>
                    <w:right w:val="none" w:sz="0" w:space="0" w:color="auto"/>
                  </w:divBdr>
                  <w:divsChild>
                    <w:div w:id="1041057312">
                      <w:marLeft w:val="0"/>
                      <w:marRight w:val="0"/>
                      <w:marTop w:val="0"/>
                      <w:marBottom w:val="0"/>
                      <w:divBdr>
                        <w:top w:val="none" w:sz="0" w:space="0" w:color="auto"/>
                        <w:left w:val="none" w:sz="0" w:space="0" w:color="auto"/>
                        <w:bottom w:val="none" w:sz="0" w:space="0" w:color="auto"/>
                        <w:right w:val="none" w:sz="0" w:space="0" w:color="auto"/>
                      </w:divBdr>
                    </w:div>
                  </w:divsChild>
                </w:div>
                <w:div w:id="1441341592">
                  <w:marLeft w:val="0"/>
                  <w:marRight w:val="0"/>
                  <w:marTop w:val="0"/>
                  <w:marBottom w:val="0"/>
                  <w:divBdr>
                    <w:top w:val="none" w:sz="0" w:space="0" w:color="auto"/>
                    <w:left w:val="none" w:sz="0" w:space="0" w:color="auto"/>
                    <w:bottom w:val="none" w:sz="0" w:space="0" w:color="auto"/>
                    <w:right w:val="none" w:sz="0" w:space="0" w:color="auto"/>
                  </w:divBdr>
                  <w:divsChild>
                    <w:div w:id="324556667">
                      <w:marLeft w:val="0"/>
                      <w:marRight w:val="0"/>
                      <w:marTop w:val="0"/>
                      <w:marBottom w:val="0"/>
                      <w:divBdr>
                        <w:top w:val="none" w:sz="0" w:space="0" w:color="auto"/>
                        <w:left w:val="none" w:sz="0" w:space="0" w:color="auto"/>
                        <w:bottom w:val="none" w:sz="0" w:space="0" w:color="auto"/>
                        <w:right w:val="none" w:sz="0" w:space="0" w:color="auto"/>
                      </w:divBdr>
                    </w:div>
                    <w:div w:id="813789124">
                      <w:marLeft w:val="0"/>
                      <w:marRight w:val="0"/>
                      <w:marTop w:val="0"/>
                      <w:marBottom w:val="0"/>
                      <w:divBdr>
                        <w:top w:val="none" w:sz="0" w:space="0" w:color="auto"/>
                        <w:left w:val="none" w:sz="0" w:space="0" w:color="auto"/>
                        <w:bottom w:val="none" w:sz="0" w:space="0" w:color="auto"/>
                        <w:right w:val="none" w:sz="0" w:space="0" w:color="auto"/>
                      </w:divBdr>
                    </w:div>
                    <w:div w:id="1167089034">
                      <w:marLeft w:val="0"/>
                      <w:marRight w:val="0"/>
                      <w:marTop w:val="0"/>
                      <w:marBottom w:val="0"/>
                      <w:divBdr>
                        <w:top w:val="none" w:sz="0" w:space="0" w:color="auto"/>
                        <w:left w:val="none" w:sz="0" w:space="0" w:color="auto"/>
                        <w:bottom w:val="none" w:sz="0" w:space="0" w:color="auto"/>
                        <w:right w:val="none" w:sz="0" w:space="0" w:color="auto"/>
                      </w:divBdr>
                    </w:div>
                  </w:divsChild>
                </w:div>
                <w:div w:id="1443920440">
                  <w:marLeft w:val="0"/>
                  <w:marRight w:val="0"/>
                  <w:marTop w:val="0"/>
                  <w:marBottom w:val="0"/>
                  <w:divBdr>
                    <w:top w:val="none" w:sz="0" w:space="0" w:color="auto"/>
                    <w:left w:val="none" w:sz="0" w:space="0" w:color="auto"/>
                    <w:bottom w:val="none" w:sz="0" w:space="0" w:color="auto"/>
                    <w:right w:val="none" w:sz="0" w:space="0" w:color="auto"/>
                  </w:divBdr>
                  <w:divsChild>
                    <w:div w:id="685449404">
                      <w:marLeft w:val="0"/>
                      <w:marRight w:val="0"/>
                      <w:marTop w:val="0"/>
                      <w:marBottom w:val="0"/>
                      <w:divBdr>
                        <w:top w:val="none" w:sz="0" w:space="0" w:color="auto"/>
                        <w:left w:val="none" w:sz="0" w:space="0" w:color="auto"/>
                        <w:bottom w:val="none" w:sz="0" w:space="0" w:color="auto"/>
                        <w:right w:val="none" w:sz="0" w:space="0" w:color="auto"/>
                      </w:divBdr>
                    </w:div>
                    <w:div w:id="780104223">
                      <w:marLeft w:val="0"/>
                      <w:marRight w:val="0"/>
                      <w:marTop w:val="0"/>
                      <w:marBottom w:val="0"/>
                      <w:divBdr>
                        <w:top w:val="none" w:sz="0" w:space="0" w:color="auto"/>
                        <w:left w:val="none" w:sz="0" w:space="0" w:color="auto"/>
                        <w:bottom w:val="none" w:sz="0" w:space="0" w:color="auto"/>
                        <w:right w:val="none" w:sz="0" w:space="0" w:color="auto"/>
                      </w:divBdr>
                    </w:div>
                  </w:divsChild>
                </w:div>
                <w:div w:id="1499298539">
                  <w:marLeft w:val="0"/>
                  <w:marRight w:val="0"/>
                  <w:marTop w:val="0"/>
                  <w:marBottom w:val="0"/>
                  <w:divBdr>
                    <w:top w:val="none" w:sz="0" w:space="0" w:color="auto"/>
                    <w:left w:val="none" w:sz="0" w:space="0" w:color="auto"/>
                    <w:bottom w:val="none" w:sz="0" w:space="0" w:color="auto"/>
                    <w:right w:val="none" w:sz="0" w:space="0" w:color="auto"/>
                  </w:divBdr>
                  <w:divsChild>
                    <w:div w:id="1048191024">
                      <w:marLeft w:val="0"/>
                      <w:marRight w:val="0"/>
                      <w:marTop w:val="0"/>
                      <w:marBottom w:val="0"/>
                      <w:divBdr>
                        <w:top w:val="none" w:sz="0" w:space="0" w:color="auto"/>
                        <w:left w:val="none" w:sz="0" w:space="0" w:color="auto"/>
                        <w:bottom w:val="none" w:sz="0" w:space="0" w:color="auto"/>
                        <w:right w:val="none" w:sz="0" w:space="0" w:color="auto"/>
                      </w:divBdr>
                    </w:div>
                    <w:div w:id="1451971565">
                      <w:marLeft w:val="0"/>
                      <w:marRight w:val="0"/>
                      <w:marTop w:val="0"/>
                      <w:marBottom w:val="0"/>
                      <w:divBdr>
                        <w:top w:val="none" w:sz="0" w:space="0" w:color="auto"/>
                        <w:left w:val="none" w:sz="0" w:space="0" w:color="auto"/>
                        <w:bottom w:val="none" w:sz="0" w:space="0" w:color="auto"/>
                        <w:right w:val="none" w:sz="0" w:space="0" w:color="auto"/>
                      </w:divBdr>
                    </w:div>
                    <w:div w:id="1647737006">
                      <w:marLeft w:val="0"/>
                      <w:marRight w:val="0"/>
                      <w:marTop w:val="0"/>
                      <w:marBottom w:val="0"/>
                      <w:divBdr>
                        <w:top w:val="none" w:sz="0" w:space="0" w:color="auto"/>
                        <w:left w:val="none" w:sz="0" w:space="0" w:color="auto"/>
                        <w:bottom w:val="none" w:sz="0" w:space="0" w:color="auto"/>
                        <w:right w:val="none" w:sz="0" w:space="0" w:color="auto"/>
                      </w:divBdr>
                    </w:div>
                  </w:divsChild>
                </w:div>
                <w:div w:id="1523547117">
                  <w:marLeft w:val="0"/>
                  <w:marRight w:val="0"/>
                  <w:marTop w:val="0"/>
                  <w:marBottom w:val="0"/>
                  <w:divBdr>
                    <w:top w:val="none" w:sz="0" w:space="0" w:color="auto"/>
                    <w:left w:val="none" w:sz="0" w:space="0" w:color="auto"/>
                    <w:bottom w:val="none" w:sz="0" w:space="0" w:color="auto"/>
                    <w:right w:val="none" w:sz="0" w:space="0" w:color="auto"/>
                  </w:divBdr>
                  <w:divsChild>
                    <w:div w:id="22020215">
                      <w:marLeft w:val="0"/>
                      <w:marRight w:val="0"/>
                      <w:marTop w:val="0"/>
                      <w:marBottom w:val="0"/>
                      <w:divBdr>
                        <w:top w:val="none" w:sz="0" w:space="0" w:color="auto"/>
                        <w:left w:val="none" w:sz="0" w:space="0" w:color="auto"/>
                        <w:bottom w:val="none" w:sz="0" w:space="0" w:color="auto"/>
                        <w:right w:val="none" w:sz="0" w:space="0" w:color="auto"/>
                      </w:divBdr>
                    </w:div>
                  </w:divsChild>
                </w:div>
                <w:div w:id="1525316374">
                  <w:marLeft w:val="0"/>
                  <w:marRight w:val="0"/>
                  <w:marTop w:val="0"/>
                  <w:marBottom w:val="0"/>
                  <w:divBdr>
                    <w:top w:val="none" w:sz="0" w:space="0" w:color="auto"/>
                    <w:left w:val="none" w:sz="0" w:space="0" w:color="auto"/>
                    <w:bottom w:val="none" w:sz="0" w:space="0" w:color="auto"/>
                    <w:right w:val="none" w:sz="0" w:space="0" w:color="auto"/>
                  </w:divBdr>
                  <w:divsChild>
                    <w:div w:id="499466120">
                      <w:marLeft w:val="0"/>
                      <w:marRight w:val="0"/>
                      <w:marTop w:val="0"/>
                      <w:marBottom w:val="0"/>
                      <w:divBdr>
                        <w:top w:val="none" w:sz="0" w:space="0" w:color="auto"/>
                        <w:left w:val="none" w:sz="0" w:space="0" w:color="auto"/>
                        <w:bottom w:val="none" w:sz="0" w:space="0" w:color="auto"/>
                        <w:right w:val="none" w:sz="0" w:space="0" w:color="auto"/>
                      </w:divBdr>
                    </w:div>
                    <w:div w:id="716052909">
                      <w:marLeft w:val="0"/>
                      <w:marRight w:val="0"/>
                      <w:marTop w:val="0"/>
                      <w:marBottom w:val="0"/>
                      <w:divBdr>
                        <w:top w:val="none" w:sz="0" w:space="0" w:color="auto"/>
                        <w:left w:val="none" w:sz="0" w:space="0" w:color="auto"/>
                        <w:bottom w:val="none" w:sz="0" w:space="0" w:color="auto"/>
                        <w:right w:val="none" w:sz="0" w:space="0" w:color="auto"/>
                      </w:divBdr>
                    </w:div>
                    <w:div w:id="835148928">
                      <w:marLeft w:val="0"/>
                      <w:marRight w:val="0"/>
                      <w:marTop w:val="0"/>
                      <w:marBottom w:val="0"/>
                      <w:divBdr>
                        <w:top w:val="none" w:sz="0" w:space="0" w:color="auto"/>
                        <w:left w:val="none" w:sz="0" w:space="0" w:color="auto"/>
                        <w:bottom w:val="none" w:sz="0" w:space="0" w:color="auto"/>
                        <w:right w:val="none" w:sz="0" w:space="0" w:color="auto"/>
                      </w:divBdr>
                    </w:div>
                    <w:div w:id="1010717070">
                      <w:marLeft w:val="0"/>
                      <w:marRight w:val="0"/>
                      <w:marTop w:val="0"/>
                      <w:marBottom w:val="0"/>
                      <w:divBdr>
                        <w:top w:val="none" w:sz="0" w:space="0" w:color="auto"/>
                        <w:left w:val="none" w:sz="0" w:space="0" w:color="auto"/>
                        <w:bottom w:val="none" w:sz="0" w:space="0" w:color="auto"/>
                        <w:right w:val="none" w:sz="0" w:space="0" w:color="auto"/>
                      </w:divBdr>
                    </w:div>
                    <w:div w:id="1096053045">
                      <w:marLeft w:val="0"/>
                      <w:marRight w:val="0"/>
                      <w:marTop w:val="0"/>
                      <w:marBottom w:val="0"/>
                      <w:divBdr>
                        <w:top w:val="none" w:sz="0" w:space="0" w:color="auto"/>
                        <w:left w:val="none" w:sz="0" w:space="0" w:color="auto"/>
                        <w:bottom w:val="none" w:sz="0" w:space="0" w:color="auto"/>
                        <w:right w:val="none" w:sz="0" w:space="0" w:color="auto"/>
                      </w:divBdr>
                    </w:div>
                    <w:div w:id="1829898689">
                      <w:marLeft w:val="0"/>
                      <w:marRight w:val="0"/>
                      <w:marTop w:val="0"/>
                      <w:marBottom w:val="0"/>
                      <w:divBdr>
                        <w:top w:val="none" w:sz="0" w:space="0" w:color="auto"/>
                        <w:left w:val="none" w:sz="0" w:space="0" w:color="auto"/>
                        <w:bottom w:val="none" w:sz="0" w:space="0" w:color="auto"/>
                        <w:right w:val="none" w:sz="0" w:space="0" w:color="auto"/>
                      </w:divBdr>
                    </w:div>
                  </w:divsChild>
                </w:div>
                <w:div w:id="1541278537">
                  <w:marLeft w:val="0"/>
                  <w:marRight w:val="0"/>
                  <w:marTop w:val="0"/>
                  <w:marBottom w:val="0"/>
                  <w:divBdr>
                    <w:top w:val="none" w:sz="0" w:space="0" w:color="auto"/>
                    <w:left w:val="none" w:sz="0" w:space="0" w:color="auto"/>
                    <w:bottom w:val="none" w:sz="0" w:space="0" w:color="auto"/>
                    <w:right w:val="none" w:sz="0" w:space="0" w:color="auto"/>
                  </w:divBdr>
                  <w:divsChild>
                    <w:div w:id="266086512">
                      <w:marLeft w:val="0"/>
                      <w:marRight w:val="0"/>
                      <w:marTop w:val="0"/>
                      <w:marBottom w:val="0"/>
                      <w:divBdr>
                        <w:top w:val="none" w:sz="0" w:space="0" w:color="auto"/>
                        <w:left w:val="none" w:sz="0" w:space="0" w:color="auto"/>
                        <w:bottom w:val="none" w:sz="0" w:space="0" w:color="auto"/>
                        <w:right w:val="none" w:sz="0" w:space="0" w:color="auto"/>
                      </w:divBdr>
                    </w:div>
                  </w:divsChild>
                </w:div>
                <w:div w:id="1581676238">
                  <w:marLeft w:val="0"/>
                  <w:marRight w:val="0"/>
                  <w:marTop w:val="0"/>
                  <w:marBottom w:val="0"/>
                  <w:divBdr>
                    <w:top w:val="none" w:sz="0" w:space="0" w:color="auto"/>
                    <w:left w:val="none" w:sz="0" w:space="0" w:color="auto"/>
                    <w:bottom w:val="none" w:sz="0" w:space="0" w:color="auto"/>
                    <w:right w:val="none" w:sz="0" w:space="0" w:color="auto"/>
                  </w:divBdr>
                  <w:divsChild>
                    <w:div w:id="43331767">
                      <w:marLeft w:val="0"/>
                      <w:marRight w:val="0"/>
                      <w:marTop w:val="0"/>
                      <w:marBottom w:val="0"/>
                      <w:divBdr>
                        <w:top w:val="none" w:sz="0" w:space="0" w:color="auto"/>
                        <w:left w:val="none" w:sz="0" w:space="0" w:color="auto"/>
                        <w:bottom w:val="none" w:sz="0" w:space="0" w:color="auto"/>
                        <w:right w:val="none" w:sz="0" w:space="0" w:color="auto"/>
                      </w:divBdr>
                    </w:div>
                    <w:div w:id="104616098">
                      <w:marLeft w:val="0"/>
                      <w:marRight w:val="0"/>
                      <w:marTop w:val="0"/>
                      <w:marBottom w:val="0"/>
                      <w:divBdr>
                        <w:top w:val="none" w:sz="0" w:space="0" w:color="auto"/>
                        <w:left w:val="none" w:sz="0" w:space="0" w:color="auto"/>
                        <w:bottom w:val="none" w:sz="0" w:space="0" w:color="auto"/>
                        <w:right w:val="none" w:sz="0" w:space="0" w:color="auto"/>
                      </w:divBdr>
                    </w:div>
                    <w:div w:id="857278013">
                      <w:marLeft w:val="0"/>
                      <w:marRight w:val="0"/>
                      <w:marTop w:val="0"/>
                      <w:marBottom w:val="0"/>
                      <w:divBdr>
                        <w:top w:val="none" w:sz="0" w:space="0" w:color="auto"/>
                        <w:left w:val="none" w:sz="0" w:space="0" w:color="auto"/>
                        <w:bottom w:val="none" w:sz="0" w:space="0" w:color="auto"/>
                        <w:right w:val="none" w:sz="0" w:space="0" w:color="auto"/>
                      </w:divBdr>
                    </w:div>
                    <w:div w:id="1245335944">
                      <w:marLeft w:val="0"/>
                      <w:marRight w:val="0"/>
                      <w:marTop w:val="0"/>
                      <w:marBottom w:val="0"/>
                      <w:divBdr>
                        <w:top w:val="none" w:sz="0" w:space="0" w:color="auto"/>
                        <w:left w:val="none" w:sz="0" w:space="0" w:color="auto"/>
                        <w:bottom w:val="none" w:sz="0" w:space="0" w:color="auto"/>
                        <w:right w:val="none" w:sz="0" w:space="0" w:color="auto"/>
                      </w:divBdr>
                    </w:div>
                    <w:div w:id="1283347701">
                      <w:marLeft w:val="0"/>
                      <w:marRight w:val="0"/>
                      <w:marTop w:val="0"/>
                      <w:marBottom w:val="0"/>
                      <w:divBdr>
                        <w:top w:val="none" w:sz="0" w:space="0" w:color="auto"/>
                        <w:left w:val="none" w:sz="0" w:space="0" w:color="auto"/>
                        <w:bottom w:val="none" w:sz="0" w:space="0" w:color="auto"/>
                        <w:right w:val="none" w:sz="0" w:space="0" w:color="auto"/>
                      </w:divBdr>
                    </w:div>
                    <w:div w:id="1284120488">
                      <w:marLeft w:val="0"/>
                      <w:marRight w:val="0"/>
                      <w:marTop w:val="0"/>
                      <w:marBottom w:val="0"/>
                      <w:divBdr>
                        <w:top w:val="none" w:sz="0" w:space="0" w:color="auto"/>
                        <w:left w:val="none" w:sz="0" w:space="0" w:color="auto"/>
                        <w:bottom w:val="none" w:sz="0" w:space="0" w:color="auto"/>
                        <w:right w:val="none" w:sz="0" w:space="0" w:color="auto"/>
                      </w:divBdr>
                    </w:div>
                    <w:div w:id="1485320042">
                      <w:marLeft w:val="0"/>
                      <w:marRight w:val="0"/>
                      <w:marTop w:val="0"/>
                      <w:marBottom w:val="0"/>
                      <w:divBdr>
                        <w:top w:val="none" w:sz="0" w:space="0" w:color="auto"/>
                        <w:left w:val="none" w:sz="0" w:space="0" w:color="auto"/>
                        <w:bottom w:val="none" w:sz="0" w:space="0" w:color="auto"/>
                        <w:right w:val="none" w:sz="0" w:space="0" w:color="auto"/>
                      </w:divBdr>
                    </w:div>
                    <w:div w:id="1634678459">
                      <w:marLeft w:val="0"/>
                      <w:marRight w:val="0"/>
                      <w:marTop w:val="0"/>
                      <w:marBottom w:val="0"/>
                      <w:divBdr>
                        <w:top w:val="none" w:sz="0" w:space="0" w:color="auto"/>
                        <w:left w:val="none" w:sz="0" w:space="0" w:color="auto"/>
                        <w:bottom w:val="none" w:sz="0" w:space="0" w:color="auto"/>
                        <w:right w:val="none" w:sz="0" w:space="0" w:color="auto"/>
                      </w:divBdr>
                    </w:div>
                    <w:div w:id="1736076938">
                      <w:marLeft w:val="0"/>
                      <w:marRight w:val="0"/>
                      <w:marTop w:val="0"/>
                      <w:marBottom w:val="0"/>
                      <w:divBdr>
                        <w:top w:val="none" w:sz="0" w:space="0" w:color="auto"/>
                        <w:left w:val="none" w:sz="0" w:space="0" w:color="auto"/>
                        <w:bottom w:val="none" w:sz="0" w:space="0" w:color="auto"/>
                        <w:right w:val="none" w:sz="0" w:space="0" w:color="auto"/>
                      </w:divBdr>
                    </w:div>
                    <w:div w:id="1855725460">
                      <w:marLeft w:val="0"/>
                      <w:marRight w:val="0"/>
                      <w:marTop w:val="0"/>
                      <w:marBottom w:val="0"/>
                      <w:divBdr>
                        <w:top w:val="none" w:sz="0" w:space="0" w:color="auto"/>
                        <w:left w:val="none" w:sz="0" w:space="0" w:color="auto"/>
                        <w:bottom w:val="none" w:sz="0" w:space="0" w:color="auto"/>
                        <w:right w:val="none" w:sz="0" w:space="0" w:color="auto"/>
                      </w:divBdr>
                    </w:div>
                    <w:div w:id="1870020524">
                      <w:marLeft w:val="0"/>
                      <w:marRight w:val="0"/>
                      <w:marTop w:val="0"/>
                      <w:marBottom w:val="0"/>
                      <w:divBdr>
                        <w:top w:val="none" w:sz="0" w:space="0" w:color="auto"/>
                        <w:left w:val="none" w:sz="0" w:space="0" w:color="auto"/>
                        <w:bottom w:val="none" w:sz="0" w:space="0" w:color="auto"/>
                        <w:right w:val="none" w:sz="0" w:space="0" w:color="auto"/>
                      </w:divBdr>
                    </w:div>
                    <w:div w:id="2116244805">
                      <w:marLeft w:val="0"/>
                      <w:marRight w:val="0"/>
                      <w:marTop w:val="0"/>
                      <w:marBottom w:val="0"/>
                      <w:divBdr>
                        <w:top w:val="none" w:sz="0" w:space="0" w:color="auto"/>
                        <w:left w:val="none" w:sz="0" w:space="0" w:color="auto"/>
                        <w:bottom w:val="none" w:sz="0" w:space="0" w:color="auto"/>
                        <w:right w:val="none" w:sz="0" w:space="0" w:color="auto"/>
                      </w:divBdr>
                    </w:div>
                  </w:divsChild>
                </w:div>
                <w:div w:id="1651250487">
                  <w:marLeft w:val="0"/>
                  <w:marRight w:val="0"/>
                  <w:marTop w:val="0"/>
                  <w:marBottom w:val="0"/>
                  <w:divBdr>
                    <w:top w:val="none" w:sz="0" w:space="0" w:color="auto"/>
                    <w:left w:val="none" w:sz="0" w:space="0" w:color="auto"/>
                    <w:bottom w:val="none" w:sz="0" w:space="0" w:color="auto"/>
                    <w:right w:val="none" w:sz="0" w:space="0" w:color="auto"/>
                  </w:divBdr>
                  <w:divsChild>
                    <w:div w:id="1469544949">
                      <w:marLeft w:val="0"/>
                      <w:marRight w:val="0"/>
                      <w:marTop w:val="0"/>
                      <w:marBottom w:val="0"/>
                      <w:divBdr>
                        <w:top w:val="none" w:sz="0" w:space="0" w:color="auto"/>
                        <w:left w:val="none" w:sz="0" w:space="0" w:color="auto"/>
                        <w:bottom w:val="none" w:sz="0" w:space="0" w:color="auto"/>
                        <w:right w:val="none" w:sz="0" w:space="0" w:color="auto"/>
                      </w:divBdr>
                    </w:div>
                  </w:divsChild>
                </w:div>
                <w:div w:id="1740402667">
                  <w:marLeft w:val="0"/>
                  <w:marRight w:val="0"/>
                  <w:marTop w:val="0"/>
                  <w:marBottom w:val="0"/>
                  <w:divBdr>
                    <w:top w:val="none" w:sz="0" w:space="0" w:color="auto"/>
                    <w:left w:val="none" w:sz="0" w:space="0" w:color="auto"/>
                    <w:bottom w:val="none" w:sz="0" w:space="0" w:color="auto"/>
                    <w:right w:val="none" w:sz="0" w:space="0" w:color="auto"/>
                  </w:divBdr>
                  <w:divsChild>
                    <w:div w:id="1134298195">
                      <w:marLeft w:val="0"/>
                      <w:marRight w:val="0"/>
                      <w:marTop w:val="0"/>
                      <w:marBottom w:val="0"/>
                      <w:divBdr>
                        <w:top w:val="none" w:sz="0" w:space="0" w:color="auto"/>
                        <w:left w:val="none" w:sz="0" w:space="0" w:color="auto"/>
                        <w:bottom w:val="none" w:sz="0" w:space="0" w:color="auto"/>
                        <w:right w:val="none" w:sz="0" w:space="0" w:color="auto"/>
                      </w:divBdr>
                    </w:div>
                  </w:divsChild>
                </w:div>
                <w:div w:id="1793943418">
                  <w:marLeft w:val="0"/>
                  <w:marRight w:val="0"/>
                  <w:marTop w:val="0"/>
                  <w:marBottom w:val="0"/>
                  <w:divBdr>
                    <w:top w:val="none" w:sz="0" w:space="0" w:color="auto"/>
                    <w:left w:val="none" w:sz="0" w:space="0" w:color="auto"/>
                    <w:bottom w:val="none" w:sz="0" w:space="0" w:color="auto"/>
                    <w:right w:val="none" w:sz="0" w:space="0" w:color="auto"/>
                  </w:divBdr>
                  <w:divsChild>
                    <w:div w:id="1438450924">
                      <w:marLeft w:val="0"/>
                      <w:marRight w:val="0"/>
                      <w:marTop w:val="0"/>
                      <w:marBottom w:val="0"/>
                      <w:divBdr>
                        <w:top w:val="none" w:sz="0" w:space="0" w:color="auto"/>
                        <w:left w:val="none" w:sz="0" w:space="0" w:color="auto"/>
                        <w:bottom w:val="none" w:sz="0" w:space="0" w:color="auto"/>
                        <w:right w:val="none" w:sz="0" w:space="0" w:color="auto"/>
                      </w:divBdr>
                    </w:div>
                  </w:divsChild>
                </w:div>
                <w:div w:id="1848475127">
                  <w:marLeft w:val="0"/>
                  <w:marRight w:val="0"/>
                  <w:marTop w:val="0"/>
                  <w:marBottom w:val="0"/>
                  <w:divBdr>
                    <w:top w:val="none" w:sz="0" w:space="0" w:color="auto"/>
                    <w:left w:val="none" w:sz="0" w:space="0" w:color="auto"/>
                    <w:bottom w:val="none" w:sz="0" w:space="0" w:color="auto"/>
                    <w:right w:val="none" w:sz="0" w:space="0" w:color="auto"/>
                  </w:divBdr>
                  <w:divsChild>
                    <w:div w:id="62341814">
                      <w:marLeft w:val="0"/>
                      <w:marRight w:val="0"/>
                      <w:marTop w:val="0"/>
                      <w:marBottom w:val="0"/>
                      <w:divBdr>
                        <w:top w:val="none" w:sz="0" w:space="0" w:color="auto"/>
                        <w:left w:val="none" w:sz="0" w:space="0" w:color="auto"/>
                        <w:bottom w:val="none" w:sz="0" w:space="0" w:color="auto"/>
                        <w:right w:val="none" w:sz="0" w:space="0" w:color="auto"/>
                      </w:divBdr>
                    </w:div>
                  </w:divsChild>
                </w:div>
                <w:div w:id="1857618430">
                  <w:marLeft w:val="0"/>
                  <w:marRight w:val="0"/>
                  <w:marTop w:val="0"/>
                  <w:marBottom w:val="0"/>
                  <w:divBdr>
                    <w:top w:val="none" w:sz="0" w:space="0" w:color="auto"/>
                    <w:left w:val="none" w:sz="0" w:space="0" w:color="auto"/>
                    <w:bottom w:val="none" w:sz="0" w:space="0" w:color="auto"/>
                    <w:right w:val="none" w:sz="0" w:space="0" w:color="auto"/>
                  </w:divBdr>
                  <w:divsChild>
                    <w:div w:id="206795693">
                      <w:marLeft w:val="0"/>
                      <w:marRight w:val="0"/>
                      <w:marTop w:val="0"/>
                      <w:marBottom w:val="0"/>
                      <w:divBdr>
                        <w:top w:val="none" w:sz="0" w:space="0" w:color="auto"/>
                        <w:left w:val="none" w:sz="0" w:space="0" w:color="auto"/>
                        <w:bottom w:val="none" w:sz="0" w:space="0" w:color="auto"/>
                        <w:right w:val="none" w:sz="0" w:space="0" w:color="auto"/>
                      </w:divBdr>
                    </w:div>
                  </w:divsChild>
                </w:div>
                <w:div w:id="1868331982">
                  <w:marLeft w:val="0"/>
                  <w:marRight w:val="0"/>
                  <w:marTop w:val="0"/>
                  <w:marBottom w:val="0"/>
                  <w:divBdr>
                    <w:top w:val="none" w:sz="0" w:space="0" w:color="auto"/>
                    <w:left w:val="none" w:sz="0" w:space="0" w:color="auto"/>
                    <w:bottom w:val="none" w:sz="0" w:space="0" w:color="auto"/>
                    <w:right w:val="none" w:sz="0" w:space="0" w:color="auto"/>
                  </w:divBdr>
                  <w:divsChild>
                    <w:div w:id="791242609">
                      <w:marLeft w:val="0"/>
                      <w:marRight w:val="0"/>
                      <w:marTop w:val="0"/>
                      <w:marBottom w:val="0"/>
                      <w:divBdr>
                        <w:top w:val="none" w:sz="0" w:space="0" w:color="auto"/>
                        <w:left w:val="none" w:sz="0" w:space="0" w:color="auto"/>
                        <w:bottom w:val="none" w:sz="0" w:space="0" w:color="auto"/>
                        <w:right w:val="none" w:sz="0" w:space="0" w:color="auto"/>
                      </w:divBdr>
                    </w:div>
                    <w:div w:id="2081638384">
                      <w:marLeft w:val="0"/>
                      <w:marRight w:val="0"/>
                      <w:marTop w:val="0"/>
                      <w:marBottom w:val="0"/>
                      <w:divBdr>
                        <w:top w:val="none" w:sz="0" w:space="0" w:color="auto"/>
                        <w:left w:val="none" w:sz="0" w:space="0" w:color="auto"/>
                        <w:bottom w:val="none" w:sz="0" w:space="0" w:color="auto"/>
                        <w:right w:val="none" w:sz="0" w:space="0" w:color="auto"/>
                      </w:divBdr>
                    </w:div>
                  </w:divsChild>
                </w:div>
                <w:div w:id="1944455080">
                  <w:marLeft w:val="0"/>
                  <w:marRight w:val="0"/>
                  <w:marTop w:val="0"/>
                  <w:marBottom w:val="0"/>
                  <w:divBdr>
                    <w:top w:val="none" w:sz="0" w:space="0" w:color="auto"/>
                    <w:left w:val="none" w:sz="0" w:space="0" w:color="auto"/>
                    <w:bottom w:val="none" w:sz="0" w:space="0" w:color="auto"/>
                    <w:right w:val="none" w:sz="0" w:space="0" w:color="auto"/>
                  </w:divBdr>
                  <w:divsChild>
                    <w:div w:id="225342962">
                      <w:marLeft w:val="0"/>
                      <w:marRight w:val="0"/>
                      <w:marTop w:val="0"/>
                      <w:marBottom w:val="0"/>
                      <w:divBdr>
                        <w:top w:val="none" w:sz="0" w:space="0" w:color="auto"/>
                        <w:left w:val="none" w:sz="0" w:space="0" w:color="auto"/>
                        <w:bottom w:val="none" w:sz="0" w:space="0" w:color="auto"/>
                        <w:right w:val="none" w:sz="0" w:space="0" w:color="auto"/>
                      </w:divBdr>
                    </w:div>
                    <w:div w:id="1858036626">
                      <w:marLeft w:val="0"/>
                      <w:marRight w:val="0"/>
                      <w:marTop w:val="0"/>
                      <w:marBottom w:val="0"/>
                      <w:divBdr>
                        <w:top w:val="none" w:sz="0" w:space="0" w:color="auto"/>
                        <w:left w:val="none" w:sz="0" w:space="0" w:color="auto"/>
                        <w:bottom w:val="none" w:sz="0" w:space="0" w:color="auto"/>
                        <w:right w:val="none" w:sz="0" w:space="0" w:color="auto"/>
                      </w:divBdr>
                    </w:div>
                  </w:divsChild>
                </w:div>
                <w:div w:id="1954164449">
                  <w:marLeft w:val="0"/>
                  <w:marRight w:val="0"/>
                  <w:marTop w:val="0"/>
                  <w:marBottom w:val="0"/>
                  <w:divBdr>
                    <w:top w:val="none" w:sz="0" w:space="0" w:color="auto"/>
                    <w:left w:val="none" w:sz="0" w:space="0" w:color="auto"/>
                    <w:bottom w:val="none" w:sz="0" w:space="0" w:color="auto"/>
                    <w:right w:val="none" w:sz="0" w:space="0" w:color="auto"/>
                  </w:divBdr>
                  <w:divsChild>
                    <w:div w:id="114444333">
                      <w:marLeft w:val="0"/>
                      <w:marRight w:val="0"/>
                      <w:marTop w:val="0"/>
                      <w:marBottom w:val="0"/>
                      <w:divBdr>
                        <w:top w:val="none" w:sz="0" w:space="0" w:color="auto"/>
                        <w:left w:val="none" w:sz="0" w:space="0" w:color="auto"/>
                        <w:bottom w:val="none" w:sz="0" w:space="0" w:color="auto"/>
                        <w:right w:val="none" w:sz="0" w:space="0" w:color="auto"/>
                      </w:divBdr>
                    </w:div>
                    <w:div w:id="227037456">
                      <w:marLeft w:val="0"/>
                      <w:marRight w:val="0"/>
                      <w:marTop w:val="0"/>
                      <w:marBottom w:val="0"/>
                      <w:divBdr>
                        <w:top w:val="none" w:sz="0" w:space="0" w:color="auto"/>
                        <w:left w:val="none" w:sz="0" w:space="0" w:color="auto"/>
                        <w:bottom w:val="none" w:sz="0" w:space="0" w:color="auto"/>
                        <w:right w:val="none" w:sz="0" w:space="0" w:color="auto"/>
                      </w:divBdr>
                    </w:div>
                    <w:div w:id="258947473">
                      <w:marLeft w:val="0"/>
                      <w:marRight w:val="0"/>
                      <w:marTop w:val="0"/>
                      <w:marBottom w:val="0"/>
                      <w:divBdr>
                        <w:top w:val="none" w:sz="0" w:space="0" w:color="auto"/>
                        <w:left w:val="none" w:sz="0" w:space="0" w:color="auto"/>
                        <w:bottom w:val="none" w:sz="0" w:space="0" w:color="auto"/>
                        <w:right w:val="none" w:sz="0" w:space="0" w:color="auto"/>
                      </w:divBdr>
                    </w:div>
                    <w:div w:id="1016925488">
                      <w:marLeft w:val="0"/>
                      <w:marRight w:val="0"/>
                      <w:marTop w:val="0"/>
                      <w:marBottom w:val="0"/>
                      <w:divBdr>
                        <w:top w:val="none" w:sz="0" w:space="0" w:color="auto"/>
                        <w:left w:val="none" w:sz="0" w:space="0" w:color="auto"/>
                        <w:bottom w:val="none" w:sz="0" w:space="0" w:color="auto"/>
                        <w:right w:val="none" w:sz="0" w:space="0" w:color="auto"/>
                      </w:divBdr>
                    </w:div>
                    <w:div w:id="1456559910">
                      <w:marLeft w:val="0"/>
                      <w:marRight w:val="0"/>
                      <w:marTop w:val="0"/>
                      <w:marBottom w:val="0"/>
                      <w:divBdr>
                        <w:top w:val="none" w:sz="0" w:space="0" w:color="auto"/>
                        <w:left w:val="none" w:sz="0" w:space="0" w:color="auto"/>
                        <w:bottom w:val="none" w:sz="0" w:space="0" w:color="auto"/>
                        <w:right w:val="none" w:sz="0" w:space="0" w:color="auto"/>
                      </w:divBdr>
                    </w:div>
                    <w:div w:id="1612130350">
                      <w:marLeft w:val="0"/>
                      <w:marRight w:val="0"/>
                      <w:marTop w:val="0"/>
                      <w:marBottom w:val="0"/>
                      <w:divBdr>
                        <w:top w:val="none" w:sz="0" w:space="0" w:color="auto"/>
                        <w:left w:val="none" w:sz="0" w:space="0" w:color="auto"/>
                        <w:bottom w:val="none" w:sz="0" w:space="0" w:color="auto"/>
                        <w:right w:val="none" w:sz="0" w:space="0" w:color="auto"/>
                      </w:divBdr>
                    </w:div>
                    <w:div w:id="1653412456">
                      <w:marLeft w:val="0"/>
                      <w:marRight w:val="0"/>
                      <w:marTop w:val="0"/>
                      <w:marBottom w:val="0"/>
                      <w:divBdr>
                        <w:top w:val="none" w:sz="0" w:space="0" w:color="auto"/>
                        <w:left w:val="none" w:sz="0" w:space="0" w:color="auto"/>
                        <w:bottom w:val="none" w:sz="0" w:space="0" w:color="auto"/>
                        <w:right w:val="none" w:sz="0" w:space="0" w:color="auto"/>
                      </w:divBdr>
                    </w:div>
                    <w:div w:id="1991909320">
                      <w:marLeft w:val="0"/>
                      <w:marRight w:val="0"/>
                      <w:marTop w:val="0"/>
                      <w:marBottom w:val="0"/>
                      <w:divBdr>
                        <w:top w:val="none" w:sz="0" w:space="0" w:color="auto"/>
                        <w:left w:val="none" w:sz="0" w:space="0" w:color="auto"/>
                        <w:bottom w:val="none" w:sz="0" w:space="0" w:color="auto"/>
                        <w:right w:val="none" w:sz="0" w:space="0" w:color="auto"/>
                      </w:divBdr>
                    </w:div>
                    <w:div w:id="2092464246">
                      <w:marLeft w:val="0"/>
                      <w:marRight w:val="0"/>
                      <w:marTop w:val="0"/>
                      <w:marBottom w:val="0"/>
                      <w:divBdr>
                        <w:top w:val="none" w:sz="0" w:space="0" w:color="auto"/>
                        <w:left w:val="none" w:sz="0" w:space="0" w:color="auto"/>
                        <w:bottom w:val="none" w:sz="0" w:space="0" w:color="auto"/>
                        <w:right w:val="none" w:sz="0" w:space="0" w:color="auto"/>
                      </w:divBdr>
                    </w:div>
                  </w:divsChild>
                </w:div>
                <w:div w:id="1963224699">
                  <w:marLeft w:val="0"/>
                  <w:marRight w:val="0"/>
                  <w:marTop w:val="0"/>
                  <w:marBottom w:val="0"/>
                  <w:divBdr>
                    <w:top w:val="none" w:sz="0" w:space="0" w:color="auto"/>
                    <w:left w:val="none" w:sz="0" w:space="0" w:color="auto"/>
                    <w:bottom w:val="none" w:sz="0" w:space="0" w:color="auto"/>
                    <w:right w:val="none" w:sz="0" w:space="0" w:color="auto"/>
                  </w:divBdr>
                  <w:divsChild>
                    <w:div w:id="285430752">
                      <w:marLeft w:val="0"/>
                      <w:marRight w:val="0"/>
                      <w:marTop w:val="0"/>
                      <w:marBottom w:val="0"/>
                      <w:divBdr>
                        <w:top w:val="none" w:sz="0" w:space="0" w:color="auto"/>
                        <w:left w:val="none" w:sz="0" w:space="0" w:color="auto"/>
                        <w:bottom w:val="none" w:sz="0" w:space="0" w:color="auto"/>
                        <w:right w:val="none" w:sz="0" w:space="0" w:color="auto"/>
                      </w:divBdr>
                    </w:div>
                    <w:div w:id="508058355">
                      <w:marLeft w:val="0"/>
                      <w:marRight w:val="0"/>
                      <w:marTop w:val="0"/>
                      <w:marBottom w:val="0"/>
                      <w:divBdr>
                        <w:top w:val="none" w:sz="0" w:space="0" w:color="auto"/>
                        <w:left w:val="none" w:sz="0" w:space="0" w:color="auto"/>
                        <w:bottom w:val="none" w:sz="0" w:space="0" w:color="auto"/>
                        <w:right w:val="none" w:sz="0" w:space="0" w:color="auto"/>
                      </w:divBdr>
                    </w:div>
                    <w:div w:id="602106435">
                      <w:marLeft w:val="0"/>
                      <w:marRight w:val="0"/>
                      <w:marTop w:val="0"/>
                      <w:marBottom w:val="0"/>
                      <w:divBdr>
                        <w:top w:val="none" w:sz="0" w:space="0" w:color="auto"/>
                        <w:left w:val="none" w:sz="0" w:space="0" w:color="auto"/>
                        <w:bottom w:val="none" w:sz="0" w:space="0" w:color="auto"/>
                        <w:right w:val="none" w:sz="0" w:space="0" w:color="auto"/>
                      </w:divBdr>
                    </w:div>
                    <w:div w:id="620038505">
                      <w:marLeft w:val="0"/>
                      <w:marRight w:val="0"/>
                      <w:marTop w:val="0"/>
                      <w:marBottom w:val="0"/>
                      <w:divBdr>
                        <w:top w:val="none" w:sz="0" w:space="0" w:color="auto"/>
                        <w:left w:val="none" w:sz="0" w:space="0" w:color="auto"/>
                        <w:bottom w:val="none" w:sz="0" w:space="0" w:color="auto"/>
                        <w:right w:val="none" w:sz="0" w:space="0" w:color="auto"/>
                      </w:divBdr>
                    </w:div>
                    <w:div w:id="840658464">
                      <w:marLeft w:val="0"/>
                      <w:marRight w:val="0"/>
                      <w:marTop w:val="0"/>
                      <w:marBottom w:val="0"/>
                      <w:divBdr>
                        <w:top w:val="none" w:sz="0" w:space="0" w:color="auto"/>
                        <w:left w:val="none" w:sz="0" w:space="0" w:color="auto"/>
                        <w:bottom w:val="none" w:sz="0" w:space="0" w:color="auto"/>
                        <w:right w:val="none" w:sz="0" w:space="0" w:color="auto"/>
                      </w:divBdr>
                    </w:div>
                    <w:div w:id="944725921">
                      <w:marLeft w:val="0"/>
                      <w:marRight w:val="0"/>
                      <w:marTop w:val="0"/>
                      <w:marBottom w:val="0"/>
                      <w:divBdr>
                        <w:top w:val="none" w:sz="0" w:space="0" w:color="auto"/>
                        <w:left w:val="none" w:sz="0" w:space="0" w:color="auto"/>
                        <w:bottom w:val="none" w:sz="0" w:space="0" w:color="auto"/>
                        <w:right w:val="none" w:sz="0" w:space="0" w:color="auto"/>
                      </w:divBdr>
                    </w:div>
                    <w:div w:id="1071777289">
                      <w:marLeft w:val="0"/>
                      <w:marRight w:val="0"/>
                      <w:marTop w:val="0"/>
                      <w:marBottom w:val="0"/>
                      <w:divBdr>
                        <w:top w:val="none" w:sz="0" w:space="0" w:color="auto"/>
                        <w:left w:val="none" w:sz="0" w:space="0" w:color="auto"/>
                        <w:bottom w:val="none" w:sz="0" w:space="0" w:color="auto"/>
                        <w:right w:val="none" w:sz="0" w:space="0" w:color="auto"/>
                      </w:divBdr>
                    </w:div>
                    <w:div w:id="1108961379">
                      <w:marLeft w:val="0"/>
                      <w:marRight w:val="0"/>
                      <w:marTop w:val="0"/>
                      <w:marBottom w:val="0"/>
                      <w:divBdr>
                        <w:top w:val="none" w:sz="0" w:space="0" w:color="auto"/>
                        <w:left w:val="none" w:sz="0" w:space="0" w:color="auto"/>
                        <w:bottom w:val="none" w:sz="0" w:space="0" w:color="auto"/>
                        <w:right w:val="none" w:sz="0" w:space="0" w:color="auto"/>
                      </w:divBdr>
                    </w:div>
                    <w:div w:id="1325815818">
                      <w:marLeft w:val="0"/>
                      <w:marRight w:val="0"/>
                      <w:marTop w:val="0"/>
                      <w:marBottom w:val="0"/>
                      <w:divBdr>
                        <w:top w:val="none" w:sz="0" w:space="0" w:color="auto"/>
                        <w:left w:val="none" w:sz="0" w:space="0" w:color="auto"/>
                        <w:bottom w:val="none" w:sz="0" w:space="0" w:color="auto"/>
                        <w:right w:val="none" w:sz="0" w:space="0" w:color="auto"/>
                      </w:divBdr>
                    </w:div>
                    <w:div w:id="1684239097">
                      <w:marLeft w:val="0"/>
                      <w:marRight w:val="0"/>
                      <w:marTop w:val="0"/>
                      <w:marBottom w:val="0"/>
                      <w:divBdr>
                        <w:top w:val="none" w:sz="0" w:space="0" w:color="auto"/>
                        <w:left w:val="none" w:sz="0" w:space="0" w:color="auto"/>
                        <w:bottom w:val="none" w:sz="0" w:space="0" w:color="auto"/>
                        <w:right w:val="none" w:sz="0" w:space="0" w:color="auto"/>
                      </w:divBdr>
                    </w:div>
                    <w:div w:id="2090081671">
                      <w:marLeft w:val="0"/>
                      <w:marRight w:val="0"/>
                      <w:marTop w:val="0"/>
                      <w:marBottom w:val="0"/>
                      <w:divBdr>
                        <w:top w:val="none" w:sz="0" w:space="0" w:color="auto"/>
                        <w:left w:val="none" w:sz="0" w:space="0" w:color="auto"/>
                        <w:bottom w:val="none" w:sz="0" w:space="0" w:color="auto"/>
                        <w:right w:val="none" w:sz="0" w:space="0" w:color="auto"/>
                      </w:divBdr>
                    </w:div>
                  </w:divsChild>
                </w:div>
                <w:div w:id="2012372157">
                  <w:marLeft w:val="0"/>
                  <w:marRight w:val="0"/>
                  <w:marTop w:val="0"/>
                  <w:marBottom w:val="0"/>
                  <w:divBdr>
                    <w:top w:val="none" w:sz="0" w:space="0" w:color="auto"/>
                    <w:left w:val="none" w:sz="0" w:space="0" w:color="auto"/>
                    <w:bottom w:val="none" w:sz="0" w:space="0" w:color="auto"/>
                    <w:right w:val="none" w:sz="0" w:space="0" w:color="auto"/>
                  </w:divBdr>
                  <w:divsChild>
                    <w:div w:id="281503154">
                      <w:marLeft w:val="0"/>
                      <w:marRight w:val="0"/>
                      <w:marTop w:val="0"/>
                      <w:marBottom w:val="0"/>
                      <w:divBdr>
                        <w:top w:val="none" w:sz="0" w:space="0" w:color="auto"/>
                        <w:left w:val="none" w:sz="0" w:space="0" w:color="auto"/>
                        <w:bottom w:val="none" w:sz="0" w:space="0" w:color="auto"/>
                        <w:right w:val="none" w:sz="0" w:space="0" w:color="auto"/>
                      </w:divBdr>
                    </w:div>
                  </w:divsChild>
                </w:div>
                <w:div w:id="2024746161">
                  <w:marLeft w:val="0"/>
                  <w:marRight w:val="0"/>
                  <w:marTop w:val="0"/>
                  <w:marBottom w:val="0"/>
                  <w:divBdr>
                    <w:top w:val="none" w:sz="0" w:space="0" w:color="auto"/>
                    <w:left w:val="none" w:sz="0" w:space="0" w:color="auto"/>
                    <w:bottom w:val="none" w:sz="0" w:space="0" w:color="auto"/>
                    <w:right w:val="none" w:sz="0" w:space="0" w:color="auto"/>
                  </w:divBdr>
                  <w:divsChild>
                    <w:div w:id="656036229">
                      <w:marLeft w:val="0"/>
                      <w:marRight w:val="0"/>
                      <w:marTop w:val="0"/>
                      <w:marBottom w:val="0"/>
                      <w:divBdr>
                        <w:top w:val="none" w:sz="0" w:space="0" w:color="auto"/>
                        <w:left w:val="none" w:sz="0" w:space="0" w:color="auto"/>
                        <w:bottom w:val="none" w:sz="0" w:space="0" w:color="auto"/>
                        <w:right w:val="none" w:sz="0" w:space="0" w:color="auto"/>
                      </w:divBdr>
                    </w:div>
                  </w:divsChild>
                </w:div>
                <w:div w:id="2025672043">
                  <w:marLeft w:val="0"/>
                  <w:marRight w:val="0"/>
                  <w:marTop w:val="0"/>
                  <w:marBottom w:val="0"/>
                  <w:divBdr>
                    <w:top w:val="none" w:sz="0" w:space="0" w:color="auto"/>
                    <w:left w:val="none" w:sz="0" w:space="0" w:color="auto"/>
                    <w:bottom w:val="none" w:sz="0" w:space="0" w:color="auto"/>
                    <w:right w:val="none" w:sz="0" w:space="0" w:color="auto"/>
                  </w:divBdr>
                  <w:divsChild>
                    <w:div w:id="2023630787">
                      <w:marLeft w:val="0"/>
                      <w:marRight w:val="0"/>
                      <w:marTop w:val="0"/>
                      <w:marBottom w:val="0"/>
                      <w:divBdr>
                        <w:top w:val="none" w:sz="0" w:space="0" w:color="auto"/>
                        <w:left w:val="none" w:sz="0" w:space="0" w:color="auto"/>
                        <w:bottom w:val="none" w:sz="0" w:space="0" w:color="auto"/>
                        <w:right w:val="none" w:sz="0" w:space="0" w:color="auto"/>
                      </w:divBdr>
                    </w:div>
                  </w:divsChild>
                </w:div>
                <w:div w:id="2044161727">
                  <w:marLeft w:val="0"/>
                  <w:marRight w:val="0"/>
                  <w:marTop w:val="0"/>
                  <w:marBottom w:val="0"/>
                  <w:divBdr>
                    <w:top w:val="none" w:sz="0" w:space="0" w:color="auto"/>
                    <w:left w:val="none" w:sz="0" w:space="0" w:color="auto"/>
                    <w:bottom w:val="none" w:sz="0" w:space="0" w:color="auto"/>
                    <w:right w:val="none" w:sz="0" w:space="0" w:color="auto"/>
                  </w:divBdr>
                  <w:divsChild>
                    <w:div w:id="1463693008">
                      <w:marLeft w:val="0"/>
                      <w:marRight w:val="0"/>
                      <w:marTop w:val="0"/>
                      <w:marBottom w:val="0"/>
                      <w:divBdr>
                        <w:top w:val="none" w:sz="0" w:space="0" w:color="auto"/>
                        <w:left w:val="none" w:sz="0" w:space="0" w:color="auto"/>
                        <w:bottom w:val="none" w:sz="0" w:space="0" w:color="auto"/>
                        <w:right w:val="none" w:sz="0" w:space="0" w:color="auto"/>
                      </w:divBdr>
                    </w:div>
                  </w:divsChild>
                </w:div>
                <w:div w:id="2091613082">
                  <w:marLeft w:val="0"/>
                  <w:marRight w:val="0"/>
                  <w:marTop w:val="0"/>
                  <w:marBottom w:val="0"/>
                  <w:divBdr>
                    <w:top w:val="none" w:sz="0" w:space="0" w:color="auto"/>
                    <w:left w:val="none" w:sz="0" w:space="0" w:color="auto"/>
                    <w:bottom w:val="none" w:sz="0" w:space="0" w:color="auto"/>
                    <w:right w:val="none" w:sz="0" w:space="0" w:color="auto"/>
                  </w:divBdr>
                  <w:divsChild>
                    <w:div w:id="389617505">
                      <w:marLeft w:val="0"/>
                      <w:marRight w:val="0"/>
                      <w:marTop w:val="0"/>
                      <w:marBottom w:val="0"/>
                      <w:divBdr>
                        <w:top w:val="none" w:sz="0" w:space="0" w:color="auto"/>
                        <w:left w:val="none" w:sz="0" w:space="0" w:color="auto"/>
                        <w:bottom w:val="none" w:sz="0" w:space="0" w:color="auto"/>
                        <w:right w:val="none" w:sz="0" w:space="0" w:color="auto"/>
                      </w:divBdr>
                    </w:div>
                  </w:divsChild>
                </w:div>
                <w:div w:id="2092771057">
                  <w:marLeft w:val="0"/>
                  <w:marRight w:val="0"/>
                  <w:marTop w:val="0"/>
                  <w:marBottom w:val="0"/>
                  <w:divBdr>
                    <w:top w:val="none" w:sz="0" w:space="0" w:color="auto"/>
                    <w:left w:val="none" w:sz="0" w:space="0" w:color="auto"/>
                    <w:bottom w:val="none" w:sz="0" w:space="0" w:color="auto"/>
                    <w:right w:val="none" w:sz="0" w:space="0" w:color="auto"/>
                  </w:divBdr>
                  <w:divsChild>
                    <w:div w:id="1542090246">
                      <w:marLeft w:val="0"/>
                      <w:marRight w:val="0"/>
                      <w:marTop w:val="0"/>
                      <w:marBottom w:val="0"/>
                      <w:divBdr>
                        <w:top w:val="none" w:sz="0" w:space="0" w:color="auto"/>
                        <w:left w:val="none" w:sz="0" w:space="0" w:color="auto"/>
                        <w:bottom w:val="none" w:sz="0" w:space="0" w:color="auto"/>
                        <w:right w:val="none" w:sz="0" w:space="0" w:color="auto"/>
                      </w:divBdr>
                    </w:div>
                  </w:divsChild>
                </w:div>
                <w:div w:id="2125926524">
                  <w:marLeft w:val="0"/>
                  <w:marRight w:val="0"/>
                  <w:marTop w:val="0"/>
                  <w:marBottom w:val="0"/>
                  <w:divBdr>
                    <w:top w:val="none" w:sz="0" w:space="0" w:color="auto"/>
                    <w:left w:val="none" w:sz="0" w:space="0" w:color="auto"/>
                    <w:bottom w:val="none" w:sz="0" w:space="0" w:color="auto"/>
                    <w:right w:val="none" w:sz="0" w:space="0" w:color="auto"/>
                  </w:divBdr>
                  <w:divsChild>
                    <w:div w:id="500313068">
                      <w:marLeft w:val="0"/>
                      <w:marRight w:val="0"/>
                      <w:marTop w:val="0"/>
                      <w:marBottom w:val="0"/>
                      <w:divBdr>
                        <w:top w:val="none" w:sz="0" w:space="0" w:color="auto"/>
                        <w:left w:val="none" w:sz="0" w:space="0" w:color="auto"/>
                        <w:bottom w:val="none" w:sz="0" w:space="0" w:color="auto"/>
                        <w:right w:val="none" w:sz="0" w:space="0" w:color="auto"/>
                      </w:divBdr>
                    </w:div>
                  </w:divsChild>
                </w:div>
                <w:div w:id="2145393675">
                  <w:marLeft w:val="0"/>
                  <w:marRight w:val="0"/>
                  <w:marTop w:val="0"/>
                  <w:marBottom w:val="0"/>
                  <w:divBdr>
                    <w:top w:val="none" w:sz="0" w:space="0" w:color="auto"/>
                    <w:left w:val="none" w:sz="0" w:space="0" w:color="auto"/>
                    <w:bottom w:val="none" w:sz="0" w:space="0" w:color="auto"/>
                    <w:right w:val="none" w:sz="0" w:space="0" w:color="auto"/>
                  </w:divBdr>
                  <w:divsChild>
                    <w:div w:id="53630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136680">
          <w:marLeft w:val="0"/>
          <w:marRight w:val="0"/>
          <w:marTop w:val="0"/>
          <w:marBottom w:val="0"/>
          <w:divBdr>
            <w:top w:val="none" w:sz="0" w:space="0" w:color="auto"/>
            <w:left w:val="none" w:sz="0" w:space="0" w:color="auto"/>
            <w:bottom w:val="none" w:sz="0" w:space="0" w:color="auto"/>
            <w:right w:val="none" w:sz="0" w:space="0" w:color="auto"/>
          </w:divBdr>
          <w:divsChild>
            <w:div w:id="174657436">
              <w:marLeft w:val="0"/>
              <w:marRight w:val="0"/>
              <w:marTop w:val="0"/>
              <w:marBottom w:val="0"/>
              <w:divBdr>
                <w:top w:val="none" w:sz="0" w:space="0" w:color="auto"/>
                <w:left w:val="none" w:sz="0" w:space="0" w:color="auto"/>
                <w:bottom w:val="none" w:sz="0" w:space="0" w:color="auto"/>
                <w:right w:val="none" w:sz="0" w:space="0" w:color="auto"/>
              </w:divBdr>
            </w:div>
            <w:div w:id="1450976619">
              <w:marLeft w:val="0"/>
              <w:marRight w:val="0"/>
              <w:marTop w:val="0"/>
              <w:marBottom w:val="0"/>
              <w:divBdr>
                <w:top w:val="none" w:sz="0" w:space="0" w:color="auto"/>
                <w:left w:val="none" w:sz="0" w:space="0" w:color="auto"/>
                <w:bottom w:val="none" w:sz="0" w:space="0" w:color="auto"/>
                <w:right w:val="none" w:sz="0" w:space="0" w:color="auto"/>
              </w:divBdr>
            </w:div>
          </w:divsChild>
        </w:div>
        <w:div w:id="596913315">
          <w:marLeft w:val="0"/>
          <w:marRight w:val="0"/>
          <w:marTop w:val="0"/>
          <w:marBottom w:val="0"/>
          <w:divBdr>
            <w:top w:val="none" w:sz="0" w:space="0" w:color="auto"/>
            <w:left w:val="none" w:sz="0" w:space="0" w:color="auto"/>
            <w:bottom w:val="none" w:sz="0" w:space="0" w:color="auto"/>
            <w:right w:val="none" w:sz="0" w:space="0" w:color="auto"/>
          </w:divBdr>
        </w:div>
        <w:div w:id="610280854">
          <w:marLeft w:val="0"/>
          <w:marRight w:val="0"/>
          <w:marTop w:val="0"/>
          <w:marBottom w:val="0"/>
          <w:divBdr>
            <w:top w:val="none" w:sz="0" w:space="0" w:color="auto"/>
            <w:left w:val="none" w:sz="0" w:space="0" w:color="auto"/>
            <w:bottom w:val="none" w:sz="0" w:space="0" w:color="auto"/>
            <w:right w:val="none" w:sz="0" w:space="0" w:color="auto"/>
          </w:divBdr>
        </w:div>
        <w:div w:id="633607919">
          <w:marLeft w:val="0"/>
          <w:marRight w:val="0"/>
          <w:marTop w:val="0"/>
          <w:marBottom w:val="0"/>
          <w:divBdr>
            <w:top w:val="none" w:sz="0" w:space="0" w:color="auto"/>
            <w:left w:val="none" w:sz="0" w:space="0" w:color="auto"/>
            <w:bottom w:val="none" w:sz="0" w:space="0" w:color="auto"/>
            <w:right w:val="none" w:sz="0" w:space="0" w:color="auto"/>
          </w:divBdr>
        </w:div>
        <w:div w:id="1101533706">
          <w:marLeft w:val="0"/>
          <w:marRight w:val="0"/>
          <w:marTop w:val="0"/>
          <w:marBottom w:val="0"/>
          <w:divBdr>
            <w:top w:val="none" w:sz="0" w:space="0" w:color="auto"/>
            <w:left w:val="none" w:sz="0" w:space="0" w:color="auto"/>
            <w:bottom w:val="none" w:sz="0" w:space="0" w:color="auto"/>
            <w:right w:val="none" w:sz="0" w:space="0" w:color="auto"/>
          </w:divBdr>
        </w:div>
        <w:div w:id="1106726887">
          <w:marLeft w:val="0"/>
          <w:marRight w:val="0"/>
          <w:marTop w:val="0"/>
          <w:marBottom w:val="0"/>
          <w:divBdr>
            <w:top w:val="none" w:sz="0" w:space="0" w:color="auto"/>
            <w:left w:val="none" w:sz="0" w:space="0" w:color="auto"/>
            <w:bottom w:val="none" w:sz="0" w:space="0" w:color="auto"/>
            <w:right w:val="none" w:sz="0" w:space="0" w:color="auto"/>
          </w:divBdr>
        </w:div>
        <w:div w:id="1138647380">
          <w:marLeft w:val="0"/>
          <w:marRight w:val="0"/>
          <w:marTop w:val="0"/>
          <w:marBottom w:val="0"/>
          <w:divBdr>
            <w:top w:val="none" w:sz="0" w:space="0" w:color="auto"/>
            <w:left w:val="none" w:sz="0" w:space="0" w:color="auto"/>
            <w:bottom w:val="none" w:sz="0" w:space="0" w:color="auto"/>
            <w:right w:val="none" w:sz="0" w:space="0" w:color="auto"/>
          </w:divBdr>
        </w:div>
        <w:div w:id="1511093631">
          <w:marLeft w:val="0"/>
          <w:marRight w:val="0"/>
          <w:marTop w:val="0"/>
          <w:marBottom w:val="0"/>
          <w:divBdr>
            <w:top w:val="none" w:sz="0" w:space="0" w:color="auto"/>
            <w:left w:val="none" w:sz="0" w:space="0" w:color="auto"/>
            <w:bottom w:val="none" w:sz="0" w:space="0" w:color="auto"/>
            <w:right w:val="none" w:sz="0" w:space="0" w:color="auto"/>
          </w:divBdr>
        </w:div>
        <w:div w:id="1531723208">
          <w:marLeft w:val="0"/>
          <w:marRight w:val="0"/>
          <w:marTop w:val="0"/>
          <w:marBottom w:val="0"/>
          <w:divBdr>
            <w:top w:val="none" w:sz="0" w:space="0" w:color="auto"/>
            <w:left w:val="none" w:sz="0" w:space="0" w:color="auto"/>
            <w:bottom w:val="none" w:sz="0" w:space="0" w:color="auto"/>
            <w:right w:val="none" w:sz="0" w:space="0" w:color="auto"/>
          </w:divBdr>
          <w:divsChild>
            <w:div w:id="732582146">
              <w:marLeft w:val="-75"/>
              <w:marRight w:val="0"/>
              <w:marTop w:val="30"/>
              <w:marBottom w:val="30"/>
              <w:divBdr>
                <w:top w:val="none" w:sz="0" w:space="0" w:color="auto"/>
                <w:left w:val="none" w:sz="0" w:space="0" w:color="auto"/>
                <w:bottom w:val="none" w:sz="0" w:space="0" w:color="auto"/>
                <w:right w:val="none" w:sz="0" w:space="0" w:color="auto"/>
              </w:divBdr>
              <w:divsChild>
                <w:div w:id="172646551">
                  <w:marLeft w:val="0"/>
                  <w:marRight w:val="0"/>
                  <w:marTop w:val="0"/>
                  <w:marBottom w:val="0"/>
                  <w:divBdr>
                    <w:top w:val="none" w:sz="0" w:space="0" w:color="auto"/>
                    <w:left w:val="none" w:sz="0" w:space="0" w:color="auto"/>
                    <w:bottom w:val="none" w:sz="0" w:space="0" w:color="auto"/>
                    <w:right w:val="none" w:sz="0" w:space="0" w:color="auto"/>
                  </w:divBdr>
                  <w:divsChild>
                    <w:div w:id="777650440">
                      <w:marLeft w:val="0"/>
                      <w:marRight w:val="0"/>
                      <w:marTop w:val="0"/>
                      <w:marBottom w:val="0"/>
                      <w:divBdr>
                        <w:top w:val="none" w:sz="0" w:space="0" w:color="auto"/>
                        <w:left w:val="none" w:sz="0" w:space="0" w:color="auto"/>
                        <w:bottom w:val="none" w:sz="0" w:space="0" w:color="auto"/>
                        <w:right w:val="none" w:sz="0" w:space="0" w:color="auto"/>
                      </w:divBdr>
                    </w:div>
                  </w:divsChild>
                </w:div>
                <w:div w:id="280650836">
                  <w:marLeft w:val="0"/>
                  <w:marRight w:val="0"/>
                  <w:marTop w:val="0"/>
                  <w:marBottom w:val="0"/>
                  <w:divBdr>
                    <w:top w:val="none" w:sz="0" w:space="0" w:color="auto"/>
                    <w:left w:val="none" w:sz="0" w:space="0" w:color="auto"/>
                    <w:bottom w:val="none" w:sz="0" w:space="0" w:color="auto"/>
                    <w:right w:val="none" w:sz="0" w:space="0" w:color="auto"/>
                  </w:divBdr>
                  <w:divsChild>
                    <w:div w:id="56779580">
                      <w:marLeft w:val="0"/>
                      <w:marRight w:val="0"/>
                      <w:marTop w:val="0"/>
                      <w:marBottom w:val="0"/>
                      <w:divBdr>
                        <w:top w:val="none" w:sz="0" w:space="0" w:color="auto"/>
                        <w:left w:val="none" w:sz="0" w:space="0" w:color="auto"/>
                        <w:bottom w:val="none" w:sz="0" w:space="0" w:color="auto"/>
                        <w:right w:val="none" w:sz="0" w:space="0" w:color="auto"/>
                      </w:divBdr>
                    </w:div>
                  </w:divsChild>
                </w:div>
                <w:div w:id="490411513">
                  <w:marLeft w:val="0"/>
                  <w:marRight w:val="0"/>
                  <w:marTop w:val="0"/>
                  <w:marBottom w:val="0"/>
                  <w:divBdr>
                    <w:top w:val="none" w:sz="0" w:space="0" w:color="auto"/>
                    <w:left w:val="none" w:sz="0" w:space="0" w:color="auto"/>
                    <w:bottom w:val="none" w:sz="0" w:space="0" w:color="auto"/>
                    <w:right w:val="none" w:sz="0" w:space="0" w:color="auto"/>
                  </w:divBdr>
                  <w:divsChild>
                    <w:div w:id="983319724">
                      <w:marLeft w:val="0"/>
                      <w:marRight w:val="0"/>
                      <w:marTop w:val="0"/>
                      <w:marBottom w:val="0"/>
                      <w:divBdr>
                        <w:top w:val="none" w:sz="0" w:space="0" w:color="auto"/>
                        <w:left w:val="none" w:sz="0" w:space="0" w:color="auto"/>
                        <w:bottom w:val="none" w:sz="0" w:space="0" w:color="auto"/>
                        <w:right w:val="none" w:sz="0" w:space="0" w:color="auto"/>
                      </w:divBdr>
                    </w:div>
                  </w:divsChild>
                </w:div>
                <w:div w:id="574633981">
                  <w:marLeft w:val="0"/>
                  <w:marRight w:val="0"/>
                  <w:marTop w:val="0"/>
                  <w:marBottom w:val="0"/>
                  <w:divBdr>
                    <w:top w:val="none" w:sz="0" w:space="0" w:color="auto"/>
                    <w:left w:val="none" w:sz="0" w:space="0" w:color="auto"/>
                    <w:bottom w:val="none" w:sz="0" w:space="0" w:color="auto"/>
                    <w:right w:val="none" w:sz="0" w:space="0" w:color="auto"/>
                  </w:divBdr>
                  <w:divsChild>
                    <w:div w:id="1375883394">
                      <w:marLeft w:val="0"/>
                      <w:marRight w:val="0"/>
                      <w:marTop w:val="0"/>
                      <w:marBottom w:val="0"/>
                      <w:divBdr>
                        <w:top w:val="none" w:sz="0" w:space="0" w:color="auto"/>
                        <w:left w:val="none" w:sz="0" w:space="0" w:color="auto"/>
                        <w:bottom w:val="none" w:sz="0" w:space="0" w:color="auto"/>
                        <w:right w:val="none" w:sz="0" w:space="0" w:color="auto"/>
                      </w:divBdr>
                    </w:div>
                  </w:divsChild>
                </w:div>
                <w:div w:id="937565289">
                  <w:marLeft w:val="0"/>
                  <w:marRight w:val="0"/>
                  <w:marTop w:val="0"/>
                  <w:marBottom w:val="0"/>
                  <w:divBdr>
                    <w:top w:val="none" w:sz="0" w:space="0" w:color="auto"/>
                    <w:left w:val="none" w:sz="0" w:space="0" w:color="auto"/>
                    <w:bottom w:val="none" w:sz="0" w:space="0" w:color="auto"/>
                    <w:right w:val="none" w:sz="0" w:space="0" w:color="auto"/>
                  </w:divBdr>
                  <w:divsChild>
                    <w:div w:id="8332916">
                      <w:marLeft w:val="0"/>
                      <w:marRight w:val="0"/>
                      <w:marTop w:val="0"/>
                      <w:marBottom w:val="0"/>
                      <w:divBdr>
                        <w:top w:val="none" w:sz="0" w:space="0" w:color="auto"/>
                        <w:left w:val="none" w:sz="0" w:space="0" w:color="auto"/>
                        <w:bottom w:val="none" w:sz="0" w:space="0" w:color="auto"/>
                        <w:right w:val="none" w:sz="0" w:space="0" w:color="auto"/>
                      </w:divBdr>
                    </w:div>
                    <w:div w:id="32391426">
                      <w:marLeft w:val="0"/>
                      <w:marRight w:val="0"/>
                      <w:marTop w:val="0"/>
                      <w:marBottom w:val="0"/>
                      <w:divBdr>
                        <w:top w:val="none" w:sz="0" w:space="0" w:color="auto"/>
                        <w:left w:val="none" w:sz="0" w:space="0" w:color="auto"/>
                        <w:bottom w:val="none" w:sz="0" w:space="0" w:color="auto"/>
                        <w:right w:val="none" w:sz="0" w:space="0" w:color="auto"/>
                      </w:divBdr>
                    </w:div>
                  </w:divsChild>
                </w:div>
                <w:div w:id="1003122149">
                  <w:marLeft w:val="0"/>
                  <w:marRight w:val="0"/>
                  <w:marTop w:val="0"/>
                  <w:marBottom w:val="0"/>
                  <w:divBdr>
                    <w:top w:val="none" w:sz="0" w:space="0" w:color="auto"/>
                    <w:left w:val="none" w:sz="0" w:space="0" w:color="auto"/>
                    <w:bottom w:val="none" w:sz="0" w:space="0" w:color="auto"/>
                    <w:right w:val="none" w:sz="0" w:space="0" w:color="auto"/>
                  </w:divBdr>
                  <w:divsChild>
                    <w:div w:id="286275921">
                      <w:marLeft w:val="0"/>
                      <w:marRight w:val="0"/>
                      <w:marTop w:val="0"/>
                      <w:marBottom w:val="0"/>
                      <w:divBdr>
                        <w:top w:val="none" w:sz="0" w:space="0" w:color="auto"/>
                        <w:left w:val="none" w:sz="0" w:space="0" w:color="auto"/>
                        <w:bottom w:val="none" w:sz="0" w:space="0" w:color="auto"/>
                        <w:right w:val="none" w:sz="0" w:space="0" w:color="auto"/>
                      </w:divBdr>
                    </w:div>
                    <w:div w:id="1112631027">
                      <w:marLeft w:val="0"/>
                      <w:marRight w:val="0"/>
                      <w:marTop w:val="0"/>
                      <w:marBottom w:val="0"/>
                      <w:divBdr>
                        <w:top w:val="none" w:sz="0" w:space="0" w:color="auto"/>
                        <w:left w:val="none" w:sz="0" w:space="0" w:color="auto"/>
                        <w:bottom w:val="none" w:sz="0" w:space="0" w:color="auto"/>
                        <w:right w:val="none" w:sz="0" w:space="0" w:color="auto"/>
                      </w:divBdr>
                    </w:div>
                    <w:div w:id="1647662868">
                      <w:marLeft w:val="0"/>
                      <w:marRight w:val="0"/>
                      <w:marTop w:val="0"/>
                      <w:marBottom w:val="0"/>
                      <w:divBdr>
                        <w:top w:val="none" w:sz="0" w:space="0" w:color="auto"/>
                        <w:left w:val="none" w:sz="0" w:space="0" w:color="auto"/>
                        <w:bottom w:val="none" w:sz="0" w:space="0" w:color="auto"/>
                        <w:right w:val="none" w:sz="0" w:space="0" w:color="auto"/>
                      </w:divBdr>
                    </w:div>
                  </w:divsChild>
                </w:div>
                <w:div w:id="1067217583">
                  <w:marLeft w:val="0"/>
                  <w:marRight w:val="0"/>
                  <w:marTop w:val="0"/>
                  <w:marBottom w:val="0"/>
                  <w:divBdr>
                    <w:top w:val="none" w:sz="0" w:space="0" w:color="auto"/>
                    <w:left w:val="none" w:sz="0" w:space="0" w:color="auto"/>
                    <w:bottom w:val="none" w:sz="0" w:space="0" w:color="auto"/>
                    <w:right w:val="none" w:sz="0" w:space="0" w:color="auto"/>
                  </w:divBdr>
                  <w:divsChild>
                    <w:div w:id="392628867">
                      <w:marLeft w:val="0"/>
                      <w:marRight w:val="0"/>
                      <w:marTop w:val="0"/>
                      <w:marBottom w:val="0"/>
                      <w:divBdr>
                        <w:top w:val="none" w:sz="0" w:space="0" w:color="auto"/>
                        <w:left w:val="none" w:sz="0" w:space="0" w:color="auto"/>
                        <w:bottom w:val="none" w:sz="0" w:space="0" w:color="auto"/>
                        <w:right w:val="none" w:sz="0" w:space="0" w:color="auto"/>
                      </w:divBdr>
                    </w:div>
                    <w:div w:id="771052735">
                      <w:marLeft w:val="0"/>
                      <w:marRight w:val="0"/>
                      <w:marTop w:val="0"/>
                      <w:marBottom w:val="0"/>
                      <w:divBdr>
                        <w:top w:val="none" w:sz="0" w:space="0" w:color="auto"/>
                        <w:left w:val="none" w:sz="0" w:space="0" w:color="auto"/>
                        <w:bottom w:val="none" w:sz="0" w:space="0" w:color="auto"/>
                        <w:right w:val="none" w:sz="0" w:space="0" w:color="auto"/>
                      </w:divBdr>
                    </w:div>
                    <w:div w:id="1175193881">
                      <w:marLeft w:val="0"/>
                      <w:marRight w:val="0"/>
                      <w:marTop w:val="0"/>
                      <w:marBottom w:val="0"/>
                      <w:divBdr>
                        <w:top w:val="none" w:sz="0" w:space="0" w:color="auto"/>
                        <w:left w:val="none" w:sz="0" w:space="0" w:color="auto"/>
                        <w:bottom w:val="none" w:sz="0" w:space="0" w:color="auto"/>
                        <w:right w:val="none" w:sz="0" w:space="0" w:color="auto"/>
                      </w:divBdr>
                    </w:div>
                  </w:divsChild>
                </w:div>
                <w:div w:id="1117673882">
                  <w:marLeft w:val="0"/>
                  <w:marRight w:val="0"/>
                  <w:marTop w:val="0"/>
                  <w:marBottom w:val="0"/>
                  <w:divBdr>
                    <w:top w:val="none" w:sz="0" w:space="0" w:color="auto"/>
                    <w:left w:val="none" w:sz="0" w:space="0" w:color="auto"/>
                    <w:bottom w:val="none" w:sz="0" w:space="0" w:color="auto"/>
                    <w:right w:val="none" w:sz="0" w:space="0" w:color="auto"/>
                  </w:divBdr>
                  <w:divsChild>
                    <w:div w:id="918564005">
                      <w:marLeft w:val="0"/>
                      <w:marRight w:val="0"/>
                      <w:marTop w:val="0"/>
                      <w:marBottom w:val="0"/>
                      <w:divBdr>
                        <w:top w:val="none" w:sz="0" w:space="0" w:color="auto"/>
                        <w:left w:val="none" w:sz="0" w:space="0" w:color="auto"/>
                        <w:bottom w:val="none" w:sz="0" w:space="0" w:color="auto"/>
                        <w:right w:val="none" w:sz="0" w:space="0" w:color="auto"/>
                      </w:divBdr>
                    </w:div>
                  </w:divsChild>
                </w:div>
                <w:div w:id="1246767546">
                  <w:marLeft w:val="0"/>
                  <w:marRight w:val="0"/>
                  <w:marTop w:val="0"/>
                  <w:marBottom w:val="0"/>
                  <w:divBdr>
                    <w:top w:val="none" w:sz="0" w:space="0" w:color="auto"/>
                    <w:left w:val="none" w:sz="0" w:space="0" w:color="auto"/>
                    <w:bottom w:val="none" w:sz="0" w:space="0" w:color="auto"/>
                    <w:right w:val="none" w:sz="0" w:space="0" w:color="auto"/>
                  </w:divBdr>
                  <w:divsChild>
                    <w:div w:id="313267330">
                      <w:marLeft w:val="0"/>
                      <w:marRight w:val="0"/>
                      <w:marTop w:val="0"/>
                      <w:marBottom w:val="0"/>
                      <w:divBdr>
                        <w:top w:val="none" w:sz="0" w:space="0" w:color="auto"/>
                        <w:left w:val="none" w:sz="0" w:space="0" w:color="auto"/>
                        <w:bottom w:val="none" w:sz="0" w:space="0" w:color="auto"/>
                        <w:right w:val="none" w:sz="0" w:space="0" w:color="auto"/>
                      </w:divBdr>
                    </w:div>
                  </w:divsChild>
                </w:div>
                <w:div w:id="1272476849">
                  <w:marLeft w:val="0"/>
                  <w:marRight w:val="0"/>
                  <w:marTop w:val="0"/>
                  <w:marBottom w:val="0"/>
                  <w:divBdr>
                    <w:top w:val="none" w:sz="0" w:space="0" w:color="auto"/>
                    <w:left w:val="none" w:sz="0" w:space="0" w:color="auto"/>
                    <w:bottom w:val="none" w:sz="0" w:space="0" w:color="auto"/>
                    <w:right w:val="none" w:sz="0" w:space="0" w:color="auto"/>
                  </w:divBdr>
                  <w:divsChild>
                    <w:div w:id="1950231874">
                      <w:marLeft w:val="0"/>
                      <w:marRight w:val="0"/>
                      <w:marTop w:val="0"/>
                      <w:marBottom w:val="0"/>
                      <w:divBdr>
                        <w:top w:val="none" w:sz="0" w:space="0" w:color="auto"/>
                        <w:left w:val="none" w:sz="0" w:space="0" w:color="auto"/>
                        <w:bottom w:val="none" w:sz="0" w:space="0" w:color="auto"/>
                        <w:right w:val="none" w:sz="0" w:space="0" w:color="auto"/>
                      </w:divBdr>
                    </w:div>
                  </w:divsChild>
                </w:div>
                <w:div w:id="1299607407">
                  <w:marLeft w:val="0"/>
                  <w:marRight w:val="0"/>
                  <w:marTop w:val="0"/>
                  <w:marBottom w:val="0"/>
                  <w:divBdr>
                    <w:top w:val="none" w:sz="0" w:space="0" w:color="auto"/>
                    <w:left w:val="none" w:sz="0" w:space="0" w:color="auto"/>
                    <w:bottom w:val="none" w:sz="0" w:space="0" w:color="auto"/>
                    <w:right w:val="none" w:sz="0" w:space="0" w:color="auto"/>
                  </w:divBdr>
                  <w:divsChild>
                    <w:div w:id="1939167624">
                      <w:marLeft w:val="0"/>
                      <w:marRight w:val="0"/>
                      <w:marTop w:val="0"/>
                      <w:marBottom w:val="0"/>
                      <w:divBdr>
                        <w:top w:val="none" w:sz="0" w:space="0" w:color="auto"/>
                        <w:left w:val="none" w:sz="0" w:space="0" w:color="auto"/>
                        <w:bottom w:val="none" w:sz="0" w:space="0" w:color="auto"/>
                        <w:right w:val="none" w:sz="0" w:space="0" w:color="auto"/>
                      </w:divBdr>
                    </w:div>
                  </w:divsChild>
                </w:div>
                <w:div w:id="1470584710">
                  <w:marLeft w:val="0"/>
                  <w:marRight w:val="0"/>
                  <w:marTop w:val="0"/>
                  <w:marBottom w:val="0"/>
                  <w:divBdr>
                    <w:top w:val="none" w:sz="0" w:space="0" w:color="auto"/>
                    <w:left w:val="none" w:sz="0" w:space="0" w:color="auto"/>
                    <w:bottom w:val="none" w:sz="0" w:space="0" w:color="auto"/>
                    <w:right w:val="none" w:sz="0" w:space="0" w:color="auto"/>
                  </w:divBdr>
                  <w:divsChild>
                    <w:div w:id="1388843328">
                      <w:marLeft w:val="0"/>
                      <w:marRight w:val="0"/>
                      <w:marTop w:val="0"/>
                      <w:marBottom w:val="0"/>
                      <w:divBdr>
                        <w:top w:val="none" w:sz="0" w:space="0" w:color="auto"/>
                        <w:left w:val="none" w:sz="0" w:space="0" w:color="auto"/>
                        <w:bottom w:val="none" w:sz="0" w:space="0" w:color="auto"/>
                        <w:right w:val="none" w:sz="0" w:space="0" w:color="auto"/>
                      </w:divBdr>
                    </w:div>
                  </w:divsChild>
                </w:div>
                <w:div w:id="1550994546">
                  <w:marLeft w:val="0"/>
                  <w:marRight w:val="0"/>
                  <w:marTop w:val="0"/>
                  <w:marBottom w:val="0"/>
                  <w:divBdr>
                    <w:top w:val="none" w:sz="0" w:space="0" w:color="auto"/>
                    <w:left w:val="none" w:sz="0" w:space="0" w:color="auto"/>
                    <w:bottom w:val="none" w:sz="0" w:space="0" w:color="auto"/>
                    <w:right w:val="none" w:sz="0" w:space="0" w:color="auto"/>
                  </w:divBdr>
                  <w:divsChild>
                    <w:div w:id="666396571">
                      <w:marLeft w:val="0"/>
                      <w:marRight w:val="0"/>
                      <w:marTop w:val="0"/>
                      <w:marBottom w:val="0"/>
                      <w:divBdr>
                        <w:top w:val="none" w:sz="0" w:space="0" w:color="auto"/>
                        <w:left w:val="none" w:sz="0" w:space="0" w:color="auto"/>
                        <w:bottom w:val="none" w:sz="0" w:space="0" w:color="auto"/>
                        <w:right w:val="none" w:sz="0" w:space="0" w:color="auto"/>
                      </w:divBdr>
                    </w:div>
                  </w:divsChild>
                </w:div>
                <w:div w:id="1859662656">
                  <w:marLeft w:val="0"/>
                  <w:marRight w:val="0"/>
                  <w:marTop w:val="0"/>
                  <w:marBottom w:val="0"/>
                  <w:divBdr>
                    <w:top w:val="none" w:sz="0" w:space="0" w:color="auto"/>
                    <w:left w:val="none" w:sz="0" w:space="0" w:color="auto"/>
                    <w:bottom w:val="none" w:sz="0" w:space="0" w:color="auto"/>
                    <w:right w:val="none" w:sz="0" w:space="0" w:color="auto"/>
                  </w:divBdr>
                  <w:divsChild>
                    <w:div w:id="791632895">
                      <w:marLeft w:val="0"/>
                      <w:marRight w:val="0"/>
                      <w:marTop w:val="0"/>
                      <w:marBottom w:val="0"/>
                      <w:divBdr>
                        <w:top w:val="none" w:sz="0" w:space="0" w:color="auto"/>
                        <w:left w:val="none" w:sz="0" w:space="0" w:color="auto"/>
                        <w:bottom w:val="none" w:sz="0" w:space="0" w:color="auto"/>
                        <w:right w:val="none" w:sz="0" w:space="0" w:color="auto"/>
                      </w:divBdr>
                    </w:div>
                  </w:divsChild>
                </w:div>
                <w:div w:id="2105303460">
                  <w:marLeft w:val="0"/>
                  <w:marRight w:val="0"/>
                  <w:marTop w:val="0"/>
                  <w:marBottom w:val="0"/>
                  <w:divBdr>
                    <w:top w:val="none" w:sz="0" w:space="0" w:color="auto"/>
                    <w:left w:val="none" w:sz="0" w:space="0" w:color="auto"/>
                    <w:bottom w:val="none" w:sz="0" w:space="0" w:color="auto"/>
                    <w:right w:val="none" w:sz="0" w:space="0" w:color="auto"/>
                  </w:divBdr>
                  <w:divsChild>
                    <w:div w:id="135556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793448">
          <w:marLeft w:val="0"/>
          <w:marRight w:val="0"/>
          <w:marTop w:val="0"/>
          <w:marBottom w:val="0"/>
          <w:divBdr>
            <w:top w:val="none" w:sz="0" w:space="0" w:color="auto"/>
            <w:left w:val="none" w:sz="0" w:space="0" w:color="auto"/>
            <w:bottom w:val="none" w:sz="0" w:space="0" w:color="auto"/>
            <w:right w:val="none" w:sz="0" w:space="0" w:color="auto"/>
          </w:divBdr>
        </w:div>
        <w:div w:id="1826164927">
          <w:marLeft w:val="0"/>
          <w:marRight w:val="0"/>
          <w:marTop w:val="0"/>
          <w:marBottom w:val="0"/>
          <w:divBdr>
            <w:top w:val="none" w:sz="0" w:space="0" w:color="auto"/>
            <w:left w:val="none" w:sz="0" w:space="0" w:color="auto"/>
            <w:bottom w:val="none" w:sz="0" w:space="0" w:color="auto"/>
            <w:right w:val="none" w:sz="0" w:space="0" w:color="auto"/>
          </w:divBdr>
          <w:divsChild>
            <w:div w:id="224922473">
              <w:marLeft w:val="0"/>
              <w:marRight w:val="0"/>
              <w:marTop w:val="0"/>
              <w:marBottom w:val="0"/>
              <w:divBdr>
                <w:top w:val="none" w:sz="0" w:space="0" w:color="auto"/>
                <w:left w:val="none" w:sz="0" w:space="0" w:color="auto"/>
                <w:bottom w:val="none" w:sz="0" w:space="0" w:color="auto"/>
                <w:right w:val="none" w:sz="0" w:space="0" w:color="auto"/>
              </w:divBdr>
            </w:div>
            <w:div w:id="461847615">
              <w:marLeft w:val="0"/>
              <w:marRight w:val="0"/>
              <w:marTop w:val="0"/>
              <w:marBottom w:val="0"/>
              <w:divBdr>
                <w:top w:val="none" w:sz="0" w:space="0" w:color="auto"/>
                <w:left w:val="none" w:sz="0" w:space="0" w:color="auto"/>
                <w:bottom w:val="none" w:sz="0" w:space="0" w:color="auto"/>
                <w:right w:val="none" w:sz="0" w:space="0" w:color="auto"/>
              </w:divBdr>
            </w:div>
            <w:div w:id="1350259271">
              <w:marLeft w:val="0"/>
              <w:marRight w:val="0"/>
              <w:marTop w:val="0"/>
              <w:marBottom w:val="0"/>
              <w:divBdr>
                <w:top w:val="none" w:sz="0" w:space="0" w:color="auto"/>
                <w:left w:val="none" w:sz="0" w:space="0" w:color="auto"/>
                <w:bottom w:val="none" w:sz="0" w:space="0" w:color="auto"/>
                <w:right w:val="none" w:sz="0" w:space="0" w:color="auto"/>
              </w:divBdr>
            </w:div>
            <w:div w:id="1455515881">
              <w:marLeft w:val="0"/>
              <w:marRight w:val="0"/>
              <w:marTop w:val="0"/>
              <w:marBottom w:val="0"/>
              <w:divBdr>
                <w:top w:val="none" w:sz="0" w:space="0" w:color="auto"/>
                <w:left w:val="none" w:sz="0" w:space="0" w:color="auto"/>
                <w:bottom w:val="none" w:sz="0" w:space="0" w:color="auto"/>
                <w:right w:val="none" w:sz="0" w:space="0" w:color="auto"/>
              </w:divBdr>
            </w:div>
          </w:divsChild>
        </w:div>
        <w:div w:id="1837919481">
          <w:marLeft w:val="0"/>
          <w:marRight w:val="0"/>
          <w:marTop w:val="0"/>
          <w:marBottom w:val="0"/>
          <w:divBdr>
            <w:top w:val="none" w:sz="0" w:space="0" w:color="auto"/>
            <w:left w:val="none" w:sz="0" w:space="0" w:color="auto"/>
            <w:bottom w:val="none" w:sz="0" w:space="0" w:color="auto"/>
            <w:right w:val="none" w:sz="0" w:space="0" w:color="auto"/>
          </w:divBdr>
        </w:div>
        <w:div w:id="1878204054">
          <w:marLeft w:val="0"/>
          <w:marRight w:val="0"/>
          <w:marTop w:val="0"/>
          <w:marBottom w:val="0"/>
          <w:divBdr>
            <w:top w:val="none" w:sz="0" w:space="0" w:color="auto"/>
            <w:left w:val="none" w:sz="0" w:space="0" w:color="auto"/>
            <w:bottom w:val="none" w:sz="0" w:space="0" w:color="auto"/>
            <w:right w:val="none" w:sz="0" w:space="0" w:color="auto"/>
          </w:divBdr>
        </w:div>
        <w:div w:id="1885603225">
          <w:marLeft w:val="0"/>
          <w:marRight w:val="0"/>
          <w:marTop w:val="0"/>
          <w:marBottom w:val="0"/>
          <w:divBdr>
            <w:top w:val="none" w:sz="0" w:space="0" w:color="auto"/>
            <w:left w:val="none" w:sz="0" w:space="0" w:color="auto"/>
            <w:bottom w:val="none" w:sz="0" w:space="0" w:color="auto"/>
            <w:right w:val="none" w:sz="0" w:space="0" w:color="auto"/>
          </w:divBdr>
        </w:div>
        <w:div w:id="1978411349">
          <w:marLeft w:val="0"/>
          <w:marRight w:val="0"/>
          <w:marTop w:val="0"/>
          <w:marBottom w:val="0"/>
          <w:divBdr>
            <w:top w:val="none" w:sz="0" w:space="0" w:color="auto"/>
            <w:left w:val="none" w:sz="0" w:space="0" w:color="auto"/>
            <w:bottom w:val="none" w:sz="0" w:space="0" w:color="auto"/>
            <w:right w:val="none" w:sz="0" w:space="0" w:color="auto"/>
          </w:divBdr>
        </w:div>
        <w:div w:id="1999649369">
          <w:marLeft w:val="0"/>
          <w:marRight w:val="0"/>
          <w:marTop w:val="0"/>
          <w:marBottom w:val="0"/>
          <w:divBdr>
            <w:top w:val="none" w:sz="0" w:space="0" w:color="auto"/>
            <w:left w:val="none" w:sz="0" w:space="0" w:color="auto"/>
            <w:bottom w:val="none" w:sz="0" w:space="0" w:color="auto"/>
            <w:right w:val="none" w:sz="0" w:space="0" w:color="auto"/>
          </w:divBdr>
          <w:divsChild>
            <w:div w:id="734007500">
              <w:marLeft w:val="0"/>
              <w:marRight w:val="0"/>
              <w:marTop w:val="0"/>
              <w:marBottom w:val="0"/>
              <w:divBdr>
                <w:top w:val="none" w:sz="0" w:space="0" w:color="auto"/>
                <w:left w:val="none" w:sz="0" w:space="0" w:color="auto"/>
                <w:bottom w:val="none" w:sz="0" w:space="0" w:color="auto"/>
                <w:right w:val="none" w:sz="0" w:space="0" w:color="auto"/>
              </w:divBdr>
            </w:div>
            <w:div w:id="837816194">
              <w:marLeft w:val="0"/>
              <w:marRight w:val="0"/>
              <w:marTop w:val="0"/>
              <w:marBottom w:val="0"/>
              <w:divBdr>
                <w:top w:val="none" w:sz="0" w:space="0" w:color="auto"/>
                <w:left w:val="none" w:sz="0" w:space="0" w:color="auto"/>
                <w:bottom w:val="none" w:sz="0" w:space="0" w:color="auto"/>
                <w:right w:val="none" w:sz="0" w:space="0" w:color="auto"/>
              </w:divBdr>
            </w:div>
            <w:div w:id="2040887223">
              <w:marLeft w:val="0"/>
              <w:marRight w:val="0"/>
              <w:marTop w:val="0"/>
              <w:marBottom w:val="0"/>
              <w:divBdr>
                <w:top w:val="none" w:sz="0" w:space="0" w:color="auto"/>
                <w:left w:val="none" w:sz="0" w:space="0" w:color="auto"/>
                <w:bottom w:val="none" w:sz="0" w:space="0" w:color="auto"/>
                <w:right w:val="none" w:sz="0" w:space="0" w:color="auto"/>
              </w:divBdr>
            </w:div>
          </w:divsChild>
        </w:div>
        <w:div w:id="2008703712">
          <w:marLeft w:val="0"/>
          <w:marRight w:val="0"/>
          <w:marTop w:val="0"/>
          <w:marBottom w:val="0"/>
          <w:divBdr>
            <w:top w:val="none" w:sz="0" w:space="0" w:color="auto"/>
            <w:left w:val="none" w:sz="0" w:space="0" w:color="auto"/>
            <w:bottom w:val="none" w:sz="0" w:space="0" w:color="auto"/>
            <w:right w:val="none" w:sz="0" w:space="0" w:color="auto"/>
          </w:divBdr>
          <w:divsChild>
            <w:div w:id="578367146">
              <w:marLeft w:val="0"/>
              <w:marRight w:val="0"/>
              <w:marTop w:val="0"/>
              <w:marBottom w:val="0"/>
              <w:divBdr>
                <w:top w:val="none" w:sz="0" w:space="0" w:color="auto"/>
                <w:left w:val="none" w:sz="0" w:space="0" w:color="auto"/>
                <w:bottom w:val="none" w:sz="0" w:space="0" w:color="auto"/>
                <w:right w:val="none" w:sz="0" w:space="0" w:color="auto"/>
              </w:divBdr>
            </w:div>
            <w:div w:id="1418360156">
              <w:marLeft w:val="0"/>
              <w:marRight w:val="0"/>
              <w:marTop w:val="0"/>
              <w:marBottom w:val="0"/>
              <w:divBdr>
                <w:top w:val="none" w:sz="0" w:space="0" w:color="auto"/>
                <w:left w:val="none" w:sz="0" w:space="0" w:color="auto"/>
                <w:bottom w:val="none" w:sz="0" w:space="0" w:color="auto"/>
                <w:right w:val="none" w:sz="0" w:space="0" w:color="auto"/>
              </w:divBdr>
            </w:div>
            <w:div w:id="1552814270">
              <w:marLeft w:val="0"/>
              <w:marRight w:val="0"/>
              <w:marTop w:val="0"/>
              <w:marBottom w:val="0"/>
              <w:divBdr>
                <w:top w:val="none" w:sz="0" w:space="0" w:color="auto"/>
                <w:left w:val="none" w:sz="0" w:space="0" w:color="auto"/>
                <w:bottom w:val="none" w:sz="0" w:space="0" w:color="auto"/>
                <w:right w:val="none" w:sz="0" w:space="0" w:color="auto"/>
              </w:divBdr>
            </w:div>
          </w:divsChild>
        </w:div>
        <w:div w:id="2141610369">
          <w:marLeft w:val="0"/>
          <w:marRight w:val="0"/>
          <w:marTop w:val="0"/>
          <w:marBottom w:val="0"/>
          <w:divBdr>
            <w:top w:val="none" w:sz="0" w:space="0" w:color="auto"/>
            <w:left w:val="none" w:sz="0" w:space="0" w:color="auto"/>
            <w:bottom w:val="none" w:sz="0" w:space="0" w:color="auto"/>
            <w:right w:val="none" w:sz="0" w:space="0" w:color="auto"/>
          </w:divBdr>
        </w:div>
      </w:divsChild>
    </w:div>
    <w:div w:id="1174146123">
      <w:bodyDiv w:val="1"/>
      <w:marLeft w:val="0"/>
      <w:marRight w:val="0"/>
      <w:marTop w:val="0"/>
      <w:marBottom w:val="0"/>
      <w:divBdr>
        <w:top w:val="none" w:sz="0" w:space="0" w:color="auto"/>
        <w:left w:val="none" w:sz="0" w:space="0" w:color="auto"/>
        <w:bottom w:val="none" w:sz="0" w:space="0" w:color="auto"/>
        <w:right w:val="none" w:sz="0" w:space="0" w:color="auto"/>
      </w:divBdr>
      <w:divsChild>
        <w:div w:id="128937890">
          <w:marLeft w:val="0"/>
          <w:marRight w:val="0"/>
          <w:marTop w:val="0"/>
          <w:marBottom w:val="0"/>
          <w:divBdr>
            <w:top w:val="none" w:sz="0" w:space="0" w:color="auto"/>
            <w:left w:val="none" w:sz="0" w:space="0" w:color="auto"/>
            <w:bottom w:val="none" w:sz="0" w:space="0" w:color="auto"/>
            <w:right w:val="none" w:sz="0" w:space="0" w:color="auto"/>
          </w:divBdr>
          <w:divsChild>
            <w:div w:id="1744910543">
              <w:marLeft w:val="0"/>
              <w:marRight w:val="0"/>
              <w:marTop w:val="0"/>
              <w:marBottom w:val="0"/>
              <w:divBdr>
                <w:top w:val="none" w:sz="0" w:space="0" w:color="auto"/>
                <w:left w:val="none" w:sz="0" w:space="0" w:color="auto"/>
                <w:bottom w:val="none" w:sz="0" w:space="0" w:color="auto"/>
                <w:right w:val="none" w:sz="0" w:space="0" w:color="auto"/>
              </w:divBdr>
            </w:div>
          </w:divsChild>
        </w:div>
        <w:div w:id="244458114">
          <w:marLeft w:val="0"/>
          <w:marRight w:val="0"/>
          <w:marTop w:val="0"/>
          <w:marBottom w:val="0"/>
          <w:divBdr>
            <w:top w:val="none" w:sz="0" w:space="0" w:color="auto"/>
            <w:left w:val="none" w:sz="0" w:space="0" w:color="auto"/>
            <w:bottom w:val="none" w:sz="0" w:space="0" w:color="auto"/>
            <w:right w:val="none" w:sz="0" w:space="0" w:color="auto"/>
          </w:divBdr>
          <w:divsChild>
            <w:div w:id="2129424606">
              <w:marLeft w:val="0"/>
              <w:marRight w:val="0"/>
              <w:marTop w:val="0"/>
              <w:marBottom w:val="0"/>
              <w:divBdr>
                <w:top w:val="none" w:sz="0" w:space="0" w:color="auto"/>
                <w:left w:val="none" w:sz="0" w:space="0" w:color="auto"/>
                <w:bottom w:val="none" w:sz="0" w:space="0" w:color="auto"/>
                <w:right w:val="none" w:sz="0" w:space="0" w:color="auto"/>
              </w:divBdr>
            </w:div>
          </w:divsChild>
        </w:div>
        <w:div w:id="370155762">
          <w:marLeft w:val="0"/>
          <w:marRight w:val="0"/>
          <w:marTop w:val="0"/>
          <w:marBottom w:val="0"/>
          <w:divBdr>
            <w:top w:val="none" w:sz="0" w:space="0" w:color="auto"/>
            <w:left w:val="none" w:sz="0" w:space="0" w:color="auto"/>
            <w:bottom w:val="none" w:sz="0" w:space="0" w:color="auto"/>
            <w:right w:val="none" w:sz="0" w:space="0" w:color="auto"/>
          </w:divBdr>
          <w:divsChild>
            <w:div w:id="896629279">
              <w:marLeft w:val="0"/>
              <w:marRight w:val="0"/>
              <w:marTop w:val="0"/>
              <w:marBottom w:val="0"/>
              <w:divBdr>
                <w:top w:val="none" w:sz="0" w:space="0" w:color="auto"/>
                <w:left w:val="none" w:sz="0" w:space="0" w:color="auto"/>
                <w:bottom w:val="none" w:sz="0" w:space="0" w:color="auto"/>
                <w:right w:val="none" w:sz="0" w:space="0" w:color="auto"/>
              </w:divBdr>
            </w:div>
          </w:divsChild>
        </w:div>
        <w:div w:id="497312790">
          <w:marLeft w:val="0"/>
          <w:marRight w:val="0"/>
          <w:marTop w:val="0"/>
          <w:marBottom w:val="0"/>
          <w:divBdr>
            <w:top w:val="none" w:sz="0" w:space="0" w:color="auto"/>
            <w:left w:val="none" w:sz="0" w:space="0" w:color="auto"/>
            <w:bottom w:val="none" w:sz="0" w:space="0" w:color="auto"/>
            <w:right w:val="none" w:sz="0" w:space="0" w:color="auto"/>
          </w:divBdr>
          <w:divsChild>
            <w:div w:id="1792892628">
              <w:marLeft w:val="0"/>
              <w:marRight w:val="0"/>
              <w:marTop w:val="0"/>
              <w:marBottom w:val="0"/>
              <w:divBdr>
                <w:top w:val="none" w:sz="0" w:space="0" w:color="auto"/>
                <w:left w:val="none" w:sz="0" w:space="0" w:color="auto"/>
                <w:bottom w:val="none" w:sz="0" w:space="0" w:color="auto"/>
                <w:right w:val="none" w:sz="0" w:space="0" w:color="auto"/>
              </w:divBdr>
            </w:div>
          </w:divsChild>
        </w:div>
        <w:div w:id="619190182">
          <w:marLeft w:val="0"/>
          <w:marRight w:val="0"/>
          <w:marTop w:val="0"/>
          <w:marBottom w:val="0"/>
          <w:divBdr>
            <w:top w:val="none" w:sz="0" w:space="0" w:color="auto"/>
            <w:left w:val="none" w:sz="0" w:space="0" w:color="auto"/>
            <w:bottom w:val="none" w:sz="0" w:space="0" w:color="auto"/>
            <w:right w:val="none" w:sz="0" w:space="0" w:color="auto"/>
          </w:divBdr>
          <w:divsChild>
            <w:div w:id="355933163">
              <w:marLeft w:val="0"/>
              <w:marRight w:val="0"/>
              <w:marTop w:val="0"/>
              <w:marBottom w:val="0"/>
              <w:divBdr>
                <w:top w:val="none" w:sz="0" w:space="0" w:color="auto"/>
                <w:left w:val="none" w:sz="0" w:space="0" w:color="auto"/>
                <w:bottom w:val="none" w:sz="0" w:space="0" w:color="auto"/>
                <w:right w:val="none" w:sz="0" w:space="0" w:color="auto"/>
              </w:divBdr>
            </w:div>
          </w:divsChild>
        </w:div>
        <w:div w:id="710109824">
          <w:marLeft w:val="0"/>
          <w:marRight w:val="0"/>
          <w:marTop w:val="0"/>
          <w:marBottom w:val="0"/>
          <w:divBdr>
            <w:top w:val="none" w:sz="0" w:space="0" w:color="auto"/>
            <w:left w:val="none" w:sz="0" w:space="0" w:color="auto"/>
            <w:bottom w:val="none" w:sz="0" w:space="0" w:color="auto"/>
            <w:right w:val="none" w:sz="0" w:space="0" w:color="auto"/>
          </w:divBdr>
          <w:divsChild>
            <w:div w:id="338897971">
              <w:marLeft w:val="0"/>
              <w:marRight w:val="0"/>
              <w:marTop w:val="0"/>
              <w:marBottom w:val="0"/>
              <w:divBdr>
                <w:top w:val="none" w:sz="0" w:space="0" w:color="auto"/>
                <w:left w:val="none" w:sz="0" w:space="0" w:color="auto"/>
                <w:bottom w:val="none" w:sz="0" w:space="0" w:color="auto"/>
                <w:right w:val="none" w:sz="0" w:space="0" w:color="auto"/>
              </w:divBdr>
            </w:div>
          </w:divsChild>
        </w:div>
        <w:div w:id="772627045">
          <w:marLeft w:val="0"/>
          <w:marRight w:val="0"/>
          <w:marTop w:val="0"/>
          <w:marBottom w:val="0"/>
          <w:divBdr>
            <w:top w:val="none" w:sz="0" w:space="0" w:color="auto"/>
            <w:left w:val="none" w:sz="0" w:space="0" w:color="auto"/>
            <w:bottom w:val="none" w:sz="0" w:space="0" w:color="auto"/>
            <w:right w:val="none" w:sz="0" w:space="0" w:color="auto"/>
          </w:divBdr>
          <w:divsChild>
            <w:div w:id="59445477">
              <w:marLeft w:val="0"/>
              <w:marRight w:val="0"/>
              <w:marTop w:val="0"/>
              <w:marBottom w:val="0"/>
              <w:divBdr>
                <w:top w:val="none" w:sz="0" w:space="0" w:color="auto"/>
                <w:left w:val="none" w:sz="0" w:space="0" w:color="auto"/>
                <w:bottom w:val="none" w:sz="0" w:space="0" w:color="auto"/>
                <w:right w:val="none" w:sz="0" w:space="0" w:color="auto"/>
              </w:divBdr>
            </w:div>
          </w:divsChild>
        </w:div>
        <w:div w:id="973632725">
          <w:marLeft w:val="0"/>
          <w:marRight w:val="0"/>
          <w:marTop w:val="0"/>
          <w:marBottom w:val="0"/>
          <w:divBdr>
            <w:top w:val="none" w:sz="0" w:space="0" w:color="auto"/>
            <w:left w:val="none" w:sz="0" w:space="0" w:color="auto"/>
            <w:bottom w:val="none" w:sz="0" w:space="0" w:color="auto"/>
            <w:right w:val="none" w:sz="0" w:space="0" w:color="auto"/>
          </w:divBdr>
          <w:divsChild>
            <w:div w:id="958415801">
              <w:marLeft w:val="0"/>
              <w:marRight w:val="0"/>
              <w:marTop w:val="0"/>
              <w:marBottom w:val="0"/>
              <w:divBdr>
                <w:top w:val="none" w:sz="0" w:space="0" w:color="auto"/>
                <w:left w:val="none" w:sz="0" w:space="0" w:color="auto"/>
                <w:bottom w:val="none" w:sz="0" w:space="0" w:color="auto"/>
                <w:right w:val="none" w:sz="0" w:space="0" w:color="auto"/>
              </w:divBdr>
            </w:div>
          </w:divsChild>
        </w:div>
        <w:div w:id="1178688498">
          <w:marLeft w:val="0"/>
          <w:marRight w:val="0"/>
          <w:marTop w:val="0"/>
          <w:marBottom w:val="0"/>
          <w:divBdr>
            <w:top w:val="none" w:sz="0" w:space="0" w:color="auto"/>
            <w:left w:val="none" w:sz="0" w:space="0" w:color="auto"/>
            <w:bottom w:val="none" w:sz="0" w:space="0" w:color="auto"/>
            <w:right w:val="none" w:sz="0" w:space="0" w:color="auto"/>
          </w:divBdr>
          <w:divsChild>
            <w:div w:id="1391616522">
              <w:marLeft w:val="0"/>
              <w:marRight w:val="0"/>
              <w:marTop w:val="0"/>
              <w:marBottom w:val="0"/>
              <w:divBdr>
                <w:top w:val="none" w:sz="0" w:space="0" w:color="auto"/>
                <w:left w:val="none" w:sz="0" w:space="0" w:color="auto"/>
                <w:bottom w:val="none" w:sz="0" w:space="0" w:color="auto"/>
                <w:right w:val="none" w:sz="0" w:space="0" w:color="auto"/>
              </w:divBdr>
            </w:div>
          </w:divsChild>
        </w:div>
        <w:div w:id="1199390215">
          <w:marLeft w:val="0"/>
          <w:marRight w:val="0"/>
          <w:marTop w:val="0"/>
          <w:marBottom w:val="0"/>
          <w:divBdr>
            <w:top w:val="none" w:sz="0" w:space="0" w:color="auto"/>
            <w:left w:val="none" w:sz="0" w:space="0" w:color="auto"/>
            <w:bottom w:val="none" w:sz="0" w:space="0" w:color="auto"/>
            <w:right w:val="none" w:sz="0" w:space="0" w:color="auto"/>
          </w:divBdr>
          <w:divsChild>
            <w:div w:id="2074542289">
              <w:marLeft w:val="0"/>
              <w:marRight w:val="0"/>
              <w:marTop w:val="0"/>
              <w:marBottom w:val="0"/>
              <w:divBdr>
                <w:top w:val="none" w:sz="0" w:space="0" w:color="auto"/>
                <w:left w:val="none" w:sz="0" w:space="0" w:color="auto"/>
                <w:bottom w:val="none" w:sz="0" w:space="0" w:color="auto"/>
                <w:right w:val="none" w:sz="0" w:space="0" w:color="auto"/>
              </w:divBdr>
            </w:div>
          </w:divsChild>
        </w:div>
        <w:div w:id="1319846359">
          <w:marLeft w:val="0"/>
          <w:marRight w:val="0"/>
          <w:marTop w:val="0"/>
          <w:marBottom w:val="0"/>
          <w:divBdr>
            <w:top w:val="none" w:sz="0" w:space="0" w:color="auto"/>
            <w:left w:val="none" w:sz="0" w:space="0" w:color="auto"/>
            <w:bottom w:val="none" w:sz="0" w:space="0" w:color="auto"/>
            <w:right w:val="none" w:sz="0" w:space="0" w:color="auto"/>
          </w:divBdr>
          <w:divsChild>
            <w:div w:id="1680039761">
              <w:marLeft w:val="0"/>
              <w:marRight w:val="0"/>
              <w:marTop w:val="0"/>
              <w:marBottom w:val="0"/>
              <w:divBdr>
                <w:top w:val="none" w:sz="0" w:space="0" w:color="auto"/>
                <w:left w:val="none" w:sz="0" w:space="0" w:color="auto"/>
                <w:bottom w:val="none" w:sz="0" w:space="0" w:color="auto"/>
                <w:right w:val="none" w:sz="0" w:space="0" w:color="auto"/>
              </w:divBdr>
            </w:div>
          </w:divsChild>
        </w:div>
        <w:div w:id="1347439578">
          <w:marLeft w:val="0"/>
          <w:marRight w:val="0"/>
          <w:marTop w:val="0"/>
          <w:marBottom w:val="0"/>
          <w:divBdr>
            <w:top w:val="none" w:sz="0" w:space="0" w:color="auto"/>
            <w:left w:val="none" w:sz="0" w:space="0" w:color="auto"/>
            <w:bottom w:val="none" w:sz="0" w:space="0" w:color="auto"/>
            <w:right w:val="none" w:sz="0" w:space="0" w:color="auto"/>
          </w:divBdr>
          <w:divsChild>
            <w:div w:id="1671760995">
              <w:marLeft w:val="0"/>
              <w:marRight w:val="0"/>
              <w:marTop w:val="0"/>
              <w:marBottom w:val="0"/>
              <w:divBdr>
                <w:top w:val="none" w:sz="0" w:space="0" w:color="auto"/>
                <w:left w:val="none" w:sz="0" w:space="0" w:color="auto"/>
                <w:bottom w:val="none" w:sz="0" w:space="0" w:color="auto"/>
                <w:right w:val="none" w:sz="0" w:space="0" w:color="auto"/>
              </w:divBdr>
            </w:div>
          </w:divsChild>
        </w:div>
        <w:div w:id="1393112827">
          <w:marLeft w:val="0"/>
          <w:marRight w:val="0"/>
          <w:marTop w:val="0"/>
          <w:marBottom w:val="0"/>
          <w:divBdr>
            <w:top w:val="none" w:sz="0" w:space="0" w:color="auto"/>
            <w:left w:val="none" w:sz="0" w:space="0" w:color="auto"/>
            <w:bottom w:val="none" w:sz="0" w:space="0" w:color="auto"/>
            <w:right w:val="none" w:sz="0" w:space="0" w:color="auto"/>
          </w:divBdr>
          <w:divsChild>
            <w:div w:id="1843232008">
              <w:marLeft w:val="0"/>
              <w:marRight w:val="0"/>
              <w:marTop w:val="0"/>
              <w:marBottom w:val="0"/>
              <w:divBdr>
                <w:top w:val="none" w:sz="0" w:space="0" w:color="auto"/>
                <w:left w:val="none" w:sz="0" w:space="0" w:color="auto"/>
                <w:bottom w:val="none" w:sz="0" w:space="0" w:color="auto"/>
                <w:right w:val="none" w:sz="0" w:space="0" w:color="auto"/>
              </w:divBdr>
            </w:div>
          </w:divsChild>
        </w:div>
        <w:div w:id="1459836453">
          <w:marLeft w:val="0"/>
          <w:marRight w:val="0"/>
          <w:marTop w:val="0"/>
          <w:marBottom w:val="0"/>
          <w:divBdr>
            <w:top w:val="none" w:sz="0" w:space="0" w:color="auto"/>
            <w:left w:val="none" w:sz="0" w:space="0" w:color="auto"/>
            <w:bottom w:val="none" w:sz="0" w:space="0" w:color="auto"/>
            <w:right w:val="none" w:sz="0" w:space="0" w:color="auto"/>
          </w:divBdr>
          <w:divsChild>
            <w:div w:id="1618945462">
              <w:marLeft w:val="0"/>
              <w:marRight w:val="0"/>
              <w:marTop w:val="0"/>
              <w:marBottom w:val="0"/>
              <w:divBdr>
                <w:top w:val="none" w:sz="0" w:space="0" w:color="auto"/>
                <w:left w:val="none" w:sz="0" w:space="0" w:color="auto"/>
                <w:bottom w:val="none" w:sz="0" w:space="0" w:color="auto"/>
                <w:right w:val="none" w:sz="0" w:space="0" w:color="auto"/>
              </w:divBdr>
            </w:div>
          </w:divsChild>
        </w:div>
        <w:div w:id="1520899289">
          <w:marLeft w:val="0"/>
          <w:marRight w:val="0"/>
          <w:marTop w:val="0"/>
          <w:marBottom w:val="0"/>
          <w:divBdr>
            <w:top w:val="none" w:sz="0" w:space="0" w:color="auto"/>
            <w:left w:val="none" w:sz="0" w:space="0" w:color="auto"/>
            <w:bottom w:val="none" w:sz="0" w:space="0" w:color="auto"/>
            <w:right w:val="none" w:sz="0" w:space="0" w:color="auto"/>
          </w:divBdr>
          <w:divsChild>
            <w:div w:id="2042702126">
              <w:marLeft w:val="0"/>
              <w:marRight w:val="0"/>
              <w:marTop w:val="0"/>
              <w:marBottom w:val="0"/>
              <w:divBdr>
                <w:top w:val="none" w:sz="0" w:space="0" w:color="auto"/>
                <w:left w:val="none" w:sz="0" w:space="0" w:color="auto"/>
                <w:bottom w:val="none" w:sz="0" w:space="0" w:color="auto"/>
                <w:right w:val="none" w:sz="0" w:space="0" w:color="auto"/>
              </w:divBdr>
            </w:div>
          </w:divsChild>
        </w:div>
        <w:div w:id="1561557341">
          <w:marLeft w:val="0"/>
          <w:marRight w:val="0"/>
          <w:marTop w:val="0"/>
          <w:marBottom w:val="0"/>
          <w:divBdr>
            <w:top w:val="none" w:sz="0" w:space="0" w:color="auto"/>
            <w:left w:val="none" w:sz="0" w:space="0" w:color="auto"/>
            <w:bottom w:val="none" w:sz="0" w:space="0" w:color="auto"/>
            <w:right w:val="none" w:sz="0" w:space="0" w:color="auto"/>
          </w:divBdr>
          <w:divsChild>
            <w:div w:id="766120987">
              <w:marLeft w:val="0"/>
              <w:marRight w:val="0"/>
              <w:marTop w:val="0"/>
              <w:marBottom w:val="0"/>
              <w:divBdr>
                <w:top w:val="none" w:sz="0" w:space="0" w:color="auto"/>
                <w:left w:val="none" w:sz="0" w:space="0" w:color="auto"/>
                <w:bottom w:val="none" w:sz="0" w:space="0" w:color="auto"/>
                <w:right w:val="none" w:sz="0" w:space="0" w:color="auto"/>
              </w:divBdr>
            </w:div>
          </w:divsChild>
        </w:div>
        <w:div w:id="1750493475">
          <w:marLeft w:val="0"/>
          <w:marRight w:val="0"/>
          <w:marTop w:val="0"/>
          <w:marBottom w:val="0"/>
          <w:divBdr>
            <w:top w:val="none" w:sz="0" w:space="0" w:color="auto"/>
            <w:left w:val="none" w:sz="0" w:space="0" w:color="auto"/>
            <w:bottom w:val="none" w:sz="0" w:space="0" w:color="auto"/>
            <w:right w:val="none" w:sz="0" w:space="0" w:color="auto"/>
          </w:divBdr>
          <w:divsChild>
            <w:div w:id="1137379518">
              <w:marLeft w:val="0"/>
              <w:marRight w:val="0"/>
              <w:marTop w:val="0"/>
              <w:marBottom w:val="0"/>
              <w:divBdr>
                <w:top w:val="none" w:sz="0" w:space="0" w:color="auto"/>
                <w:left w:val="none" w:sz="0" w:space="0" w:color="auto"/>
                <w:bottom w:val="none" w:sz="0" w:space="0" w:color="auto"/>
                <w:right w:val="none" w:sz="0" w:space="0" w:color="auto"/>
              </w:divBdr>
            </w:div>
          </w:divsChild>
        </w:div>
        <w:div w:id="1844276321">
          <w:marLeft w:val="0"/>
          <w:marRight w:val="0"/>
          <w:marTop w:val="0"/>
          <w:marBottom w:val="0"/>
          <w:divBdr>
            <w:top w:val="none" w:sz="0" w:space="0" w:color="auto"/>
            <w:left w:val="none" w:sz="0" w:space="0" w:color="auto"/>
            <w:bottom w:val="none" w:sz="0" w:space="0" w:color="auto"/>
            <w:right w:val="none" w:sz="0" w:space="0" w:color="auto"/>
          </w:divBdr>
          <w:divsChild>
            <w:div w:id="1489244210">
              <w:marLeft w:val="0"/>
              <w:marRight w:val="0"/>
              <w:marTop w:val="0"/>
              <w:marBottom w:val="0"/>
              <w:divBdr>
                <w:top w:val="none" w:sz="0" w:space="0" w:color="auto"/>
                <w:left w:val="none" w:sz="0" w:space="0" w:color="auto"/>
                <w:bottom w:val="none" w:sz="0" w:space="0" w:color="auto"/>
                <w:right w:val="none" w:sz="0" w:space="0" w:color="auto"/>
              </w:divBdr>
            </w:div>
          </w:divsChild>
        </w:div>
        <w:div w:id="1956053808">
          <w:marLeft w:val="0"/>
          <w:marRight w:val="0"/>
          <w:marTop w:val="0"/>
          <w:marBottom w:val="0"/>
          <w:divBdr>
            <w:top w:val="none" w:sz="0" w:space="0" w:color="auto"/>
            <w:left w:val="none" w:sz="0" w:space="0" w:color="auto"/>
            <w:bottom w:val="none" w:sz="0" w:space="0" w:color="auto"/>
            <w:right w:val="none" w:sz="0" w:space="0" w:color="auto"/>
          </w:divBdr>
          <w:divsChild>
            <w:div w:id="1847090913">
              <w:marLeft w:val="0"/>
              <w:marRight w:val="0"/>
              <w:marTop w:val="0"/>
              <w:marBottom w:val="0"/>
              <w:divBdr>
                <w:top w:val="none" w:sz="0" w:space="0" w:color="auto"/>
                <w:left w:val="none" w:sz="0" w:space="0" w:color="auto"/>
                <w:bottom w:val="none" w:sz="0" w:space="0" w:color="auto"/>
                <w:right w:val="none" w:sz="0" w:space="0" w:color="auto"/>
              </w:divBdr>
            </w:div>
          </w:divsChild>
        </w:div>
        <w:div w:id="2004776276">
          <w:marLeft w:val="0"/>
          <w:marRight w:val="0"/>
          <w:marTop w:val="0"/>
          <w:marBottom w:val="0"/>
          <w:divBdr>
            <w:top w:val="none" w:sz="0" w:space="0" w:color="auto"/>
            <w:left w:val="none" w:sz="0" w:space="0" w:color="auto"/>
            <w:bottom w:val="none" w:sz="0" w:space="0" w:color="auto"/>
            <w:right w:val="none" w:sz="0" w:space="0" w:color="auto"/>
          </w:divBdr>
          <w:divsChild>
            <w:div w:id="1460951233">
              <w:marLeft w:val="0"/>
              <w:marRight w:val="0"/>
              <w:marTop w:val="0"/>
              <w:marBottom w:val="0"/>
              <w:divBdr>
                <w:top w:val="none" w:sz="0" w:space="0" w:color="auto"/>
                <w:left w:val="none" w:sz="0" w:space="0" w:color="auto"/>
                <w:bottom w:val="none" w:sz="0" w:space="0" w:color="auto"/>
                <w:right w:val="none" w:sz="0" w:space="0" w:color="auto"/>
              </w:divBdr>
            </w:div>
          </w:divsChild>
        </w:div>
        <w:div w:id="2011791148">
          <w:marLeft w:val="0"/>
          <w:marRight w:val="0"/>
          <w:marTop w:val="0"/>
          <w:marBottom w:val="0"/>
          <w:divBdr>
            <w:top w:val="none" w:sz="0" w:space="0" w:color="auto"/>
            <w:left w:val="none" w:sz="0" w:space="0" w:color="auto"/>
            <w:bottom w:val="none" w:sz="0" w:space="0" w:color="auto"/>
            <w:right w:val="none" w:sz="0" w:space="0" w:color="auto"/>
          </w:divBdr>
          <w:divsChild>
            <w:div w:id="1080519987">
              <w:marLeft w:val="0"/>
              <w:marRight w:val="0"/>
              <w:marTop w:val="0"/>
              <w:marBottom w:val="0"/>
              <w:divBdr>
                <w:top w:val="none" w:sz="0" w:space="0" w:color="auto"/>
                <w:left w:val="none" w:sz="0" w:space="0" w:color="auto"/>
                <w:bottom w:val="none" w:sz="0" w:space="0" w:color="auto"/>
                <w:right w:val="none" w:sz="0" w:space="0" w:color="auto"/>
              </w:divBdr>
            </w:div>
          </w:divsChild>
        </w:div>
        <w:div w:id="2062365045">
          <w:marLeft w:val="0"/>
          <w:marRight w:val="0"/>
          <w:marTop w:val="0"/>
          <w:marBottom w:val="0"/>
          <w:divBdr>
            <w:top w:val="none" w:sz="0" w:space="0" w:color="auto"/>
            <w:left w:val="none" w:sz="0" w:space="0" w:color="auto"/>
            <w:bottom w:val="none" w:sz="0" w:space="0" w:color="auto"/>
            <w:right w:val="none" w:sz="0" w:space="0" w:color="auto"/>
          </w:divBdr>
          <w:divsChild>
            <w:div w:id="171338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738791">
      <w:bodyDiv w:val="1"/>
      <w:marLeft w:val="0"/>
      <w:marRight w:val="0"/>
      <w:marTop w:val="0"/>
      <w:marBottom w:val="0"/>
      <w:divBdr>
        <w:top w:val="none" w:sz="0" w:space="0" w:color="auto"/>
        <w:left w:val="none" w:sz="0" w:space="0" w:color="auto"/>
        <w:bottom w:val="none" w:sz="0" w:space="0" w:color="auto"/>
        <w:right w:val="none" w:sz="0" w:space="0" w:color="auto"/>
      </w:divBdr>
      <w:divsChild>
        <w:div w:id="933326015">
          <w:marLeft w:val="0"/>
          <w:marRight w:val="0"/>
          <w:marTop w:val="0"/>
          <w:marBottom w:val="0"/>
          <w:divBdr>
            <w:top w:val="none" w:sz="0" w:space="0" w:color="auto"/>
            <w:left w:val="none" w:sz="0" w:space="0" w:color="auto"/>
            <w:bottom w:val="none" w:sz="0" w:space="0" w:color="auto"/>
            <w:right w:val="none" w:sz="0" w:space="0" w:color="auto"/>
          </w:divBdr>
        </w:div>
        <w:div w:id="1105810561">
          <w:marLeft w:val="0"/>
          <w:marRight w:val="0"/>
          <w:marTop w:val="0"/>
          <w:marBottom w:val="0"/>
          <w:divBdr>
            <w:top w:val="none" w:sz="0" w:space="0" w:color="auto"/>
            <w:left w:val="none" w:sz="0" w:space="0" w:color="auto"/>
            <w:bottom w:val="none" w:sz="0" w:space="0" w:color="auto"/>
            <w:right w:val="none" w:sz="0" w:space="0" w:color="auto"/>
          </w:divBdr>
        </w:div>
        <w:div w:id="1244945993">
          <w:marLeft w:val="0"/>
          <w:marRight w:val="0"/>
          <w:marTop w:val="0"/>
          <w:marBottom w:val="0"/>
          <w:divBdr>
            <w:top w:val="none" w:sz="0" w:space="0" w:color="auto"/>
            <w:left w:val="none" w:sz="0" w:space="0" w:color="auto"/>
            <w:bottom w:val="none" w:sz="0" w:space="0" w:color="auto"/>
            <w:right w:val="none" w:sz="0" w:space="0" w:color="auto"/>
          </w:divBdr>
          <w:divsChild>
            <w:div w:id="966547000">
              <w:marLeft w:val="0"/>
              <w:marRight w:val="0"/>
              <w:marTop w:val="30"/>
              <w:marBottom w:val="30"/>
              <w:divBdr>
                <w:top w:val="none" w:sz="0" w:space="0" w:color="auto"/>
                <w:left w:val="none" w:sz="0" w:space="0" w:color="auto"/>
                <w:bottom w:val="none" w:sz="0" w:space="0" w:color="auto"/>
                <w:right w:val="none" w:sz="0" w:space="0" w:color="auto"/>
              </w:divBdr>
              <w:divsChild>
                <w:div w:id="25059475">
                  <w:marLeft w:val="0"/>
                  <w:marRight w:val="0"/>
                  <w:marTop w:val="0"/>
                  <w:marBottom w:val="0"/>
                  <w:divBdr>
                    <w:top w:val="none" w:sz="0" w:space="0" w:color="auto"/>
                    <w:left w:val="none" w:sz="0" w:space="0" w:color="auto"/>
                    <w:bottom w:val="none" w:sz="0" w:space="0" w:color="auto"/>
                    <w:right w:val="none" w:sz="0" w:space="0" w:color="auto"/>
                  </w:divBdr>
                  <w:divsChild>
                    <w:div w:id="114908940">
                      <w:marLeft w:val="0"/>
                      <w:marRight w:val="0"/>
                      <w:marTop w:val="0"/>
                      <w:marBottom w:val="0"/>
                      <w:divBdr>
                        <w:top w:val="none" w:sz="0" w:space="0" w:color="auto"/>
                        <w:left w:val="none" w:sz="0" w:space="0" w:color="auto"/>
                        <w:bottom w:val="none" w:sz="0" w:space="0" w:color="auto"/>
                        <w:right w:val="none" w:sz="0" w:space="0" w:color="auto"/>
                      </w:divBdr>
                    </w:div>
                  </w:divsChild>
                </w:div>
                <w:div w:id="79102021">
                  <w:marLeft w:val="0"/>
                  <w:marRight w:val="0"/>
                  <w:marTop w:val="0"/>
                  <w:marBottom w:val="0"/>
                  <w:divBdr>
                    <w:top w:val="none" w:sz="0" w:space="0" w:color="auto"/>
                    <w:left w:val="none" w:sz="0" w:space="0" w:color="auto"/>
                    <w:bottom w:val="none" w:sz="0" w:space="0" w:color="auto"/>
                    <w:right w:val="none" w:sz="0" w:space="0" w:color="auto"/>
                  </w:divBdr>
                  <w:divsChild>
                    <w:div w:id="1545486327">
                      <w:marLeft w:val="0"/>
                      <w:marRight w:val="0"/>
                      <w:marTop w:val="0"/>
                      <w:marBottom w:val="0"/>
                      <w:divBdr>
                        <w:top w:val="none" w:sz="0" w:space="0" w:color="auto"/>
                        <w:left w:val="none" w:sz="0" w:space="0" w:color="auto"/>
                        <w:bottom w:val="none" w:sz="0" w:space="0" w:color="auto"/>
                        <w:right w:val="none" w:sz="0" w:space="0" w:color="auto"/>
                      </w:divBdr>
                    </w:div>
                  </w:divsChild>
                </w:div>
                <w:div w:id="116219090">
                  <w:marLeft w:val="0"/>
                  <w:marRight w:val="0"/>
                  <w:marTop w:val="0"/>
                  <w:marBottom w:val="0"/>
                  <w:divBdr>
                    <w:top w:val="none" w:sz="0" w:space="0" w:color="auto"/>
                    <w:left w:val="none" w:sz="0" w:space="0" w:color="auto"/>
                    <w:bottom w:val="none" w:sz="0" w:space="0" w:color="auto"/>
                    <w:right w:val="none" w:sz="0" w:space="0" w:color="auto"/>
                  </w:divBdr>
                  <w:divsChild>
                    <w:div w:id="2075619393">
                      <w:marLeft w:val="0"/>
                      <w:marRight w:val="0"/>
                      <w:marTop w:val="0"/>
                      <w:marBottom w:val="0"/>
                      <w:divBdr>
                        <w:top w:val="none" w:sz="0" w:space="0" w:color="auto"/>
                        <w:left w:val="none" w:sz="0" w:space="0" w:color="auto"/>
                        <w:bottom w:val="none" w:sz="0" w:space="0" w:color="auto"/>
                        <w:right w:val="none" w:sz="0" w:space="0" w:color="auto"/>
                      </w:divBdr>
                    </w:div>
                  </w:divsChild>
                </w:div>
                <w:div w:id="131139465">
                  <w:marLeft w:val="0"/>
                  <w:marRight w:val="0"/>
                  <w:marTop w:val="0"/>
                  <w:marBottom w:val="0"/>
                  <w:divBdr>
                    <w:top w:val="none" w:sz="0" w:space="0" w:color="auto"/>
                    <w:left w:val="none" w:sz="0" w:space="0" w:color="auto"/>
                    <w:bottom w:val="none" w:sz="0" w:space="0" w:color="auto"/>
                    <w:right w:val="none" w:sz="0" w:space="0" w:color="auto"/>
                  </w:divBdr>
                  <w:divsChild>
                    <w:div w:id="1203440100">
                      <w:marLeft w:val="0"/>
                      <w:marRight w:val="0"/>
                      <w:marTop w:val="0"/>
                      <w:marBottom w:val="0"/>
                      <w:divBdr>
                        <w:top w:val="none" w:sz="0" w:space="0" w:color="auto"/>
                        <w:left w:val="none" w:sz="0" w:space="0" w:color="auto"/>
                        <w:bottom w:val="none" w:sz="0" w:space="0" w:color="auto"/>
                        <w:right w:val="none" w:sz="0" w:space="0" w:color="auto"/>
                      </w:divBdr>
                    </w:div>
                  </w:divsChild>
                </w:div>
                <w:div w:id="155730796">
                  <w:marLeft w:val="0"/>
                  <w:marRight w:val="0"/>
                  <w:marTop w:val="0"/>
                  <w:marBottom w:val="0"/>
                  <w:divBdr>
                    <w:top w:val="none" w:sz="0" w:space="0" w:color="auto"/>
                    <w:left w:val="none" w:sz="0" w:space="0" w:color="auto"/>
                    <w:bottom w:val="none" w:sz="0" w:space="0" w:color="auto"/>
                    <w:right w:val="none" w:sz="0" w:space="0" w:color="auto"/>
                  </w:divBdr>
                  <w:divsChild>
                    <w:div w:id="395126747">
                      <w:marLeft w:val="0"/>
                      <w:marRight w:val="0"/>
                      <w:marTop w:val="0"/>
                      <w:marBottom w:val="0"/>
                      <w:divBdr>
                        <w:top w:val="none" w:sz="0" w:space="0" w:color="auto"/>
                        <w:left w:val="none" w:sz="0" w:space="0" w:color="auto"/>
                        <w:bottom w:val="none" w:sz="0" w:space="0" w:color="auto"/>
                        <w:right w:val="none" w:sz="0" w:space="0" w:color="auto"/>
                      </w:divBdr>
                    </w:div>
                  </w:divsChild>
                </w:div>
                <w:div w:id="202450480">
                  <w:marLeft w:val="0"/>
                  <w:marRight w:val="0"/>
                  <w:marTop w:val="0"/>
                  <w:marBottom w:val="0"/>
                  <w:divBdr>
                    <w:top w:val="none" w:sz="0" w:space="0" w:color="auto"/>
                    <w:left w:val="none" w:sz="0" w:space="0" w:color="auto"/>
                    <w:bottom w:val="none" w:sz="0" w:space="0" w:color="auto"/>
                    <w:right w:val="none" w:sz="0" w:space="0" w:color="auto"/>
                  </w:divBdr>
                  <w:divsChild>
                    <w:div w:id="706565670">
                      <w:marLeft w:val="0"/>
                      <w:marRight w:val="0"/>
                      <w:marTop w:val="0"/>
                      <w:marBottom w:val="0"/>
                      <w:divBdr>
                        <w:top w:val="none" w:sz="0" w:space="0" w:color="auto"/>
                        <w:left w:val="none" w:sz="0" w:space="0" w:color="auto"/>
                        <w:bottom w:val="none" w:sz="0" w:space="0" w:color="auto"/>
                        <w:right w:val="none" w:sz="0" w:space="0" w:color="auto"/>
                      </w:divBdr>
                    </w:div>
                  </w:divsChild>
                </w:div>
                <w:div w:id="361131939">
                  <w:marLeft w:val="0"/>
                  <w:marRight w:val="0"/>
                  <w:marTop w:val="0"/>
                  <w:marBottom w:val="0"/>
                  <w:divBdr>
                    <w:top w:val="none" w:sz="0" w:space="0" w:color="auto"/>
                    <w:left w:val="none" w:sz="0" w:space="0" w:color="auto"/>
                    <w:bottom w:val="none" w:sz="0" w:space="0" w:color="auto"/>
                    <w:right w:val="none" w:sz="0" w:space="0" w:color="auto"/>
                  </w:divBdr>
                  <w:divsChild>
                    <w:div w:id="1575814729">
                      <w:marLeft w:val="0"/>
                      <w:marRight w:val="0"/>
                      <w:marTop w:val="0"/>
                      <w:marBottom w:val="0"/>
                      <w:divBdr>
                        <w:top w:val="none" w:sz="0" w:space="0" w:color="auto"/>
                        <w:left w:val="none" w:sz="0" w:space="0" w:color="auto"/>
                        <w:bottom w:val="none" w:sz="0" w:space="0" w:color="auto"/>
                        <w:right w:val="none" w:sz="0" w:space="0" w:color="auto"/>
                      </w:divBdr>
                    </w:div>
                  </w:divsChild>
                </w:div>
                <w:div w:id="376391552">
                  <w:marLeft w:val="0"/>
                  <w:marRight w:val="0"/>
                  <w:marTop w:val="0"/>
                  <w:marBottom w:val="0"/>
                  <w:divBdr>
                    <w:top w:val="none" w:sz="0" w:space="0" w:color="auto"/>
                    <w:left w:val="none" w:sz="0" w:space="0" w:color="auto"/>
                    <w:bottom w:val="none" w:sz="0" w:space="0" w:color="auto"/>
                    <w:right w:val="none" w:sz="0" w:space="0" w:color="auto"/>
                  </w:divBdr>
                  <w:divsChild>
                    <w:div w:id="754206188">
                      <w:marLeft w:val="0"/>
                      <w:marRight w:val="0"/>
                      <w:marTop w:val="0"/>
                      <w:marBottom w:val="0"/>
                      <w:divBdr>
                        <w:top w:val="none" w:sz="0" w:space="0" w:color="auto"/>
                        <w:left w:val="none" w:sz="0" w:space="0" w:color="auto"/>
                        <w:bottom w:val="none" w:sz="0" w:space="0" w:color="auto"/>
                        <w:right w:val="none" w:sz="0" w:space="0" w:color="auto"/>
                      </w:divBdr>
                    </w:div>
                  </w:divsChild>
                </w:div>
                <w:div w:id="456994536">
                  <w:marLeft w:val="0"/>
                  <w:marRight w:val="0"/>
                  <w:marTop w:val="0"/>
                  <w:marBottom w:val="0"/>
                  <w:divBdr>
                    <w:top w:val="none" w:sz="0" w:space="0" w:color="auto"/>
                    <w:left w:val="none" w:sz="0" w:space="0" w:color="auto"/>
                    <w:bottom w:val="none" w:sz="0" w:space="0" w:color="auto"/>
                    <w:right w:val="none" w:sz="0" w:space="0" w:color="auto"/>
                  </w:divBdr>
                  <w:divsChild>
                    <w:div w:id="525825203">
                      <w:marLeft w:val="0"/>
                      <w:marRight w:val="0"/>
                      <w:marTop w:val="0"/>
                      <w:marBottom w:val="0"/>
                      <w:divBdr>
                        <w:top w:val="none" w:sz="0" w:space="0" w:color="auto"/>
                        <w:left w:val="none" w:sz="0" w:space="0" w:color="auto"/>
                        <w:bottom w:val="none" w:sz="0" w:space="0" w:color="auto"/>
                        <w:right w:val="none" w:sz="0" w:space="0" w:color="auto"/>
                      </w:divBdr>
                    </w:div>
                  </w:divsChild>
                </w:div>
                <w:div w:id="463813130">
                  <w:marLeft w:val="0"/>
                  <w:marRight w:val="0"/>
                  <w:marTop w:val="0"/>
                  <w:marBottom w:val="0"/>
                  <w:divBdr>
                    <w:top w:val="none" w:sz="0" w:space="0" w:color="auto"/>
                    <w:left w:val="none" w:sz="0" w:space="0" w:color="auto"/>
                    <w:bottom w:val="none" w:sz="0" w:space="0" w:color="auto"/>
                    <w:right w:val="none" w:sz="0" w:space="0" w:color="auto"/>
                  </w:divBdr>
                  <w:divsChild>
                    <w:div w:id="2092769420">
                      <w:marLeft w:val="0"/>
                      <w:marRight w:val="0"/>
                      <w:marTop w:val="0"/>
                      <w:marBottom w:val="0"/>
                      <w:divBdr>
                        <w:top w:val="none" w:sz="0" w:space="0" w:color="auto"/>
                        <w:left w:val="none" w:sz="0" w:space="0" w:color="auto"/>
                        <w:bottom w:val="none" w:sz="0" w:space="0" w:color="auto"/>
                        <w:right w:val="none" w:sz="0" w:space="0" w:color="auto"/>
                      </w:divBdr>
                    </w:div>
                  </w:divsChild>
                </w:div>
                <w:div w:id="483662410">
                  <w:marLeft w:val="0"/>
                  <w:marRight w:val="0"/>
                  <w:marTop w:val="0"/>
                  <w:marBottom w:val="0"/>
                  <w:divBdr>
                    <w:top w:val="none" w:sz="0" w:space="0" w:color="auto"/>
                    <w:left w:val="none" w:sz="0" w:space="0" w:color="auto"/>
                    <w:bottom w:val="none" w:sz="0" w:space="0" w:color="auto"/>
                    <w:right w:val="none" w:sz="0" w:space="0" w:color="auto"/>
                  </w:divBdr>
                  <w:divsChild>
                    <w:div w:id="27679521">
                      <w:marLeft w:val="0"/>
                      <w:marRight w:val="0"/>
                      <w:marTop w:val="0"/>
                      <w:marBottom w:val="0"/>
                      <w:divBdr>
                        <w:top w:val="none" w:sz="0" w:space="0" w:color="auto"/>
                        <w:left w:val="none" w:sz="0" w:space="0" w:color="auto"/>
                        <w:bottom w:val="none" w:sz="0" w:space="0" w:color="auto"/>
                        <w:right w:val="none" w:sz="0" w:space="0" w:color="auto"/>
                      </w:divBdr>
                    </w:div>
                  </w:divsChild>
                </w:div>
                <w:div w:id="537938776">
                  <w:marLeft w:val="0"/>
                  <w:marRight w:val="0"/>
                  <w:marTop w:val="0"/>
                  <w:marBottom w:val="0"/>
                  <w:divBdr>
                    <w:top w:val="none" w:sz="0" w:space="0" w:color="auto"/>
                    <w:left w:val="none" w:sz="0" w:space="0" w:color="auto"/>
                    <w:bottom w:val="none" w:sz="0" w:space="0" w:color="auto"/>
                    <w:right w:val="none" w:sz="0" w:space="0" w:color="auto"/>
                  </w:divBdr>
                  <w:divsChild>
                    <w:div w:id="37508490">
                      <w:marLeft w:val="0"/>
                      <w:marRight w:val="0"/>
                      <w:marTop w:val="0"/>
                      <w:marBottom w:val="0"/>
                      <w:divBdr>
                        <w:top w:val="none" w:sz="0" w:space="0" w:color="auto"/>
                        <w:left w:val="none" w:sz="0" w:space="0" w:color="auto"/>
                        <w:bottom w:val="none" w:sz="0" w:space="0" w:color="auto"/>
                        <w:right w:val="none" w:sz="0" w:space="0" w:color="auto"/>
                      </w:divBdr>
                    </w:div>
                  </w:divsChild>
                </w:div>
                <w:div w:id="613168729">
                  <w:marLeft w:val="0"/>
                  <w:marRight w:val="0"/>
                  <w:marTop w:val="0"/>
                  <w:marBottom w:val="0"/>
                  <w:divBdr>
                    <w:top w:val="none" w:sz="0" w:space="0" w:color="auto"/>
                    <w:left w:val="none" w:sz="0" w:space="0" w:color="auto"/>
                    <w:bottom w:val="none" w:sz="0" w:space="0" w:color="auto"/>
                    <w:right w:val="none" w:sz="0" w:space="0" w:color="auto"/>
                  </w:divBdr>
                  <w:divsChild>
                    <w:div w:id="1481658104">
                      <w:marLeft w:val="0"/>
                      <w:marRight w:val="0"/>
                      <w:marTop w:val="0"/>
                      <w:marBottom w:val="0"/>
                      <w:divBdr>
                        <w:top w:val="none" w:sz="0" w:space="0" w:color="auto"/>
                        <w:left w:val="none" w:sz="0" w:space="0" w:color="auto"/>
                        <w:bottom w:val="none" w:sz="0" w:space="0" w:color="auto"/>
                        <w:right w:val="none" w:sz="0" w:space="0" w:color="auto"/>
                      </w:divBdr>
                    </w:div>
                  </w:divsChild>
                </w:div>
                <w:div w:id="630938120">
                  <w:marLeft w:val="0"/>
                  <w:marRight w:val="0"/>
                  <w:marTop w:val="0"/>
                  <w:marBottom w:val="0"/>
                  <w:divBdr>
                    <w:top w:val="none" w:sz="0" w:space="0" w:color="auto"/>
                    <w:left w:val="none" w:sz="0" w:space="0" w:color="auto"/>
                    <w:bottom w:val="none" w:sz="0" w:space="0" w:color="auto"/>
                    <w:right w:val="none" w:sz="0" w:space="0" w:color="auto"/>
                  </w:divBdr>
                  <w:divsChild>
                    <w:div w:id="1825313864">
                      <w:marLeft w:val="0"/>
                      <w:marRight w:val="0"/>
                      <w:marTop w:val="0"/>
                      <w:marBottom w:val="0"/>
                      <w:divBdr>
                        <w:top w:val="none" w:sz="0" w:space="0" w:color="auto"/>
                        <w:left w:val="none" w:sz="0" w:space="0" w:color="auto"/>
                        <w:bottom w:val="none" w:sz="0" w:space="0" w:color="auto"/>
                        <w:right w:val="none" w:sz="0" w:space="0" w:color="auto"/>
                      </w:divBdr>
                    </w:div>
                  </w:divsChild>
                </w:div>
                <w:div w:id="675421017">
                  <w:marLeft w:val="0"/>
                  <w:marRight w:val="0"/>
                  <w:marTop w:val="0"/>
                  <w:marBottom w:val="0"/>
                  <w:divBdr>
                    <w:top w:val="none" w:sz="0" w:space="0" w:color="auto"/>
                    <w:left w:val="none" w:sz="0" w:space="0" w:color="auto"/>
                    <w:bottom w:val="none" w:sz="0" w:space="0" w:color="auto"/>
                    <w:right w:val="none" w:sz="0" w:space="0" w:color="auto"/>
                  </w:divBdr>
                  <w:divsChild>
                    <w:div w:id="1879051689">
                      <w:marLeft w:val="0"/>
                      <w:marRight w:val="0"/>
                      <w:marTop w:val="0"/>
                      <w:marBottom w:val="0"/>
                      <w:divBdr>
                        <w:top w:val="none" w:sz="0" w:space="0" w:color="auto"/>
                        <w:left w:val="none" w:sz="0" w:space="0" w:color="auto"/>
                        <w:bottom w:val="none" w:sz="0" w:space="0" w:color="auto"/>
                        <w:right w:val="none" w:sz="0" w:space="0" w:color="auto"/>
                      </w:divBdr>
                    </w:div>
                  </w:divsChild>
                </w:div>
                <w:div w:id="722409946">
                  <w:marLeft w:val="0"/>
                  <w:marRight w:val="0"/>
                  <w:marTop w:val="0"/>
                  <w:marBottom w:val="0"/>
                  <w:divBdr>
                    <w:top w:val="none" w:sz="0" w:space="0" w:color="auto"/>
                    <w:left w:val="none" w:sz="0" w:space="0" w:color="auto"/>
                    <w:bottom w:val="none" w:sz="0" w:space="0" w:color="auto"/>
                    <w:right w:val="none" w:sz="0" w:space="0" w:color="auto"/>
                  </w:divBdr>
                  <w:divsChild>
                    <w:div w:id="139537999">
                      <w:marLeft w:val="0"/>
                      <w:marRight w:val="0"/>
                      <w:marTop w:val="0"/>
                      <w:marBottom w:val="0"/>
                      <w:divBdr>
                        <w:top w:val="none" w:sz="0" w:space="0" w:color="auto"/>
                        <w:left w:val="none" w:sz="0" w:space="0" w:color="auto"/>
                        <w:bottom w:val="none" w:sz="0" w:space="0" w:color="auto"/>
                        <w:right w:val="none" w:sz="0" w:space="0" w:color="auto"/>
                      </w:divBdr>
                    </w:div>
                  </w:divsChild>
                </w:div>
                <w:div w:id="726925731">
                  <w:marLeft w:val="0"/>
                  <w:marRight w:val="0"/>
                  <w:marTop w:val="0"/>
                  <w:marBottom w:val="0"/>
                  <w:divBdr>
                    <w:top w:val="none" w:sz="0" w:space="0" w:color="auto"/>
                    <w:left w:val="none" w:sz="0" w:space="0" w:color="auto"/>
                    <w:bottom w:val="none" w:sz="0" w:space="0" w:color="auto"/>
                    <w:right w:val="none" w:sz="0" w:space="0" w:color="auto"/>
                  </w:divBdr>
                  <w:divsChild>
                    <w:div w:id="382485016">
                      <w:marLeft w:val="0"/>
                      <w:marRight w:val="0"/>
                      <w:marTop w:val="0"/>
                      <w:marBottom w:val="0"/>
                      <w:divBdr>
                        <w:top w:val="none" w:sz="0" w:space="0" w:color="auto"/>
                        <w:left w:val="none" w:sz="0" w:space="0" w:color="auto"/>
                        <w:bottom w:val="none" w:sz="0" w:space="0" w:color="auto"/>
                        <w:right w:val="none" w:sz="0" w:space="0" w:color="auto"/>
                      </w:divBdr>
                    </w:div>
                  </w:divsChild>
                </w:div>
                <w:div w:id="728961458">
                  <w:marLeft w:val="0"/>
                  <w:marRight w:val="0"/>
                  <w:marTop w:val="0"/>
                  <w:marBottom w:val="0"/>
                  <w:divBdr>
                    <w:top w:val="none" w:sz="0" w:space="0" w:color="auto"/>
                    <w:left w:val="none" w:sz="0" w:space="0" w:color="auto"/>
                    <w:bottom w:val="none" w:sz="0" w:space="0" w:color="auto"/>
                    <w:right w:val="none" w:sz="0" w:space="0" w:color="auto"/>
                  </w:divBdr>
                  <w:divsChild>
                    <w:div w:id="1545941727">
                      <w:marLeft w:val="0"/>
                      <w:marRight w:val="0"/>
                      <w:marTop w:val="0"/>
                      <w:marBottom w:val="0"/>
                      <w:divBdr>
                        <w:top w:val="none" w:sz="0" w:space="0" w:color="auto"/>
                        <w:left w:val="none" w:sz="0" w:space="0" w:color="auto"/>
                        <w:bottom w:val="none" w:sz="0" w:space="0" w:color="auto"/>
                        <w:right w:val="none" w:sz="0" w:space="0" w:color="auto"/>
                      </w:divBdr>
                    </w:div>
                  </w:divsChild>
                </w:div>
                <w:div w:id="753938936">
                  <w:marLeft w:val="0"/>
                  <w:marRight w:val="0"/>
                  <w:marTop w:val="0"/>
                  <w:marBottom w:val="0"/>
                  <w:divBdr>
                    <w:top w:val="none" w:sz="0" w:space="0" w:color="auto"/>
                    <w:left w:val="none" w:sz="0" w:space="0" w:color="auto"/>
                    <w:bottom w:val="none" w:sz="0" w:space="0" w:color="auto"/>
                    <w:right w:val="none" w:sz="0" w:space="0" w:color="auto"/>
                  </w:divBdr>
                  <w:divsChild>
                    <w:div w:id="1023749715">
                      <w:marLeft w:val="0"/>
                      <w:marRight w:val="0"/>
                      <w:marTop w:val="0"/>
                      <w:marBottom w:val="0"/>
                      <w:divBdr>
                        <w:top w:val="none" w:sz="0" w:space="0" w:color="auto"/>
                        <w:left w:val="none" w:sz="0" w:space="0" w:color="auto"/>
                        <w:bottom w:val="none" w:sz="0" w:space="0" w:color="auto"/>
                        <w:right w:val="none" w:sz="0" w:space="0" w:color="auto"/>
                      </w:divBdr>
                    </w:div>
                  </w:divsChild>
                </w:div>
                <w:div w:id="759183676">
                  <w:marLeft w:val="0"/>
                  <w:marRight w:val="0"/>
                  <w:marTop w:val="0"/>
                  <w:marBottom w:val="0"/>
                  <w:divBdr>
                    <w:top w:val="none" w:sz="0" w:space="0" w:color="auto"/>
                    <w:left w:val="none" w:sz="0" w:space="0" w:color="auto"/>
                    <w:bottom w:val="none" w:sz="0" w:space="0" w:color="auto"/>
                    <w:right w:val="none" w:sz="0" w:space="0" w:color="auto"/>
                  </w:divBdr>
                  <w:divsChild>
                    <w:div w:id="1642466396">
                      <w:marLeft w:val="0"/>
                      <w:marRight w:val="0"/>
                      <w:marTop w:val="0"/>
                      <w:marBottom w:val="0"/>
                      <w:divBdr>
                        <w:top w:val="none" w:sz="0" w:space="0" w:color="auto"/>
                        <w:left w:val="none" w:sz="0" w:space="0" w:color="auto"/>
                        <w:bottom w:val="none" w:sz="0" w:space="0" w:color="auto"/>
                        <w:right w:val="none" w:sz="0" w:space="0" w:color="auto"/>
                      </w:divBdr>
                    </w:div>
                  </w:divsChild>
                </w:div>
                <w:div w:id="767045999">
                  <w:marLeft w:val="0"/>
                  <w:marRight w:val="0"/>
                  <w:marTop w:val="0"/>
                  <w:marBottom w:val="0"/>
                  <w:divBdr>
                    <w:top w:val="none" w:sz="0" w:space="0" w:color="auto"/>
                    <w:left w:val="none" w:sz="0" w:space="0" w:color="auto"/>
                    <w:bottom w:val="none" w:sz="0" w:space="0" w:color="auto"/>
                    <w:right w:val="none" w:sz="0" w:space="0" w:color="auto"/>
                  </w:divBdr>
                  <w:divsChild>
                    <w:div w:id="1524631153">
                      <w:marLeft w:val="0"/>
                      <w:marRight w:val="0"/>
                      <w:marTop w:val="0"/>
                      <w:marBottom w:val="0"/>
                      <w:divBdr>
                        <w:top w:val="none" w:sz="0" w:space="0" w:color="auto"/>
                        <w:left w:val="none" w:sz="0" w:space="0" w:color="auto"/>
                        <w:bottom w:val="none" w:sz="0" w:space="0" w:color="auto"/>
                        <w:right w:val="none" w:sz="0" w:space="0" w:color="auto"/>
                      </w:divBdr>
                    </w:div>
                  </w:divsChild>
                </w:div>
                <w:div w:id="810290410">
                  <w:marLeft w:val="0"/>
                  <w:marRight w:val="0"/>
                  <w:marTop w:val="0"/>
                  <w:marBottom w:val="0"/>
                  <w:divBdr>
                    <w:top w:val="none" w:sz="0" w:space="0" w:color="auto"/>
                    <w:left w:val="none" w:sz="0" w:space="0" w:color="auto"/>
                    <w:bottom w:val="none" w:sz="0" w:space="0" w:color="auto"/>
                    <w:right w:val="none" w:sz="0" w:space="0" w:color="auto"/>
                  </w:divBdr>
                  <w:divsChild>
                    <w:div w:id="1386103460">
                      <w:marLeft w:val="0"/>
                      <w:marRight w:val="0"/>
                      <w:marTop w:val="0"/>
                      <w:marBottom w:val="0"/>
                      <w:divBdr>
                        <w:top w:val="none" w:sz="0" w:space="0" w:color="auto"/>
                        <w:left w:val="none" w:sz="0" w:space="0" w:color="auto"/>
                        <w:bottom w:val="none" w:sz="0" w:space="0" w:color="auto"/>
                        <w:right w:val="none" w:sz="0" w:space="0" w:color="auto"/>
                      </w:divBdr>
                    </w:div>
                  </w:divsChild>
                </w:div>
                <w:div w:id="821847146">
                  <w:marLeft w:val="0"/>
                  <w:marRight w:val="0"/>
                  <w:marTop w:val="0"/>
                  <w:marBottom w:val="0"/>
                  <w:divBdr>
                    <w:top w:val="none" w:sz="0" w:space="0" w:color="auto"/>
                    <w:left w:val="none" w:sz="0" w:space="0" w:color="auto"/>
                    <w:bottom w:val="none" w:sz="0" w:space="0" w:color="auto"/>
                    <w:right w:val="none" w:sz="0" w:space="0" w:color="auto"/>
                  </w:divBdr>
                  <w:divsChild>
                    <w:div w:id="150366306">
                      <w:marLeft w:val="0"/>
                      <w:marRight w:val="0"/>
                      <w:marTop w:val="0"/>
                      <w:marBottom w:val="0"/>
                      <w:divBdr>
                        <w:top w:val="none" w:sz="0" w:space="0" w:color="auto"/>
                        <w:left w:val="none" w:sz="0" w:space="0" w:color="auto"/>
                        <w:bottom w:val="none" w:sz="0" w:space="0" w:color="auto"/>
                        <w:right w:val="none" w:sz="0" w:space="0" w:color="auto"/>
                      </w:divBdr>
                    </w:div>
                  </w:divsChild>
                </w:div>
                <w:div w:id="944192579">
                  <w:marLeft w:val="0"/>
                  <w:marRight w:val="0"/>
                  <w:marTop w:val="0"/>
                  <w:marBottom w:val="0"/>
                  <w:divBdr>
                    <w:top w:val="none" w:sz="0" w:space="0" w:color="auto"/>
                    <w:left w:val="none" w:sz="0" w:space="0" w:color="auto"/>
                    <w:bottom w:val="none" w:sz="0" w:space="0" w:color="auto"/>
                    <w:right w:val="none" w:sz="0" w:space="0" w:color="auto"/>
                  </w:divBdr>
                  <w:divsChild>
                    <w:div w:id="1868135761">
                      <w:marLeft w:val="0"/>
                      <w:marRight w:val="0"/>
                      <w:marTop w:val="0"/>
                      <w:marBottom w:val="0"/>
                      <w:divBdr>
                        <w:top w:val="none" w:sz="0" w:space="0" w:color="auto"/>
                        <w:left w:val="none" w:sz="0" w:space="0" w:color="auto"/>
                        <w:bottom w:val="none" w:sz="0" w:space="0" w:color="auto"/>
                        <w:right w:val="none" w:sz="0" w:space="0" w:color="auto"/>
                      </w:divBdr>
                    </w:div>
                  </w:divsChild>
                </w:div>
                <w:div w:id="1024475084">
                  <w:marLeft w:val="0"/>
                  <w:marRight w:val="0"/>
                  <w:marTop w:val="0"/>
                  <w:marBottom w:val="0"/>
                  <w:divBdr>
                    <w:top w:val="none" w:sz="0" w:space="0" w:color="auto"/>
                    <w:left w:val="none" w:sz="0" w:space="0" w:color="auto"/>
                    <w:bottom w:val="none" w:sz="0" w:space="0" w:color="auto"/>
                    <w:right w:val="none" w:sz="0" w:space="0" w:color="auto"/>
                  </w:divBdr>
                  <w:divsChild>
                    <w:div w:id="459763855">
                      <w:marLeft w:val="0"/>
                      <w:marRight w:val="0"/>
                      <w:marTop w:val="0"/>
                      <w:marBottom w:val="0"/>
                      <w:divBdr>
                        <w:top w:val="none" w:sz="0" w:space="0" w:color="auto"/>
                        <w:left w:val="none" w:sz="0" w:space="0" w:color="auto"/>
                        <w:bottom w:val="none" w:sz="0" w:space="0" w:color="auto"/>
                        <w:right w:val="none" w:sz="0" w:space="0" w:color="auto"/>
                      </w:divBdr>
                    </w:div>
                  </w:divsChild>
                </w:div>
                <w:div w:id="1051463906">
                  <w:marLeft w:val="0"/>
                  <w:marRight w:val="0"/>
                  <w:marTop w:val="0"/>
                  <w:marBottom w:val="0"/>
                  <w:divBdr>
                    <w:top w:val="none" w:sz="0" w:space="0" w:color="auto"/>
                    <w:left w:val="none" w:sz="0" w:space="0" w:color="auto"/>
                    <w:bottom w:val="none" w:sz="0" w:space="0" w:color="auto"/>
                    <w:right w:val="none" w:sz="0" w:space="0" w:color="auto"/>
                  </w:divBdr>
                  <w:divsChild>
                    <w:div w:id="1153370911">
                      <w:marLeft w:val="0"/>
                      <w:marRight w:val="0"/>
                      <w:marTop w:val="0"/>
                      <w:marBottom w:val="0"/>
                      <w:divBdr>
                        <w:top w:val="none" w:sz="0" w:space="0" w:color="auto"/>
                        <w:left w:val="none" w:sz="0" w:space="0" w:color="auto"/>
                        <w:bottom w:val="none" w:sz="0" w:space="0" w:color="auto"/>
                        <w:right w:val="none" w:sz="0" w:space="0" w:color="auto"/>
                      </w:divBdr>
                    </w:div>
                  </w:divsChild>
                </w:div>
                <w:div w:id="1096637790">
                  <w:marLeft w:val="0"/>
                  <w:marRight w:val="0"/>
                  <w:marTop w:val="0"/>
                  <w:marBottom w:val="0"/>
                  <w:divBdr>
                    <w:top w:val="none" w:sz="0" w:space="0" w:color="auto"/>
                    <w:left w:val="none" w:sz="0" w:space="0" w:color="auto"/>
                    <w:bottom w:val="none" w:sz="0" w:space="0" w:color="auto"/>
                    <w:right w:val="none" w:sz="0" w:space="0" w:color="auto"/>
                  </w:divBdr>
                  <w:divsChild>
                    <w:div w:id="1489858676">
                      <w:marLeft w:val="0"/>
                      <w:marRight w:val="0"/>
                      <w:marTop w:val="0"/>
                      <w:marBottom w:val="0"/>
                      <w:divBdr>
                        <w:top w:val="none" w:sz="0" w:space="0" w:color="auto"/>
                        <w:left w:val="none" w:sz="0" w:space="0" w:color="auto"/>
                        <w:bottom w:val="none" w:sz="0" w:space="0" w:color="auto"/>
                        <w:right w:val="none" w:sz="0" w:space="0" w:color="auto"/>
                      </w:divBdr>
                    </w:div>
                  </w:divsChild>
                </w:div>
                <w:div w:id="1244685591">
                  <w:marLeft w:val="0"/>
                  <w:marRight w:val="0"/>
                  <w:marTop w:val="0"/>
                  <w:marBottom w:val="0"/>
                  <w:divBdr>
                    <w:top w:val="none" w:sz="0" w:space="0" w:color="auto"/>
                    <w:left w:val="none" w:sz="0" w:space="0" w:color="auto"/>
                    <w:bottom w:val="none" w:sz="0" w:space="0" w:color="auto"/>
                    <w:right w:val="none" w:sz="0" w:space="0" w:color="auto"/>
                  </w:divBdr>
                  <w:divsChild>
                    <w:div w:id="351994882">
                      <w:marLeft w:val="0"/>
                      <w:marRight w:val="0"/>
                      <w:marTop w:val="0"/>
                      <w:marBottom w:val="0"/>
                      <w:divBdr>
                        <w:top w:val="none" w:sz="0" w:space="0" w:color="auto"/>
                        <w:left w:val="none" w:sz="0" w:space="0" w:color="auto"/>
                        <w:bottom w:val="none" w:sz="0" w:space="0" w:color="auto"/>
                        <w:right w:val="none" w:sz="0" w:space="0" w:color="auto"/>
                      </w:divBdr>
                    </w:div>
                  </w:divsChild>
                </w:div>
                <w:div w:id="1434320976">
                  <w:marLeft w:val="0"/>
                  <w:marRight w:val="0"/>
                  <w:marTop w:val="0"/>
                  <w:marBottom w:val="0"/>
                  <w:divBdr>
                    <w:top w:val="none" w:sz="0" w:space="0" w:color="auto"/>
                    <w:left w:val="none" w:sz="0" w:space="0" w:color="auto"/>
                    <w:bottom w:val="none" w:sz="0" w:space="0" w:color="auto"/>
                    <w:right w:val="none" w:sz="0" w:space="0" w:color="auto"/>
                  </w:divBdr>
                  <w:divsChild>
                    <w:div w:id="185212916">
                      <w:marLeft w:val="0"/>
                      <w:marRight w:val="0"/>
                      <w:marTop w:val="0"/>
                      <w:marBottom w:val="0"/>
                      <w:divBdr>
                        <w:top w:val="none" w:sz="0" w:space="0" w:color="auto"/>
                        <w:left w:val="none" w:sz="0" w:space="0" w:color="auto"/>
                        <w:bottom w:val="none" w:sz="0" w:space="0" w:color="auto"/>
                        <w:right w:val="none" w:sz="0" w:space="0" w:color="auto"/>
                      </w:divBdr>
                    </w:div>
                  </w:divsChild>
                </w:div>
                <w:div w:id="1732657061">
                  <w:marLeft w:val="0"/>
                  <w:marRight w:val="0"/>
                  <w:marTop w:val="0"/>
                  <w:marBottom w:val="0"/>
                  <w:divBdr>
                    <w:top w:val="none" w:sz="0" w:space="0" w:color="auto"/>
                    <w:left w:val="none" w:sz="0" w:space="0" w:color="auto"/>
                    <w:bottom w:val="none" w:sz="0" w:space="0" w:color="auto"/>
                    <w:right w:val="none" w:sz="0" w:space="0" w:color="auto"/>
                  </w:divBdr>
                  <w:divsChild>
                    <w:div w:id="88700175">
                      <w:marLeft w:val="0"/>
                      <w:marRight w:val="0"/>
                      <w:marTop w:val="0"/>
                      <w:marBottom w:val="0"/>
                      <w:divBdr>
                        <w:top w:val="none" w:sz="0" w:space="0" w:color="auto"/>
                        <w:left w:val="none" w:sz="0" w:space="0" w:color="auto"/>
                        <w:bottom w:val="none" w:sz="0" w:space="0" w:color="auto"/>
                        <w:right w:val="none" w:sz="0" w:space="0" w:color="auto"/>
                      </w:divBdr>
                    </w:div>
                  </w:divsChild>
                </w:div>
                <w:div w:id="1809668745">
                  <w:marLeft w:val="0"/>
                  <w:marRight w:val="0"/>
                  <w:marTop w:val="0"/>
                  <w:marBottom w:val="0"/>
                  <w:divBdr>
                    <w:top w:val="none" w:sz="0" w:space="0" w:color="auto"/>
                    <w:left w:val="none" w:sz="0" w:space="0" w:color="auto"/>
                    <w:bottom w:val="none" w:sz="0" w:space="0" w:color="auto"/>
                    <w:right w:val="none" w:sz="0" w:space="0" w:color="auto"/>
                  </w:divBdr>
                  <w:divsChild>
                    <w:div w:id="565262790">
                      <w:marLeft w:val="0"/>
                      <w:marRight w:val="0"/>
                      <w:marTop w:val="0"/>
                      <w:marBottom w:val="0"/>
                      <w:divBdr>
                        <w:top w:val="none" w:sz="0" w:space="0" w:color="auto"/>
                        <w:left w:val="none" w:sz="0" w:space="0" w:color="auto"/>
                        <w:bottom w:val="none" w:sz="0" w:space="0" w:color="auto"/>
                        <w:right w:val="none" w:sz="0" w:space="0" w:color="auto"/>
                      </w:divBdr>
                    </w:div>
                  </w:divsChild>
                </w:div>
                <w:div w:id="1936555306">
                  <w:marLeft w:val="0"/>
                  <w:marRight w:val="0"/>
                  <w:marTop w:val="0"/>
                  <w:marBottom w:val="0"/>
                  <w:divBdr>
                    <w:top w:val="none" w:sz="0" w:space="0" w:color="auto"/>
                    <w:left w:val="none" w:sz="0" w:space="0" w:color="auto"/>
                    <w:bottom w:val="none" w:sz="0" w:space="0" w:color="auto"/>
                    <w:right w:val="none" w:sz="0" w:space="0" w:color="auto"/>
                  </w:divBdr>
                  <w:divsChild>
                    <w:div w:id="2135560012">
                      <w:marLeft w:val="0"/>
                      <w:marRight w:val="0"/>
                      <w:marTop w:val="0"/>
                      <w:marBottom w:val="0"/>
                      <w:divBdr>
                        <w:top w:val="none" w:sz="0" w:space="0" w:color="auto"/>
                        <w:left w:val="none" w:sz="0" w:space="0" w:color="auto"/>
                        <w:bottom w:val="none" w:sz="0" w:space="0" w:color="auto"/>
                        <w:right w:val="none" w:sz="0" w:space="0" w:color="auto"/>
                      </w:divBdr>
                    </w:div>
                  </w:divsChild>
                </w:div>
                <w:div w:id="1946116188">
                  <w:marLeft w:val="0"/>
                  <w:marRight w:val="0"/>
                  <w:marTop w:val="0"/>
                  <w:marBottom w:val="0"/>
                  <w:divBdr>
                    <w:top w:val="none" w:sz="0" w:space="0" w:color="auto"/>
                    <w:left w:val="none" w:sz="0" w:space="0" w:color="auto"/>
                    <w:bottom w:val="none" w:sz="0" w:space="0" w:color="auto"/>
                    <w:right w:val="none" w:sz="0" w:space="0" w:color="auto"/>
                  </w:divBdr>
                  <w:divsChild>
                    <w:div w:id="1443527515">
                      <w:marLeft w:val="0"/>
                      <w:marRight w:val="0"/>
                      <w:marTop w:val="0"/>
                      <w:marBottom w:val="0"/>
                      <w:divBdr>
                        <w:top w:val="none" w:sz="0" w:space="0" w:color="auto"/>
                        <w:left w:val="none" w:sz="0" w:space="0" w:color="auto"/>
                        <w:bottom w:val="none" w:sz="0" w:space="0" w:color="auto"/>
                        <w:right w:val="none" w:sz="0" w:space="0" w:color="auto"/>
                      </w:divBdr>
                    </w:div>
                  </w:divsChild>
                </w:div>
                <w:div w:id="2089036642">
                  <w:marLeft w:val="0"/>
                  <w:marRight w:val="0"/>
                  <w:marTop w:val="0"/>
                  <w:marBottom w:val="0"/>
                  <w:divBdr>
                    <w:top w:val="none" w:sz="0" w:space="0" w:color="auto"/>
                    <w:left w:val="none" w:sz="0" w:space="0" w:color="auto"/>
                    <w:bottom w:val="none" w:sz="0" w:space="0" w:color="auto"/>
                    <w:right w:val="none" w:sz="0" w:space="0" w:color="auto"/>
                  </w:divBdr>
                  <w:divsChild>
                    <w:div w:id="132136667">
                      <w:marLeft w:val="0"/>
                      <w:marRight w:val="0"/>
                      <w:marTop w:val="0"/>
                      <w:marBottom w:val="0"/>
                      <w:divBdr>
                        <w:top w:val="none" w:sz="0" w:space="0" w:color="auto"/>
                        <w:left w:val="none" w:sz="0" w:space="0" w:color="auto"/>
                        <w:bottom w:val="none" w:sz="0" w:space="0" w:color="auto"/>
                        <w:right w:val="none" w:sz="0" w:space="0" w:color="auto"/>
                      </w:divBdr>
                    </w:div>
                  </w:divsChild>
                </w:div>
                <w:div w:id="2113893398">
                  <w:marLeft w:val="0"/>
                  <w:marRight w:val="0"/>
                  <w:marTop w:val="0"/>
                  <w:marBottom w:val="0"/>
                  <w:divBdr>
                    <w:top w:val="none" w:sz="0" w:space="0" w:color="auto"/>
                    <w:left w:val="none" w:sz="0" w:space="0" w:color="auto"/>
                    <w:bottom w:val="none" w:sz="0" w:space="0" w:color="auto"/>
                    <w:right w:val="none" w:sz="0" w:space="0" w:color="auto"/>
                  </w:divBdr>
                  <w:divsChild>
                    <w:div w:id="37686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067278">
          <w:marLeft w:val="0"/>
          <w:marRight w:val="0"/>
          <w:marTop w:val="0"/>
          <w:marBottom w:val="0"/>
          <w:divBdr>
            <w:top w:val="none" w:sz="0" w:space="0" w:color="auto"/>
            <w:left w:val="none" w:sz="0" w:space="0" w:color="auto"/>
            <w:bottom w:val="none" w:sz="0" w:space="0" w:color="auto"/>
            <w:right w:val="none" w:sz="0" w:space="0" w:color="auto"/>
          </w:divBdr>
        </w:div>
      </w:divsChild>
    </w:div>
    <w:div w:id="1352490101">
      <w:bodyDiv w:val="1"/>
      <w:marLeft w:val="0"/>
      <w:marRight w:val="0"/>
      <w:marTop w:val="0"/>
      <w:marBottom w:val="0"/>
      <w:divBdr>
        <w:top w:val="none" w:sz="0" w:space="0" w:color="auto"/>
        <w:left w:val="none" w:sz="0" w:space="0" w:color="auto"/>
        <w:bottom w:val="none" w:sz="0" w:space="0" w:color="auto"/>
        <w:right w:val="none" w:sz="0" w:space="0" w:color="auto"/>
      </w:divBdr>
      <w:divsChild>
        <w:div w:id="21324349">
          <w:marLeft w:val="0"/>
          <w:marRight w:val="0"/>
          <w:marTop w:val="0"/>
          <w:marBottom w:val="0"/>
          <w:divBdr>
            <w:top w:val="none" w:sz="0" w:space="0" w:color="auto"/>
            <w:left w:val="none" w:sz="0" w:space="0" w:color="auto"/>
            <w:bottom w:val="none" w:sz="0" w:space="0" w:color="auto"/>
            <w:right w:val="none" w:sz="0" w:space="0" w:color="auto"/>
          </w:divBdr>
        </w:div>
        <w:div w:id="430859114">
          <w:marLeft w:val="0"/>
          <w:marRight w:val="0"/>
          <w:marTop w:val="0"/>
          <w:marBottom w:val="0"/>
          <w:divBdr>
            <w:top w:val="none" w:sz="0" w:space="0" w:color="auto"/>
            <w:left w:val="none" w:sz="0" w:space="0" w:color="auto"/>
            <w:bottom w:val="none" w:sz="0" w:space="0" w:color="auto"/>
            <w:right w:val="none" w:sz="0" w:space="0" w:color="auto"/>
          </w:divBdr>
        </w:div>
        <w:div w:id="1891651919">
          <w:marLeft w:val="0"/>
          <w:marRight w:val="0"/>
          <w:marTop w:val="0"/>
          <w:marBottom w:val="0"/>
          <w:divBdr>
            <w:top w:val="none" w:sz="0" w:space="0" w:color="auto"/>
            <w:left w:val="none" w:sz="0" w:space="0" w:color="auto"/>
            <w:bottom w:val="none" w:sz="0" w:space="0" w:color="auto"/>
            <w:right w:val="none" w:sz="0" w:space="0" w:color="auto"/>
          </w:divBdr>
        </w:div>
        <w:div w:id="1983852701">
          <w:marLeft w:val="0"/>
          <w:marRight w:val="0"/>
          <w:marTop w:val="0"/>
          <w:marBottom w:val="0"/>
          <w:divBdr>
            <w:top w:val="none" w:sz="0" w:space="0" w:color="auto"/>
            <w:left w:val="none" w:sz="0" w:space="0" w:color="auto"/>
            <w:bottom w:val="none" w:sz="0" w:space="0" w:color="auto"/>
            <w:right w:val="none" w:sz="0" w:space="0" w:color="auto"/>
          </w:divBdr>
        </w:div>
        <w:div w:id="2018270703">
          <w:marLeft w:val="0"/>
          <w:marRight w:val="0"/>
          <w:marTop w:val="0"/>
          <w:marBottom w:val="0"/>
          <w:divBdr>
            <w:top w:val="none" w:sz="0" w:space="0" w:color="auto"/>
            <w:left w:val="none" w:sz="0" w:space="0" w:color="auto"/>
            <w:bottom w:val="none" w:sz="0" w:space="0" w:color="auto"/>
            <w:right w:val="none" w:sz="0" w:space="0" w:color="auto"/>
          </w:divBdr>
          <w:divsChild>
            <w:div w:id="854198703">
              <w:marLeft w:val="0"/>
              <w:marRight w:val="0"/>
              <w:marTop w:val="30"/>
              <w:marBottom w:val="30"/>
              <w:divBdr>
                <w:top w:val="none" w:sz="0" w:space="0" w:color="auto"/>
                <w:left w:val="none" w:sz="0" w:space="0" w:color="auto"/>
                <w:bottom w:val="none" w:sz="0" w:space="0" w:color="auto"/>
                <w:right w:val="none" w:sz="0" w:space="0" w:color="auto"/>
              </w:divBdr>
              <w:divsChild>
                <w:div w:id="127937599">
                  <w:marLeft w:val="0"/>
                  <w:marRight w:val="0"/>
                  <w:marTop w:val="0"/>
                  <w:marBottom w:val="0"/>
                  <w:divBdr>
                    <w:top w:val="none" w:sz="0" w:space="0" w:color="auto"/>
                    <w:left w:val="none" w:sz="0" w:space="0" w:color="auto"/>
                    <w:bottom w:val="none" w:sz="0" w:space="0" w:color="auto"/>
                    <w:right w:val="none" w:sz="0" w:space="0" w:color="auto"/>
                  </w:divBdr>
                  <w:divsChild>
                    <w:div w:id="1843470225">
                      <w:marLeft w:val="0"/>
                      <w:marRight w:val="0"/>
                      <w:marTop w:val="0"/>
                      <w:marBottom w:val="0"/>
                      <w:divBdr>
                        <w:top w:val="none" w:sz="0" w:space="0" w:color="auto"/>
                        <w:left w:val="none" w:sz="0" w:space="0" w:color="auto"/>
                        <w:bottom w:val="none" w:sz="0" w:space="0" w:color="auto"/>
                        <w:right w:val="none" w:sz="0" w:space="0" w:color="auto"/>
                      </w:divBdr>
                    </w:div>
                  </w:divsChild>
                </w:div>
                <w:div w:id="172303153">
                  <w:marLeft w:val="0"/>
                  <w:marRight w:val="0"/>
                  <w:marTop w:val="0"/>
                  <w:marBottom w:val="0"/>
                  <w:divBdr>
                    <w:top w:val="none" w:sz="0" w:space="0" w:color="auto"/>
                    <w:left w:val="none" w:sz="0" w:space="0" w:color="auto"/>
                    <w:bottom w:val="none" w:sz="0" w:space="0" w:color="auto"/>
                    <w:right w:val="none" w:sz="0" w:space="0" w:color="auto"/>
                  </w:divBdr>
                  <w:divsChild>
                    <w:div w:id="372996138">
                      <w:marLeft w:val="0"/>
                      <w:marRight w:val="0"/>
                      <w:marTop w:val="0"/>
                      <w:marBottom w:val="0"/>
                      <w:divBdr>
                        <w:top w:val="none" w:sz="0" w:space="0" w:color="auto"/>
                        <w:left w:val="none" w:sz="0" w:space="0" w:color="auto"/>
                        <w:bottom w:val="none" w:sz="0" w:space="0" w:color="auto"/>
                        <w:right w:val="none" w:sz="0" w:space="0" w:color="auto"/>
                      </w:divBdr>
                    </w:div>
                  </w:divsChild>
                </w:div>
                <w:div w:id="337199102">
                  <w:marLeft w:val="0"/>
                  <w:marRight w:val="0"/>
                  <w:marTop w:val="0"/>
                  <w:marBottom w:val="0"/>
                  <w:divBdr>
                    <w:top w:val="none" w:sz="0" w:space="0" w:color="auto"/>
                    <w:left w:val="none" w:sz="0" w:space="0" w:color="auto"/>
                    <w:bottom w:val="none" w:sz="0" w:space="0" w:color="auto"/>
                    <w:right w:val="none" w:sz="0" w:space="0" w:color="auto"/>
                  </w:divBdr>
                  <w:divsChild>
                    <w:div w:id="500896713">
                      <w:marLeft w:val="0"/>
                      <w:marRight w:val="0"/>
                      <w:marTop w:val="0"/>
                      <w:marBottom w:val="0"/>
                      <w:divBdr>
                        <w:top w:val="none" w:sz="0" w:space="0" w:color="auto"/>
                        <w:left w:val="none" w:sz="0" w:space="0" w:color="auto"/>
                        <w:bottom w:val="none" w:sz="0" w:space="0" w:color="auto"/>
                        <w:right w:val="none" w:sz="0" w:space="0" w:color="auto"/>
                      </w:divBdr>
                    </w:div>
                  </w:divsChild>
                </w:div>
                <w:div w:id="659188716">
                  <w:marLeft w:val="0"/>
                  <w:marRight w:val="0"/>
                  <w:marTop w:val="0"/>
                  <w:marBottom w:val="0"/>
                  <w:divBdr>
                    <w:top w:val="none" w:sz="0" w:space="0" w:color="auto"/>
                    <w:left w:val="none" w:sz="0" w:space="0" w:color="auto"/>
                    <w:bottom w:val="none" w:sz="0" w:space="0" w:color="auto"/>
                    <w:right w:val="none" w:sz="0" w:space="0" w:color="auto"/>
                  </w:divBdr>
                  <w:divsChild>
                    <w:div w:id="1487283720">
                      <w:marLeft w:val="0"/>
                      <w:marRight w:val="0"/>
                      <w:marTop w:val="0"/>
                      <w:marBottom w:val="0"/>
                      <w:divBdr>
                        <w:top w:val="none" w:sz="0" w:space="0" w:color="auto"/>
                        <w:left w:val="none" w:sz="0" w:space="0" w:color="auto"/>
                        <w:bottom w:val="none" w:sz="0" w:space="0" w:color="auto"/>
                        <w:right w:val="none" w:sz="0" w:space="0" w:color="auto"/>
                      </w:divBdr>
                    </w:div>
                  </w:divsChild>
                </w:div>
                <w:div w:id="719285817">
                  <w:marLeft w:val="0"/>
                  <w:marRight w:val="0"/>
                  <w:marTop w:val="0"/>
                  <w:marBottom w:val="0"/>
                  <w:divBdr>
                    <w:top w:val="none" w:sz="0" w:space="0" w:color="auto"/>
                    <w:left w:val="none" w:sz="0" w:space="0" w:color="auto"/>
                    <w:bottom w:val="none" w:sz="0" w:space="0" w:color="auto"/>
                    <w:right w:val="none" w:sz="0" w:space="0" w:color="auto"/>
                  </w:divBdr>
                  <w:divsChild>
                    <w:div w:id="1343095032">
                      <w:marLeft w:val="0"/>
                      <w:marRight w:val="0"/>
                      <w:marTop w:val="0"/>
                      <w:marBottom w:val="0"/>
                      <w:divBdr>
                        <w:top w:val="none" w:sz="0" w:space="0" w:color="auto"/>
                        <w:left w:val="none" w:sz="0" w:space="0" w:color="auto"/>
                        <w:bottom w:val="none" w:sz="0" w:space="0" w:color="auto"/>
                        <w:right w:val="none" w:sz="0" w:space="0" w:color="auto"/>
                      </w:divBdr>
                    </w:div>
                  </w:divsChild>
                </w:div>
                <w:div w:id="798299553">
                  <w:marLeft w:val="0"/>
                  <w:marRight w:val="0"/>
                  <w:marTop w:val="0"/>
                  <w:marBottom w:val="0"/>
                  <w:divBdr>
                    <w:top w:val="none" w:sz="0" w:space="0" w:color="auto"/>
                    <w:left w:val="none" w:sz="0" w:space="0" w:color="auto"/>
                    <w:bottom w:val="none" w:sz="0" w:space="0" w:color="auto"/>
                    <w:right w:val="none" w:sz="0" w:space="0" w:color="auto"/>
                  </w:divBdr>
                  <w:divsChild>
                    <w:div w:id="1946768708">
                      <w:marLeft w:val="0"/>
                      <w:marRight w:val="0"/>
                      <w:marTop w:val="0"/>
                      <w:marBottom w:val="0"/>
                      <w:divBdr>
                        <w:top w:val="none" w:sz="0" w:space="0" w:color="auto"/>
                        <w:left w:val="none" w:sz="0" w:space="0" w:color="auto"/>
                        <w:bottom w:val="none" w:sz="0" w:space="0" w:color="auto"/>
                        <w:right w:val="none" w:sz="0" w:space="0" w:color="auto"/>
                      </w:divBdr>
                    </w:div>
                  </w:divsChild>
                </w:div>
                <w:div w:id="887570969">
                  <w:marLeft w:val="0"/>
                  <w:marRight w:val="0"/>
                  <w:marTop w:val="0"/>
                  <w:marBottom w:val="0"/>
                  <w:divBdr>
                    <w:top w:val="none" w:sz="0" w:space="0" w:color="auto"/>
                    <w:left w:val="none" w:sz="0" w:space="0" w:color="auto"/>
                    <w:bottom w:val="none" w:sz="0" w:space="0" w:color="auto"/>
                    <w:right w:val="none" w:sz="0" w:space="0" w:color="auto"/>
                  </w:divBdr>
                  <w:divsChild>
                    <w:div w:id="1530143344">
                      <w:marLeft w:val="0"/>
                      <w:marRight w:val="0"/>
                      <w:marTop w:val="0"/>
                      <w:marBottom w:val="0"/>
                      <w:divBdr>
                        <w:top w:val="none" w:sz="0" w:space="0" w:color="auto"/>
                        <w:left w:val="none" w:sz="0" w:space="0" w:color="auto"/>
                        <w:bottom w:val="none" w:sz="0" w:space="0" w:color="auto"/>
                        <w:right w:val="none" w:sz="0" w:space="0" w:color="auto"/>
                      </w:divBdr>
                    </w:div>
                  </w:divsChild>
                </w:div>
                <w:div w:id="1060906477">
                  <w:marLeft w:val="0"/>
                  <w:marRight w:val="0"/>
                  <w:marTop w:val="0"/>
                  <w:marBottom w:val="0"/>
                  <w:divBdr>
                    <w:top w:val="none" w:sz="0" w:space="0" w:color="auto"/>
                    <w:left w:val="none" w:sz="0" w:space="0" w:color="auto"/>
                    <w:bottom w:val="none" w:sz="0" w:space="0" w:color="auto"/>
                    <w:right w:val="none" w:sz="0" w:space="0" w:color="auto"/>
                  </w:divBdr>
                  <w:divsChild>
                    <w:div w:id="1407992321">
                      <w:marLeft w:val="0"/>
                      <w:marRight w:val="0"/>
                      <w:marTop w:val="0"/>
                      <w:marBottom w:val="0"/>
                      <w:divBdr>
                        <w:top w:val="none" w:sz="0" w:space="0" w:color="auto"/>
                        <w:left w:val="none" w:sz="0" w:space="0" w:color="auto"/>
                        <w:bottom w:val="none" w:sz="0" w:space="0" w:color="auto"/>
                        <w:right w:val="none" w:sz="0" w:space="0" w:color="auto"/>
                      </w:divBdr>
                    </w:div>
                  </w:divsChild>
                </w:div>
                <w:div w:id="1132552278">
                  <w:marLeft w:val="0"/>
                  <w:marRight w:val="0"/>
                  <w:marTop w:val="0"/>
                  <w:marBottom w:val="0"/>
                  <w:divBdr>
                    <w:top w:val="none" w:sz="0" w:space="0" w:color="auto"/>
                    <w:left w:val="none" w:sz="0" w:space="0" w:color="auto"/>
                    <w:bottom w:val="none" w:sz="0" w:space="0" w:color="auto"/>
                    <w:right w:val="none" w:sz="0" w:space="0" w:color="auto"/>
                  </w:divBdr>
                  <w:divsChild>
                    <w:div w:id="1726250021">
                      <w:marLeft w:val="0"/>
                      <w:marRight w:val="0"/>
                      <w:marTop w:val="0"/>
                      <w:marBottom w:val="0"/>
                      <w:divBdr>
                        <w:top w:val="none" w:sz="0" w:space="0" w:color="auto"/>
                        <w:left w:val="none" w:sz="0" w:space="0" w:color="auto"/>
                        <w:bottom w:val="none" w:sz="0" w:space="0" w:color="auto"/>
                        <w:right w:val="none" w:sz="0" w:space="0" w:color="auto"/>
                      </w:divBdr>
                    </w:div>
                  </w:divsChild>
                </w:div>
                <w:div w:id="1536772218">
                  <w:marLeft w:val="0"/>
                  <w:marRight w:val="0"/>
                  <w:marTop w:val="0"/>
                  <w:marBottom w:val="0"/>
                  <w:divBdr>
                    <w:top w:val="none" w:sz="0" w:space="0" w:color="auto"/>
                    <w:left w:val="none" w:sz="0" w:space="0" w:color="auto"/>
                    <w:bottom w:val="none" w:sz="0" w:space="0" w:color="auto"/>
                    <w:right w:val="none" w:sz="0" w:space="0" w:color="auto"/>
                  </w:divBdr>
                  <w:divsChild>
                    <w:div w:id="588274823">
                      <w:marLeft w:val="0"/>
                      <w:marRight w:val="0"/>
                      <w:marTop w:val="0"/>
                      <w:marBottom w:val="0"/>
                      <w:divBdr>
                        <w:top w:val="none" w:sz="0" w:space="0" w:color="auto"/>
                        <w:left w:val="none" w:sz="0" w:space="0" w:color="auto"/>
                        <w:bottom w:val="none" w:sz="0" w:space="0" w:color="auto"/>
                        <w:right w:val="none" w:sz="0" w:space="0" w:color="auto"/>
                      </w:divBdr>
                    </w:div>
                  </w:divsChild>
                </w:div>
                <w:div w:id="1688436251">
                  <w:marLeft w:val="0"/>
                  <w:marRight w:val="0"/>
                  <w:marTop w:val="0"/>
                  <w:marBottom w:val="0"/>
                  <w:divBdr>
                    <w:top w:val="none" w:sz="0" w:space="0" w:color="auto"/>
                    <w:left w:val="none" w:sz="0" w:space="0" w:color="auto"/>
                    <w:bottom w:val="none" w:sz="0" w:space="0" w:color="auto"/>
                    <w:right w:val="none" w:sz="0" w:space="0" w:color="auto"/>
                  </w:divBdr>
                  <w:divsChild>
                    <w:div w:id="1306230585">
                      <w:marLeft w:val="0"/>
                      <w:marRight w:val="0"/>
                      <w:marTop w:val="0"/>
                      <w:marBottom w:val="0"/>
                      <w:divBdr>
                        <w:top w:val="none" w:sz="0" w:space="0" w:color="auto"/>
                        <w:left w:val="none" w:sz="0" w:space="0" w:color="auto"/>
                        <w:bottom w:val="none" w:sz="0" w:space="0" w:color="auto"/>
                        <w:right w:val="none" w:sz="0" w:space="0" w:color="auto"/>
                      </w:divBdr>
                    </w:div>
                  </w:divsChild>
                </w:div>
                <w:div w:id="1692142762">
                  <w:marLeft w:val="0"/>
                  <w:marRight w:val="0"/>
                  <w:marTop w:val="0"/>
                  <w:marBottom w:val="0"/>
                  <w:divBdr>
                    <w:top w:val="none" w:sz="0" w:space="0" w:color="auto"/>
                    <w:left w:val="none" w:sz="0" w:space="0" w:color="auto"/>
                    <w:bottom w:val="none" w:sz="0" w:space="0" w:color="auto"/>
                    <w:right w:val="none" w:sz="0" w:space="0" w:color="auto"/>
                  </w:divBdr>
                  <w:divsChild>
                    <w:div w:id="981692263">
                      <w:marLeft w:val="0"/>
                      <w:marRight w:val="0"/>
                      <w:marTop w:val="0"/>
                      <w:marBottom w:val="0"/>
                      <w:divBdr>
                        <w:top w:val="none" w:sz="0" w:space="0" w:color="auto"/>
                        <w:left w:val="none" w:sz="0" w:space="0" w:color="auto"/>
                        <w:bottom w:val="none" w:sz="0" w:space="0" w:color="auto"/>
                        <w:right w:val="none" w:sz="0" w:space="0" w:color="auto"/>
                      </w:divBdr>
                    </w:div>
                  </w:divsChild>
                </w:div>
                <w:div w:id="1720277067">
                  <w:marLeft w:val="0"/>
                  <w:marRight w:val="0"/>
                  <w:marTop w:val="0"/>
                  <w:marBottom w:val="0"/>
                  <w:divBdr>
                    <w:top w:val="none" w:sz="0" w:space="0" w:color="auto"/>
                    <w:left w:val="none" w:sz="0" w:space="0" w:color="auto"/>
                    <w:bottom w:val="none" w:sz="0" w:space="0" w:color="auto"/>
                    <w:right w:val="none" w:sz="0" w:space="0" w:color="auto"/>
                  </w:divBdr>
                  <w:divsChild>
                    <w:div w:id="1114446118">
                      <w:marLeft w:val="0"/>
                      <w:marRight w:val="0"/>
                      <w:marTop w:val="0"/>
                      <w:marBottom w:val="0"/>
                      <w:divBdr>
                        <w:top w:val="none" w:sz="0" w:space="0" w:color="auto"/>
                        <w:left w:val="none" w:sz="0" w:space="0" w:color="auto"/>
                        <w:bottom w:val="none" w:sz="0" w:space="0" w:color="auto"/>
                        <w:right w:val="none" w:sz="0" w:space="0" w:color="auto"/>
                      </w:divBdr>
                    </w:div>
                  </w:divsChild>
                </w:div>
                <w:div w:id="1800099977">
                  <w:marLeft w:val="0"/>
                  <w:marRight w:val="0"/>
                  <w:marTop w:val="0"/>
                  <w:marBottom w:val="0"/>
                  <w:divBdr>
                    <w:top w:val="none" w:sz="0" w:space="0" w:color="auto"/>
                    <w:left w:val="none" w:sz="0" w:space="0" w:color="auto"/>
                    <w:bottom w:val="none" w:sz="0" w:space="0" w:color="auto"/>
                    <w:right w:val="none" w:sz="0" w:space="0" w:color="auto"/>
                  </w:divBdr>
                  <w:divsChild>
                    <w:div w:id="316082449">
                      <w:marLeft w:val="0"/>
                      <w:marRight w:val="0"/>
                      <w:marTop w:val="0"/>
                      <w:marBottom w:val="0"/>
                      <w:divBdr>
                        <w:top w:val="none" w:sz="0" w:space="0" w:color="auto"/>
                        <w:left w:val="none" w:sz="0" w:space="0" w:color="auto"/>
                        <w:bottom w:val="none" w:sz="0" w:space="0" w:color="auto"/>
                        <w:right w:val="none" w:sz="0" w:space="0" w:color="auto"/>
                      </w:divBdr>
                    </w:div>
                  </w:divsChild>
                </w:div>
                <w:div w:id="1814639587">
                  <w:marLeft w:val="0"/>
                  <w:marRight w:val="0"/>
                  <w:marTop w:val="0"/>
                  <w:marBottom w:val="0"/>
                  <w:divBdr>
                    <w:top w:val="none" w:sz="0" w:space="0" w:color="auto"/>
                    <w:left w:val="none" w:sz="0" w:space="0" w:color="auto"/>
                    <w:bottom w:val="none" w:sz="0" w:space="0" w:color="auto"/>
                    <w:right w:val="none" w:sz="0" w:space="0" w:color="auto"/>
                  </w:divBdr>
                  <w:divsChild>
                    <w:div w:id="118571916">
                      <w:marLeft w:val="0"/>
                      <w:marRight w:val="0"/>
                      <w:marTop w:val="0"/>
                      <w:marBottom w:val="0"/>
                      <w:divBdr>
                        <w:top w:val="none" w:sz="0" w:space="0" w:color="auto"/>
                        <w:left w:val="none" w:sz="0" w:space="0" w:color="auto"/>
                        <w:bottom w:val="none" w:sz="0" w:space="0" w:color="auto"/>
                        <w:right w:val="none" w:sz="0" w:space="0" w:color="auto"/>
                      </w:divBdr>
                    </w:div>
                  </w:divsChild>
                </w:div>
                <w:div w:id="1889411901">
                  <w:marLeft w:val="0"/>
                  <w:marRight w:val="0"/>
                  <w:marTop w:val="0"/>
                  <w:marBottom w:val="0"/>
                  <w:divBdr>
                    <w:top w:val="none" w:sz="0" w:space="0" w:color="auto"/>
                    <w:left w:val="none" w:sz="0" w:space="0" w:color="auto"/>
                    <w:bottom w:val="none" w:sz="0" w:space="0" w:color="auto"/>
                    <w:right w:val="none" w:sz="0" w:space="0" w:color="auto"/>
                  </w:divBdr>
                  <w:divsChild>
                    <w:div w:id="76177094">
                      <w:marLeft w:val="0"/>
                      <w:marRight w:val="0"/>
                      <w:marTop w:val="0"/>
                      <w:marBottom w:val="0"/>
                      <w:divBdr>
                        <w:top w:val="none" w:sz="0" w:space="0" w:color="auto"/>
                        <w:left w:val="none" w:sz="0" w:space="0" w:color="auto"/>
                        <w:bottom w:val="none" w:sz="0" w:space="0" w:color="auto"/>
                        <w:right w:val="none" w:sz="0" w:space="0" w:color="auto"/>
                      </w:divBdr>
                    </w:div>
                  </w:divsChild>
                </w:div>
                <w:div w:id="2086802649">
                  <w:marLeft w:val="0"/>
                  <w:marRight w:val="0"/>
                  <w:marTop w:val="0"/>
                  <w:marBottom w:val="0"/>
                  <w:divBdr>
                    <w:top w:val="none" w:sz="0" w:space="0" w:color="auto"/>
                    <w:left w:val="none" w:sz="0" w:space="0" w:color="auto"/>
                    <w:bottom w:val="none" w:sz="0" w:space="0" w:color="auto"/>
                    <w:right w:val="none" w:sz="0" w:space="0" w:color="auto"/>
                  </w:divBdr>
                  <w:divsChild>
                    <w:div w:id="1749112287">
                      <w:marLeft w:val="0"/>
                      <w:marRight w:val="0"/>
                      <w:marTop w:val="0"/>
                      <w:marBottom w:val="0"/>
                      <w:divBdr>
                        <w:top w:val="none" w:sz="0" w:space="0" w:color="auto"/>
                        <w:left w:val="none" w:sz="0" w:space="0" w:color="auto"/>
                        <w:bottom w:val="none" w:sz="0" w:space="0" w:color="auto"/>
                        <w:right w:val="none" w:sz="0" w:space="0" w:color="auto"/>
                      </w:divBdr>
                    </w:div>
                  </w:divsChild>
                </w:div>
                <w:div w:id="2127771380">
                  <w:marLeft w:val="0"/>
                  <w:marRight w:val="0"/>
                  <w:marTop w:val="0"/>
                  <w:marBottom w:val="0"/>
                  <w:divBdr>
                    <w:top w:val="none" w:sz="0" w:space="0" w:color="auto"/>
                    <w:left w:val="none" w:sz="0" w:space="0" w:color="auto"/>
                    <w:bottom w:val="none" w:sz="0" w:space="0" w:color="auto"/>
                    <w:right w:val="none" w:sz="0" w:space="0" w:color="auto"/>
                  </w:divBdr>
                  <w:divsChild>
                    <w:div w:id="104931450">
                      <w:marLeft w:val="0"/>
                      <w:marRight w:val="0"/>
                      <w:marTop w:val="0"/>
                      <w:marBottom w:val="0"/>
                      <w:divBdr>
                        <w:top w:val="none" w:sz="0" w:space="0" w:color="auto"/>
                        <w:left w:val="none" w:sz="0" w:space="0" w:color="auto"/>
                        <w:bottom w:val="none" w:sz="0" w:space="0" w:color="auto"/>
                        <w:right w:val="none" w:sz="0" w:space="0" w:color="auto"/>
                      </w:divBdr>
                    </w:div>
                  </w:divsChild>
                </w:div>
                <w:div w:id="2133013746">
                  <w:marLeft w:val="0"/>
                  <w:marRight w:val="0"/>
                  <w:marTop w:val="0"/>
                  <w:marBottom w:val="0"/>
                  <w:divBdr>
                    <w:top w:val="none" w:sz="0" w:space="0" w:color="auto"/>
                    <w:left w:val="none" w:sz="0" w:space="0" w:color="auto"/>
                    <w:bottom w:val="none" w:sz="0" w:space="0" w:color="auto"/>
                    <w:right w:val="none" w:sz="0" w:space="0" w:color="auto"/>
                  </w:divBdr>
                  <w:divsChild>
                    <w:div w:id="1925992273">
                      <w:marLeft w:val="0"/>
                      <w:marRight w:val="0"/>
                      <w:marTop w:val="0"/>
                      <w:marBottom w:val="0"/>
                      <w:divBdr>
                        <w:top w:val="none" w:sz="0" w:space="0" w:color="auto"/>
                        <w:left w:val="none" w:sz="0" w:space="0" w:color="auto"/>
                        <w:bottom w:val="none" w:sz="0" w:space="0" w:color="auto"/>
                        <w:right w:val="none" w:sz="0" w:space="0" w:color="auto"/>
                      </w:divBdr>
                    </w:div>
                  </w:divsChild>
                </w:div>
                <w:div w:id="2137988584">
                  <w:marLeft w:val="0"/>
                  <w:marRight w:val="0"/>
                  <w:marTop w:val="0"/>
                  <w:marBottom w:val="0"/>
                  <w:divBdr>
                    <w:top w:val="none" w:sz="0" w:space="0" w:color="auto"/>
                    <w:left w:val="none" w:sz="0" w:space="0" w:color="auto"/>
                    <w:bottom w:val="none" w:sz="0" w:space="0" w:color="auto"/>
                    <w:right w:val="none" w:sz="0" w:space="0" w:color="auto"/>
                  </w:divBdr>
                  <w:divsChild>
                    <w:div w:id="20167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172260">
      <w:bodyDiv w:val="1"/>
      <w:marLeft w:val="0"/>
      <w:marRight w:val="0"/>
      <w:marTop w:val="0"/>
      <w:marBottom w:val="0"/>
      <w:divBdr>
        <w:top w:val="none" w:sz="0" w:space="0" w:color="auto"/>
        <w:left w:val="none" w:sz="0" w:space="0" w:color="auto"/>
        <w:bottom w:val="none" w:sz="0" w:space="0" w:color="auto"/>
        <w:right w:val="none" w:sz="0" w:space="0" w:color="auto"/>
      </w:divBdr>
    </w:div>
    <w:div w:id="1609656582">
      <w:bodyDiv w:val="1"/>
      <w:marLeft w:val="0"/>
      <w:marRight w:val="0"/>
      <w:marTop w:val="0"/>
      <w:marBottom w:val="0"/>
      <w:divBdr>
        <w:top w:val="none" w:sz="0" w:space="0" w:color="auto"/>
        <w:left w:val="none" w:sz="0" w:space="0" w:color="auto"/>
        <w:bottom w:val="none" w:sz="0" w:space="0" w:color="auto"/>
        <w:right w:val="none" w:sz="0" w:space="0" w:color="auto"/>
      </w:divBdr>
      <w:divsChild>
        <w:div w:id="273556672">
          <w:marLeft w:val="0"/>
          <w:marRight w:val="0"/>
          <w:marTop w:val="0"/>
          <w:marBottom w:val="0"/>
          <w:divBdr>
            <w:top w:val="none" w:sz="0" w:space="0" w:color="auto"/>
            <w:left w:val="none" w:sz="0" w:space="0" w:color="auto"/>
            <w:bottom w:val="none" w:sz="0" w:space="0" w:color="auto"/>
            <w:right w:val="none" w:sz="0" w:space="0" w:color="auto"/>
          </w:divBdr>
        </w:div>
        <w:div w:id="701590944">
          <w:marLeft w:val="0"/>
          <w:marRight w:val="0"/>
          <w:marTop w:val="0"/>
          <w:marBottom w:val="0"/>
          <w:divBdr>
            <w:top w:val="none" w:sz="0" w:space="0" w:color="auto"/>
            <w:left w:val="none" w:sz="0" w:space="0" w:color="auto"/>
            <w:bottom w:val="none" w:sz="0" w:space="0" w:color="auto"/>
            <w:right w:val="none" w:sz="0" w:space="0" w:color="auto"/>
          </w:divBdr>
        </w:div>
        <w:div w:id="792986604">
          <w:marLeft w:val="0"/>
          <w:marRight w:val="0"/>
          <w:marTop w:val="0"/>
          <w:marBottom w:val="0"/>
          <w:divBdr>
            <w:top w:val="none" w:sz="0" w:space="0" w:color="auto"/>
            <w:left w:val="none" w:sz="0" w:space="0" w:color="auto"/>
            <w:bottom w:val="none" w:sz="0" w:space="0" w:color="auto"/>
            <w:right w:val="none" w:sz="0" w:space="0" w:color="auto"/>
          </w:divBdr>
        </w:div>
        <w:div w:id="866023991">
          <w:marLeft w:val="0"/>
          <w:marRight w:val="0"/>
          <w:marTop w:val="0"/>
          <w:marBottom w:val="0"/>
          <w:divBdr>
            <w:top w:val="none" w:sz="0" w:space="0" w:color="auto"/>
            <w:left w:val="none" w:sz="0" w:space="0" w:color="auto"/>
            <w:bottom w:val="none" w:sz="0" w:space="0" w:color="auto"/>
            <w:right w:val="none" w:sz="0" w:space="0" w:color="auto"/>
          </w:divBdr>
        </w:div>
        <w:div w:id="1094471204">
          <w:marLeft w:val="0"/>
          <w:marRight w:val="0"/>
          <w:marTop w:val="0"/>
          <w:marBottom w:val="0"/>
          <w:divBdr>
            <w:top w:val="none" w:sz="0" w:space="0" w:color="auto"/>
            <w:left w:val="none" w:sz="0" w:space="0" w:color="auto"/>
            <w:bottom w:val="none" w:sz="0" w:space="0" w:color="auto"/>
            <w:right w:val="none" w:sz="0" w:space="0" w:color="auto"/>
          </w:divBdr>
        </w:div>
        <w:div w:id="1310475552">
          <w:marLeft w:val="0"/>
          <w:marRight w:val="0"/>
          <w:marTop w:val="0"/>
          <w:marBottom w:val="0"/>
          <w:divBdr>
            <w:top w:val="none" w:sz="0" w:space="0" w:color="auto"/>
            <w:left w:val="none" w:sz="0" w:space="0" w:color="auto"/>
            <w:bottom w:val="none" w:sz="0" w:space="0" w:color="auto"/>
            <w:right w:val="none" w:sz="0" w:space="0" w:color="auto"/>
          </w:divBdr>
        </w:div>
        <w:div w:id="1365982974">
          <w:marLeft w:val="0"/>
          <w:marRight w:val="0"/>
          <w:marTop w:val="0"/>
          <w:marBottom w:val="0"/>
          <w:divBdr>
            <w:top w:val="none" w:sz="0" w:space="0" w:color="auto"/>
            <w:left w:val="none" w:sz="0" w:space="0" w:color="auto"/>
            <w:bottom w:val="none" w:sz="0" w:space="0" w:color="auto"/>
            <w:right w:val="none" w:sz="0" w:space="0" w:color="auto"/>
          </w:divBdr>
        </w:div>
        <w:div w:id="1722050169">
          <w:marLeft w:val="0"/>
          <w:marRight w:val="0"/>
          <w:marTop w:val="0"/>
          <w:marBottom w:val="0"/>
          <w:divBdr>
            <w:top w:val="none" w:sz="0" w:space="0" w:color="auto"/>
            <w:left w:val="none" w:sz="0" w:space="0" w:color="auto"/>
            <w:bottom w:val="none" w:sz="0" w:space="0" w:color="auto"/>
            <w:right w:val="none" w:sz="0" w:space="0" w:color="auto"/>
          </w:divBdr>
        </w:div>
        <w:div w:id="1804613458">
          <w:marLeft w:val="0"/>
          <w:marRight w:val="0"/>
          <w:marTop w:val="0"/>
          <w:marBottom w:val="0"/>
          <w:divBdr>
            <w:top w:val="none" w:sz="0" w:space="0" w:color="auto"/>
            <w:left w:val="none" w:sz="0" w:space="0" w:color="auto"/>
            <w:bottom w:val="none" w:sz="0" w:space="0" w:color="auto"/>
            <w:right w:val="none" w:sz="0" w:space="0" w:color="auto"/>
          </w:divBdr>
        </w:div>
      </w:divsChild>
    </w:div>
    <w:div w:id="1631590157">
      <w:bodyDiv w:val="1"/>
      <w:marLeft w:val="0"/>
      <w:marRight w:val="0"/>
      <w:marTop w:val="0"/>
      <w:marBottom w:val="0"/>
      <w:divBdr>
        <w:top w:val="none" w:sz="0" w:space="0" w:color="auto"/>
        <w:left w:val="none" w:sz="0" w:space="0" w:color="auto"/>
        <w:bottom w:val="none" w:sz="0" w:space="0" w:color="auto"/>
        <w:right w:val="none" w:sz="0" w:space="0" w:color="auto"/>
      </w:divBdr>
    </w:div>
    <w:div w:id="1753508870">
      <w:bodyDiv w:val="1"/>
      <w:marLeft w:val="0"/>
      <w:marRight w:val="0"/>
      <w:marTop w:val="0"/>
      <w:marBottom w:val="0"/>
      <w:divBdr>
        <w:top w:val="none" w:sz="0" w:space="0" w:color="auto"/>
        <w:left w:val="none" w:sz="0" w:space="0" w:color="auto"/>
        <w:bottom w:val="none" w:sz="0" w:space="0" w:color="auto"/>
        <w:right w:val="none" w:sz="0" w:space="0" w:color="auto"/>
      </w:divBdr>
      <w:divsChild>
        <w:div w:id="9064645">
          <w:marLeft w:val="0"/>
          <w:marRight w:val="0"/>
          <w:marTop w:val="0"/>
          <w:marBottom w:val="0"/>
          <w:divBdr>
            <w:top w:val="none" w:sz="0" w:space="0" w:color="auto"/>
            <w:left w:val="none" w:sz="0" w:space="0" w:color="auto"/>
            <w:bottom w:val="none" w:sz="0" w:space="0" w:color="auto"/>
            <w:right w:val="none" w:sz="0" w:space="0" w:color="auto"/>
          </w:divBdr>
        </w:div>
        <w:div w:id="176818442">
          <w:marLeft w:val="0"/>
          <w:marRight w:val="0"/>
          <w:marTop w:val="0"/>
          <w:marBottom w:val="0"/>
          <w:divBdr>
            <w:top w:val="none" w:sz="0" w:space="0" w:color="auto"/>
            <w:left w:val="none" w:sz="0" w:space="0" w:color="auto"/>
            <w:bottom w:val="none" w:sz="0" w:space="0" w:color="auto"/>
            <w:right w:val="none" w:sz="0" w:space="0" w:color="auto"/>
          </w:divBdr>
          <w:divsChild>
            <w:div w:id="624655839">
              <w:marLeft w:val="-75"/>
              <w:marRight w:val="0"/>
              <w:marTop w:val="30"/>
              <w:marBottom w:val="30"/>
              <w:divBdr>
                <w:top w:val="none" w:sz="0" w:space="0" w:color="auto"/>
                <w:left w:val="none" w:sz="0" w:space="0" w:color="auto"/>
                <w:bottom w:val="none" w:sz="0" w:space="0" w:color="auto"/>
                <w:right w:val="none" w:sz="0" w:space="0" w:color="auto"/>
              </w:divBdr>
              <w:divsChild>
                <w:div w:id="7681923">
                  <w:marLeft w:val="0"/>
                  <w:marRight w:val="0"/>
                  <w:marTop w:val="0"/>
                  <w:marBottom w:val="0"/>
                  <w:divBdr>
                    <w:top w:val="none" w:sz="0" w:space="0" w:color="auto"/>
                    <w:left w:val="none" w:sz="0" w:space="0" w:color="auto"/>
                    <w:bottom w:val="none" w:sz="0" w:space="0" w:color="auto"/>
                    <w:right w:val="none" w:sz="0" w:space="0" w:color="auto"/>
                  </w:divBdr>
                  <w:divsChild>
                    <w:div w:id="1395198873">
                      <w:marLeft w:val="0"/>
                      <w:marRight w:val="0"/>
                      <w:marTop w:val="0"/>
                      <w:marBottom w:val="0"/>
                      <w:divBdr>
                        <w:top w:val="none" w:sz="0" w:space="0" w:color="auto"/>
                        <w:left w:val="none" w:sz="0" w:space="0" w:color="auto"/>
                        <w:bottom w:val="none" w:sz="0" w:space="0" w:color="auto"/>
                        <w:right w:val="none" w:sz="0" w:space="0" w:color="auto"/>
                      </w:divBdr>
                    </w:div>
                    <w:div w:id="2055348093">
                      <w:marLeft w:val="0"/>
                      <w:marRight w:val="0"/>
                      <w:marTop w:val="0"/>
                      <w:marBottom w:val="0"/>
                      <w:divBdr>
                        <w:top w:val="none" w:sz="0" w:space="0" w:color="auto"/>
                        <w:left w:val="none" w:sz="0" w:space="0" w:color="auto"/>
                        <w:bottom w:val="none" w:sz="0" w:space="0" w:color="auto"/>
                        <w:right w:val="none" w:sz="0" w:space="0" w:color="auto"/>
                      </w:divBdr>
                    </w:div>
                  </w:divsChild>
                </w:div>
                <w:div w:id="73476951">
                  <w:marLeft w:val="0"/>
                  <w:marRight w:val="0"/>
                  <w:marTop w:val="0"/>
                  <w:marBottom w:val="0"/>
                  <w:divBdr>
                    <w:top w:val="none" w:sz="0" w:space="0" w:color="auto"/>
                    <w:left w:val="none" w:sz="0" w:space="0" w:color="auto"/>
                    <w:bottom w:val="none" w:sz="0" w:space="0" w:color="auto"/>
                    <w:right w:val="none" w:sz="0" w:space="0" w:color="auto"/>
                  </w:divBdr>
                  <w:divsChild>
                    <w:div w:id="1646860473">
                      <w:marLeft w:val="0"/>
                      <w:marRight w:val="0"/>
                      <w:marTop w:val="0"/>
                      <w:marBottom w:val="0"/>
                      <w:divBdr>
                        <w:top w:val="none" w:sz="0" w:space="0" w:color="auto"/>
                        <w:left w:val="none" w:sz="0" w:space="0" w:color="auto"/>
                        <w:bottom w:val="none" w:sz="0" w:space="0" w:color="auto"/>
                        <w:right w:val="none" w:sz="0" w:space="0" w:color="auto"/>
                      </w:divBdr>
                    </w:div>
                  </w:divsChild>
                </w:div>
                <w:div w:id="535774891">
                  <w:marLeft w:val="0"/>
                  <w:marRight w:val="0"/>
                  <w:marTop w:val="0"/>
                  <w:marBottom w:val="0"/>
                  <w:divBdr>
                    <w:top w:val="none" w:sz="0" w:space="0" w:color="auto"/>
                    <w:left w:val="none" w:sz="0" w:space="0" w:color="auto"/>
                    <w:bottom w:val="none" w:sz="0" w:space="0" w:color="auto"/>
                    <w:right w:val="none" w:sz="0" w:space="0" w:color="auto"/>
                  </w:divBdr>
                  <w:divsChild>
                    <w:div w:id="311565101">
                      <w:marLeft w:val="0"/>
                      <w:marRight w:val="0"/>
                      <w:marTop w:val="0"/>
                      <w:marBottom w:val="0"/>
                      <w:divBdr>
                        <w:top w:val="none" w:sz="0" w:space="0" w:color="auto"/>
                        <w:left w:val="none" w:sz="0" w:space="0" w:color="auto"/>
                        <w:bottom w:val="none" w:sz="0" w:space="0" w:color="auto"/>
                        <w:right w:val="none" w:sz="0" w:space="0" w:color="auto"/>
                      </w:divBdr>
                    </w:div>
                    <w:div w:id="666983458">
                      <w:marLeft w:val="0"/>
                      <w:marRight w:val="0"/>
                      <w:marTop w:val="0"/>
                      <w:marBottom w:val="0"/>
                      <w:divBdr>
                        <w:top w:val="none" w:sz="0" w:space="0" w:color="auto"/>
                        <w:left w:val="none" w:sz="0" w:space="0" w:color="auto"/>
                        <w:bottom w:val="none" w:sz="0" w:space="0" w:color="auto"/>
                        <w:right w:val="none" w:sz="0" w:space="0" w:color="auto"/>
                      </w:divBdr>
                    </w:div>
                  </w:divsChild>
                </w:div>
                <w:div w:id="541600770">
                  <w:marLeft w:val="0"/>
                  <w:marRight w:val="0"/>
                  <w:marTop w:val="0"/>
                  <w:marBottom w:val="0"/>
                  <w:divBdr>
                    <w:top w:val="none" w:sz="0" w:space="0" w:color="auto"/>
                    <w:left w:val="none" w:sz="0" w:space="0" w:color="auto"/>
                    <w:bottom w:val="none" w:sz="0" w:space="0" w:color="auto"/>
                    <w:right w:val="none" w:sz="0" w:space="0" w:color="auto"/>
                  </w:divBdr>
                  <w:divsChild>
                    <w:div w:id="628974409">
                      <w:marLeft w:val="0"/>
                      <w:marRight w:val="0"/>
                      <w:marTop w:val="0"/>
                      <w:marBottom w:val="0"/>
                      <w:divBdr>
                        <w:top w:val="none" w:sz="0" w:space="0" w:color="auto"/>
                        <w:left w:val="none" w:sz="0" w:space="0" w:color="auto"/>
                        <w:bottom w:val="none" w:sz="0" w:space="0" w:color="auto"/>
                        <w:right w:val="none" w:sz="0" w:space="0" w:color="auto"/>
                      </w:divBdr>
                    </w:div>
                    <w:div w:id="1675718708">
                      <w:marLeft w:val="0"/>
                      <w:marRight w:val="0"/>
                      <w:marTop w:val="0"/>
                      <w:marBottom w:val="0"/>
                      <w:divBdr>
                        <w:top w:val="none" w:sz="0" w:space="0" w:color="auto"/>
                        <w:left w:val="none" w:sz="0" w:space="0" w:color="auto"/>
                        <w:bottom w:val="none" w:sz="0" w:space="0" w:color="auto"/>
                        <w:right w:val="none" w:sz="0" w:space="0" w:color="auto"/>
                      </w:divBdr>
                    </w:div>
                  </w:divsChild>
                </w:div>
                <w:div w:id="639044850">
                  <w:marLeft w:val="0"/>
                  <w:marRight w:val="0"/>
                  <w:marTop w:val="0"/>
                  <w:marBottom w:val="0"/>
                  <w:divBdr>
                    <w:top w:val="none" w:sz="0" w:space="0" w:color="auto"/>
                    <w:left w:val="none" w:sz="0" w:space="0" w:color="auto"/>
                    <w:bottom w:val="none" w:sz="0" w:space="0" w:color="auto"/>
                    <w:right w:val="none" w:sz="0" w:space="0" w:color="auto"/>
                  </w:divBdr>
                  <w:divsChild>
                    <w:div w:id="1118841082">
                      <w:marLeft w:val="0"/>
                      <w:marRight w:val="0"/>
                      <w:marTop w:val="0"/>
                      <w:marBottom w:val="0"/>
                      <w:divBdr>
                        <w:top w:val="none" w:sz="0" w:space="0" w:color="auto"/>
                        <w:left w:val="none" w:sz="0" w:space="0" w:color="auto"/>
                        <w:bottom w:val="none" w:sz="0" w:space="0" w:color="auto"/>
                        <w:right w:val="none" w:sz="0" w:space="0" w:color="auto"/>
                      </w:divBdr>
                    </w:div>
                    <w:div w:id="1133598357">
                      <w:marLeft w:val="0"/>
                      <w:marRight w:val="0"/>
                      <w:marTop w:val="0"/>
                      <w:marBottom w:val="0"/>
                      <w:divBdr>
                        <w:top w:val="none" w:sz="0" w:space="0" w:color="auto"/>
                        <w:left w:val="none" w:sz="0" w:space="0" w:color="auto"/>
                        <w:bottom w:val="none" w:sz="0" w:space="0" w:color="auto"/>
                        <w:right w:val="none" w:sz="0" w:space="0" w:color="auto"/>
                      </w:divBdr>
                    </w:div>
                  </w:divsChild>
                </w:div>
                <w:div w:id="733091832">
                  <w:marLeft w:val="0"/>
                  <w:marRight w:val="0"/>
                  <w:marTop w:val="0"/>
                  <w:marBottom w:val="0"/>
                  <w:divBdr>
                    <w:top w:val="none" w:sz="0" w:space="0" w:color="auto"/>
                    <w:left w:val="none" w:sz="0" w:space="0" w:color="auto"/>
                    <w:bottom w:val="none" w:sz="0" w:space="0" w:color="auto"/>
                    <w:right w:val="none" w:sz="0" w:space="0" w:color="auto"/>
                  </w:divBdr>
                  <w:divsChild>
                    <w:div w:id="358775838">
                      <w:marLeft w:val="0"/>
                      <w:marRight w:val="0"/>
                      <w:marTop w:val="0"/>
                      <w:marBottom w:val="0"/>
                      <w:divBdr>
                        <w:top w:val="none" w:sz="0" w:space="0" w:color="auto"/>
                        <w:left w:val="none" w:sz="0" w:space="0" w:color="auto"/>
                        <w:bottom w:val="none" w:sz="0" w:space="0" w:color="auto"/>
                        <w:right w:val="none" w:sz="0" w:space="0" w:color="auto"/>
                      </w:divBdr>
                    </w:div>
                    <w:div w:id="727453946">
                      <w:marLeft w:val="0"/>
                      <w:marRight w:val="0"/>
                      <w:marTop w:val="0"/>
                      <w:marBottom w:val="0"/>
                      <w:divBdr>
                        <w:top w:val="none" w:sz="0" w:space="0" w:color="auto"/>
                        <w:left w:val="none" w:sz="0" w:space="0" w:color="auto"/>
                        <w:bottom w:val="none" w:sz="0" w:space="0" w:color="auto"/>
                        <w:right w:val="none" w:sz="0" w:space="0" w:color="auto"/>
                      </w:divBdr>
                    </w:div>
                    <w:div w:id="1286697986">
                      <w:marLeft w:val="0"/>
                      <w:marRight w:val="0"/>
                      <w:marTop w:val="0"/>
                      <w:marBottom w:val="0"/>
                      <w:divBdr>
                        <w:top w:val="none" w:sz="0" w:space="0" w:color="auto"/>
                        <w:left w:val="none" w:sz="0" w:space="0" w:color="auto"/>
                        <w:bottom w:val="none" w:sz="0" w:space="0" w:color="auto"/>
                        <w:right w:val="none" w:sz="0" w:space="0" w:color="auto"/>
                      </w:divBdr>
                    </w:div>
                  </w:divsChild>
                </w:div>
                <w:div w:id="780034235">
                  <w:marLeft w:val="0"/>
                  <w:marRight w:val="0"/>
                  <w:marTop w:val="0"/>
                  <w:marBottom w:val="0"/>
                  <w:divBdr>
                    <w:top w:val="none" w:sz="0" w:space="0" w:color="auto"/>
                    <w:left w:val="none" w:sz="0" w:space="0" w:color="auto"/>
                    <w:bottom w:val="none" w:sz="0" w:space="0" w:color="auto"/>
                    <w:right w:val="none" w:sz="0" w:space="0" w:color="auto"/>
                  </w:divBdr>
                  <w:divsChild>
                    <w:div w:id="1877809261">
                      <w:marLeft w:val="0"/>
                      <w:marRight w:val="0"/>
                      <w:marTop w:val="0"/>
                      <w:marBottom w:val="0"/>
                      <w:divBdr>
                        <w:top w:val="none" w:sz="0" w:space="0" w:color="auto"/>
                        <w:left w:val="none" w:sz="0" w:space="0" w:color="auto"/>
                        <w:bottom w:val="none" w:sz="0" w:space="0" w:color="auto"/>
                        <w:right w:val="none" w:sz="0" w:space="0" w:color="auto"/>
                      </w:divBdr>
                    </w:div>
                  </w:divsChild>
                </w:div>
                <w:div w:id="825315079">
                  <w:marLeft w:val="0"/>
                  <w:marRight w:val="0"/>
                  <w:marTop w:val="0"/>
                  <w:marBottom w:val="0"/>
                  <w:divBdr>
                    <w:top w:val="none" w:sz="0" w:space="0" w:color="auto"/>
                    <w:left w:val="none" w:sz="0" w:space="0" w:color="auto"/>
                    <w:bottom w:val="none" w:sz="0" w:space="0" w:color="auto"/>
                    <w:right w:val="none" w:sz="0" w:space="0" w:color="auto"/>
                  </w:divBdr>
                  <w:divsChild>
                    <w:div w:id="981807022">
                      <w:marLeft w:val="0"/>
                      <w:marRight w:val="0"/>
                      <w:marTop w:val="0"/>
                      <w:marBottom w:val="0"/>
                      <w:divBdr>
                        <w:top w:val="none" w:sz="0" w:space="0" w:color="auto"/>
                        <w:left w:val="none" w:sz="0" w:space="0" w:color="auto"/>
                        <w:bottom w:val="none" w:sz="0" w:space="0" w:color="auto"/>
                        <w:right w:val="none" w:sz="0" w:space="0" w:color="auto"/>
                      </w:divBdr>
                    </w:div>
                    <w:div w:id="1120613704">
                      <w:marLeft w:val="0"/>
                      <w:marRight w:val="0"/>
                      <w:marTop w:val="0"/>
                      <w:marBottom w:val="0"/>
                      <w:divBdr>
                        <w:top w:val="none" w:sz="0" w:space="0" w:color="auto"/>
                        <w:left w:val="none" w:sz="0" w:space="0" w:color="auto"/>
                        <w:bottom w:val="none" w:sz="0" w:space="0" w:color="auto"/>
                        <w:right w:val="none" w:sz="0" w:space="0" w:color="auto"/>
                      </w:divBdr>
                    </w:div>
                  </w:divsChild>
                </w:div>
                <w:div w:id="998729485">
                  <w:marLeft w:val="0"/>
                  <w:marRight w:val="0"/>
                  <w:marTop w:val="0"/>
                  <w:marBottom w:val="0"/>
                  <w:divBdr>
                    <w:top w:val="none" w:sz="0" w:space="0" w:color="auto"/>
                    <w:left w:val="none" w:sz="0" w:space="0" w:color="auto"/>
                    <w:bottom w:val="none" w:sz="0" w:space="0" w:color="auto"/>
                    <w:right w:val="none" w:sz="0" w:space="0" w:color="auto"/>
                  </w:divBdr>
                  <w:divsChild>
                    <w:div w:id="1534879490">
                      <w:marLeft w:val="0"/>
                      <w:marRight w:val="0"/>
                      <w:marTop w:val="0"/>
                      <w:marBottom w:val="0"/>
                      <w:divBdr>
                        <w:top w:val="none" w:sz="0" w:space="0" w:color="auto"/>
                        <w:left w:val="none" w:sz="0" w:space="0" w:color="auto"/>
                        <w:bottom w:val="none" w:sz="0" w:space="0" w:color="auto"/>
                        <w:right w:val="none" w:sz="0" w:space="0" w:color="auto"/>
                      </w:divBdr>
                    </w:div>
                    <w:div w:id="1586526802">
                      <w:marLeft w:val="0"/>
                      <w:marRight w:val="0"/>
                      <w:marTop w:val="0"/>
                      <w:marBottom w:val="0"/>
                      <w:divBdr>
                        <w:top w:val="none" w:sz="0" w:space="0" w:color="auto"/>
                        <w:left w:val="none" w:sz="0" w:space="0" w:color="auto"/>
                        <w:bottom w:val="none" w:sz="0" w:space="0" w:color="auto"/>
                        <w:right w:val="none" w:sz="0" w:space="0" w:color="auto"/>
                      </w:divBdr>
                    </w:div>
                  </w:divsChild>
                </w:div>
                <w:div w:id="1021083450">
                  <w:marLeft w:val="0"/>
                  <w:marRight w:val="0"/>
                  <w:marTop w:val="0"/>
                  <w:marBottom w:val="0"/>
                  <w:divBdr>
                    <w:top w:val="none" w:sz="0" w:space="0" w:color="auto"/>
                    <w:left w:val="none" w:sz="0" w:space="0" w:color="auto"/>
                    <w:bottom w:val="none" w:sz="0" w:space="0" w:color="auto"/>
                    <w:right w:val="none" w:sz="0" w:space="0" w:color="auto"/>
                  </w:divBdr>
                  <w:divsChild>
                    <w:div w:id="2116971966">
                      <w:marLeft w:val="0"/>
                      <w:marRight w:val="0"/>
                      <w:marTop w:val="0"/>
                      <w:marBottom w:val="0"/>
                      <w:divBdr>
                        <w:top w:val="none" w:sz="0" w:space="0" w:color="auto"/>
                        <w:left w:val="none" w:sz="0" w:space="0" w:color="auto"/>
                        <w:bottom w:val="none" w:sz="0" w:space="0" w:color="auto"/>
                        <w:right w:val="none" w:sz="0" w:space="0" w:color="auto"/>
                      </w:divBdr>
                    </w:div>
                  </w:divsChild>
                </w:div>
                <w:div w:id="1152941451">
                  <w:marLeft w:val="0"/>
                  <w:marRight w:val="0"/>
                  <w:marTop w:val="0"/>
                  <w:marBottom w:val="0"/>
                  <w:divBdr>
                    <w:top w:val="none" w:sz="0" w:space="0" w:color="auto"/>
                    <w:left w:val="none" w:sz="0" w:space="0" w:color="auto"/>
                    <w:bottom w:val="none" w:sz="0" w:space="0" w:color="auto"/>
                    <w:right w:val="none" w:sz="0" w:space="0" w:color="auto"/>
                  </w:divBdr>
                  <w:divsChild>
                    <w:div w:id="836263108">
                      <w:marLeft w:val="0"/>
                      <w:marRight w:val="0"/>
                      <w:marTop w:val="0"/>
                      <w:marBottom w:val="0"/>
                      <w:divBdr>
                        <w:top w:val="none" w:sz="0" w:space="0" w:color="auto"/>
                        <w:left w:val="none" w:sz="0" w:space="0" w:color="auto"/>
                        <w:bottom w:val="none" w:sz="0" w:space="0" w:color="auto"/>
                        <w:right w:val="none" w:sz="0" w:space="0" w:color="auto"/>
                      </w:divBdr>
                    </w:div>
                    <w:div w:id="2106459645">
                      <w:marLeft w:val="0"/>
                      <w:marRight w:val="0"/>
                      <w:marTop w:val="0"/>
                      <w:marBottom w:val="0"/>
                      <w:divBdr>
                        <w:top w:val="none" w:sz="0" w:space="0" w:color="auto"/>
                        <w:left w:val="none" w:sz="0" w:space="0" w:color="auto"/>
                        <w:bottom w:val="none" w:sz="0" w:space="0" w:color="auto"/>
                        <w:right w:val="none" w:sz="0" w:space="0" w:color="auto"/>
                      </w:divBdr>
                    </w:div>
                  </w:divsChild>
                </w:div>
                <w:div w:id="1230775667">
                  <w:marLeft w:val="0"/>
                  <w:marRight w:val="0"/>
                  <w:marTop w:val="0"/>
                  <w:marBottom w:val="0"/>
                  <w:divBdr>
                    <w:top w:val="none" w:sz="0" w:space="0" w:color="auto"/>
                    <w:left w:val="none" w:sz="0" w:space="0" w:color="auto"/>
                    <w:bottom w:val="none" w:sz="0" w:space="0" w:color="auto"/>
                    <w:right w:val="none" w:sz="0" w:space="0" w:color="auto"/>
                  </w:divBdr>
                  <w:divsChild>
                    <w:div w:id="663582043">
                      <w:marLeft w:val="0"/>
                      <w:marRight w:val="0"/>
                      <w:marTop w:val="0"/>
                      <w:marBottom w:val="0"/>
                      <w:divBdr>
                        <w:top w:val="none" w:sz="0" w:space="0" w:color="auto"/>
                        <w:left w:val="none" w:sz="0" w:space="0" w:color="auto"/>
                        <w:bottom w:val="none" w:sz="0" w:space="0" w:color="auto"/>
                        <w:right w:val="none" w:sz="0" w:space="0" w:color="auto"/>
                      </w:divBdr>
                    </w:div>
                  </w:divsChild>
                </w:div>
                <w:div w:id="1518614544">
                  <w:marLeft w:val="0"/>
                  <w:marRight w:val="0"/>
                  <w:marTop w:val="0"/>
                  <w:marBottom w:val="0"/>
                  <w:divBdr>
                    <w:top w:val="none" w:sz="0" w:space="0" w:color="auto"/>
                    <w:left w:val="none" w:sz="0" w:space="0" w:color="auto"/>
                    <w:bottom w:val="none" w:sz="0" w:space="0" w:color="auto"/>
                    <w:right w:val="none" w:sz="0" w:space="0" w:color="auto"/>
                  </w:divBdr>
                  <w:divsChild>
                    <w:div w:id="1398430992">
                      <w:marLeft w:val="0"/>
                      <w:marRight w:val="0"/>
                      <w:marTop w:val="0"/>
                      <w:marBottom w:val="0"/>
                      <w:divBdr>
                        <w:top w:val="none" w:sz="0" w:space="0" w:color="auto"/>
                        <w:left w:val="none" w:sz="0" w:space="0" w:color="auto"/>
                        <w:bottom w:val="none" w:sz="0" w:space="0" w:color="auto"/>
                        <w:right w:val="none" w:sz="0" w:space="0" w:color="auto"/>
                      </w:divBdr>
                    </w:div>
                  </w:divsChild>
                </w:div>
                <w:div w:id="1547915412">
                  <w:marLeft w:val="0"/>
                  <w:marRight w:val="0"/>
                  <w:marTop w:val="0"/>
                  <w:marBottom w:val="0"/>
                  <w:divBdr>
                    <w:top w:val="none" w:sz="0" w:space="0" w:color="auto"/>
                    <w:left w:val="none" w:sz="0" w:space="0" w:color="auto"/>
                    <w:bottom w:val="none" w:sz="0" w:space="0" w:color="auto"/>
                    <w:right w:val="none" w:sz="0" w:space="0" w:color="auto"/>
                  </w:divBdr>
                  <w:divsChild>
                    <w:div w:id="1911692269">
                      <w:marLeft w:val="0"/>
                      <w:marRight w:val="0"/>
                      <w:marTop w:val="0"/>
                      <w:marBottom w:val="0"/>
                      <w:divBdr>
                        <w:top w:val="none" w:sz="0" w:space="0" w:color="auto"/>
                        <w:left w:val="none" w:sz="0" w:space="0" w:color="auto"/>
                        <w:bottom w:val="none" w:sz="0" w:space="0" w:color="auto"/>
                        <w:right w:val="none" w:sz="0" w:space="0" w:color="auto"/>
                      </w:divBdr>
                    </w:div>
                  </w:divsChild>
                </w:div>
                <w:div w:id="1600337366">
                  <w:marLeft w:val="0"/>
                  <w:marRight w:val="0"/>
                  <w:marTop w:val="0"/>
                  <w:marBottom w:val="0"/>
                  <w:divBdr>
                    <w:top w:val="none" w:sz="0" w:space="0" w:color="auto"/>
                    <w:left w:val="none" w:sz="0" w:space="0" w:color="auto"/>
                    <w:bottom w:val="none" w:sz="0" w:space="0" w:color="auto"/>
                    <w:right w:val="none" w:sz="0" w:space="0" w:color="auto"/>
                  </w:divBdr>
                  <w:divsChild>
                    <w:div w:id="587278615">
                      <w:marLeft w:val="0"/>
                      <w:marRight w:val="0"/>
                      <w:marTop w:val="0"/>
                      <w:marBottom w:val="0"/>
                      <w:divBdr>
                        <w:top w:val="none" w:sz="0" w:space="0" w:color="auto"/>
                        <w:left w:val="none" w:sz="0" w:space="0" w:color="auto"/>
                        <w:bottom w:val="none" w:sz="0" w:space="0" w:color="auto"/>
                        <w:right w:val="none" w:sz="0" w:space="0" w:color="auto"/>
                      </w:divBdr>
                    </w:div>
                  </w:divsChild>
                </w:div>
                <w:div w:id="1622767285">
                  <w:marLeft w:val="0"/>
                  <w:marRight w:val="0"/>
                  <w:marTop w:val="0"/>
                  <w:marBottom w:val="0"/>
                  <w:divBdr>
                    <w:top w:val="none" w:sz="0" w:space="0" w:color="auto"/>
                    <w:left w:val="none" w:sz="0" w:space="0" w:color="auto"/>
                    <w:bottom w:val="none" w:sz="0" w:space="0" w:color="auto"/>
                    <w:right w:val="none" w:sz="0" w:space="0" w:color="auto"/>
                  </w:divBdr>
                  <w:divsChild>
                    <w:div w:id="949892526">
                      <w:marLeft w:val="0"/>
                      <w:marRight w:val="0"/>
                      <w:marTop w:val="0"/>
                      <w:marBottom w:val="0"/>
                      <w:divBdr>
                        <w:top w:val="none" w:sz="0" w:space="0" w:color="auto"/>
                        <w:left w:val="none" w:sz="0" w:space="0" w:color="auto"/>
                        <w:bottom w:val="none" w:sz="0" w:space="0" w:color="auto"/>
                        <w:right w:val="none" w:sz="0" w:space="0" w:color="auto"/>
                      </w:divBdr>
                    </w:div>
                    <w:div w:id="950553930">
                      <w:marLeft w:val="0"/>
                      <w:marRight w:val="0"/>
                      <w:marTop w:val="0"/>
                      <w:marBottom w:val="0"/>
                      <w:divBdr>
                        <w:top w:val="none" w:sz="0" w:space="0" w:color="auto"/>
                        <w:left w:val="none" w:sz="0" w:space="0" w:color="auto"/>
                        <w:bottom w:val="none" w:sz="0" w:space="0" w:color="auto"/>
                        <w:right w:val="none" w:sz="0" w:space="0" w:color="auto"/>
                      </w:divBdr>
                    </w:div>
                  </w:divsChild>
                </w:div>
                <w:div w:id="1939672036">
                  <w:marLeft w:val="0"/>
                  <w:marRight w:val="0"/>
                  <w:marTop w:val="0"/>
                  <w:marBottom w:val="0"/>
                  <w:divBdr>
                    <w:top w:val="none" w:sz="0" w:space="0" w:color="auto"/>
                    <w:left w:val="none" w:sz="0" w:space="0" w:color="auto"/>
                    <w:bottom w:val="none" w:sz="0" w:space="0" w:color="auto"/>
                    <w:right w:val="none" w:sz="0" w:space="0" w:color="auto"/>
                  </w:divBdr>
                  <w:divsChild>
                    <w:div w:id="729109830">
                      <w:marLeft w:val="0"/>
                      <w:marRight w:val="0"/>
                      <w:marTop w:val="0"/>
                      <w:marBottom w:val="0"/>
                      <w:divBdr>
                        <w:top w:val="none" w:sz="0" w:space="0" w:color="auto"/>
                        <w:left w:val="none" w:sz="0" w:space="0" w:color="auto"/>
                        <w:bottom w:val="none" w:sz="0" w:space="0" w:color="auto"/>
                        <w:right w:val="none" w:sz="0" w:space="0" w:color="auto"/>
                      </w:divBdr>
                    </w:div>
                  </w:divsChild>
                </w:div>
                <w:div w:id="2062240828">
                  <w:marLeft w:val="0"/>
                  <w:marRight w:val="0"/>
                  <w:marTop w:val="0"/>
                  <w:marBottom w:val="0"/>
                  <w:divBdr>
                    <w:top w:val="none" w:sz="0" w:space="0" w:color="auto"/>
                    <w:left w:val="none" w:sz="0" w:space="0" w:color="auto"/>
                    <w:bottom w:val="none" w:sz="0" w:space="0" w:color="auto"/>
                    <w:right w:val="none" w:sz="0" w:space="0" w:color="auto"/>
                  </w:divBdr>
                  <w:divsChild>
                    <w:div w:id="559906041">
                      <w:marLeft w:val="0"/>
                      <w:marRight w:val="0"/>
                      <w:marTop w:val="0"/>
                      <w:marBottom w:val="0"/>
                      <w:divBdr>
                        <w:top w:val="none" w:sz="0" w:space="0" w:color="auto"/>
                        <w:left w:val="none" w:sz="0" w:space="0" w:color="auto"/>
                        <w:bottom w:val="none" w:sz="0" w:space="0" w:color="auto"/>
                        <w:right w:val="none" w:sz="0" w:space="0" w:color="auto"/>
                      </w:divBdr>
                    </w:div>
                    <w:div w:id="59293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914652">
          <w:marLeft w:val="0"/>
          <w:marRight w:val="0"/>
          <w:marTop w:val="0"/>
          <w:marBottom w:val="0"/>
          <w:divBdr>
            <w:top w:val="none" w:sz="0" w:space="0" w:color="auto"/>
            <w:left w:val="none" w:sz="0" w:space="0" w:color="auto"/>
            <w:bottom w:val="none" w:sz="0" w:space="0" w:color="auto"/>
            <w:right w:val="none" w:sz="0" w:space="0" w:color="auto"/>
          </w:divBdr>
        </w:div>
        <w:div w:id="1223366890">
          <w:marLeft w:val="0"/>
          <w:marRight w:val="0"/>
          <w:marTop w:val="0"/>
          <w:marBottom w:val="0"/>
          <w:divBdr>
            <w:top w:val="none" w:sz="0" w:space="0" w:color="auto"/>
            <w:left w:val="none" w:sz="0" w:space="0" w:color="auto"/>
            <w:bottom w:val="none" w:sz="0" w:space="0" w:color="auto"/>
            <w:right w:val="none" w:sz="0" w:space="0" w:color="auto"/>
          </w:divBdr>
        </w:div>
        <w:div w:id="1440641408">
          <w:marLeft w:val="0"/>
          <w:marRight w:val="0"/>
          <w:marTop w:val="0"/>
          <w:marBottom w:val="0"/>
          <w:divBdr>
            <w:top w:val="none" w:sz="0" w:space="0" w:color="auto"/>
            <w:left w:val="none" w:sz="0" w:space="0" w:color="auto"/>
            <w:bottom w:val="none" w:sz="0" w:space="0" w:color="auto"/>
            <w:right w:val="none" w:sz="0" w:space="0" w:color="auto"/>
          </w:divBdr>
        </w:div>
        <w:div w:id="16711321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mazon.com/Doing-Development-Research-Vandana-Desai/dp/B0029ZBKM6/ref=sr_1_1_twi_2?ie=UTF8&amp;qid=1420693229&amp;sr=8-1&amp;keywords=Desai+and+Potter" TargetMode="External"/><Relationship Id="rId18" Type="http://schemas.openxmlformats.org/officeDocument/2006/relationships/header" Target="header2.xml"/><Relationship Id="rId26" Type="http://schemas.openxmlformats.org/officeDocument/2006/relationships/hyperlink" Target="http://comm-org.wisc.edu/drafts/cbrreportb.htm"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amazon.com/Doing-Development-Research-Vandana-Desai/dp/1412902851/ref=sr_1_1_twi_1?ie=UTF8&amp;qid=1420693229&amp;sr=8-1&amp;keywords=Desai+and+Potter" TargetMode="External"/><Relationship Id="rId17" Type="http://schemas.openxmlformats.org/officeDocument/2006/relationships/header" Target="header1.xml"/><Relationship Id="rId25" Type="http://schemas.openxmlformats.org/officeDocument/2006/relationships/hyperlink" Target="http://www.amazon.com/Doing-Development-Research-Vandana-Desai/dp/B0029ZBKM6/ref=sr_1_1_twi_2?ie=UTF8&amp;qid=1420693229&amp;sr=8-1&amp;keywords=Desai+and+Potter" TargetMode="External"/><Relationship Id="rId2" Type="http://schemas.openxmlformats.org/officeDocument/2006/relationships/customXml" Target="../customXml/item2.xml"/><Relationship Id="rId16" Type="http://schemas.openxmlformats.org/officeDocument/2006/relationships/hyperlink" Target="https://zoom.us/support/download" TargetMode="External"/><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amazon.com/Doing-Development-Research-Vandana-Desai/dp/1412902851/ref=sr_1_1_twi_1?ie=UTF8&amp;qid=1420693229&amp;sr=8-1&amp;keywords=Desai+and+Potter" TargetMode="External"/><Relationship Id="rId5" Type="http://schemas.openxmlformats.org/officeDocument/2006/relationships/numbering" Target="numbering.xml"/><Relationship Id="rId15" Type="http://schemas.openxmlformats.org/officeDocument/2006/relationships/hyperlink" Target="https://librarycopyright.net/resources/fairuse/howitworks.php" TargetMode="External"/><Relationship Id="rId23" Type="http://schemas.openxmlformats.org/officeDocument/2006/relationships/hyperlink" Target="https://static1.squarespace.com/static/58178917d482e994ffcd43ba/t/5b7c9ff0032be481e287ce40/1534894065455/4.+WCIU+ADA+Resonable+Accomodation+Request+Form.pdf"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uides.lib.utexas.edu/fairuse/quickguides" TargetMode="External"/><Relationship Id="rId22" Type="http://schemas.openxmlformats.org/officeDocument/2006/relationships/footer" Target="footer3.xml"/><Relationship Id="rId27" Type="http://schemas.openxmlformats.org/officeDocument/2006/relationships/hyperlink" Target="http://www.qualitative-research.net/index.php/fqs/article/view/466/996"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Syllabus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rebuchet MS">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MigrationWizIdPermissions xmlns="9ac77a13-e7e0-47c2-9708-07b56c7ae287" xsi:nil="true"/>
    <Sign_x002d_off_x0020_status xmlns="9ac77a13-e7e0-47c2-9708-07b56c7ae287" xsi:nil="true"/>
    <MigrationWizId xmlns="9ac77a13-e7e0-47c2-9708-07b56c7ae287" xsi:nil="true"/>
    <MigrationWizIdVersion xmlns="9ac77a13-e7e0-47c2-9708-07b56c7ae287" xsi:nil="true"/>
    <_dlc_DocId xmlns="56d2f2b4-c699-4525-9aa9-5c6e47e173d8">X5YYCWS22R3Z-1480610276-9222</_dlc_DocId>
    <_dlc_DocIdUrl xmlns="56d2f2b4-c699-4525-9aa9-5c6e47e173d8">
      <Url>https://wciuadmin.sharepoint.com/teams/WCIU/_layouts/15/DocIdRedir.aspx?ID=X5YYCWS22R3Z-1480610276-9222</Url>
      <Description>X5YYCWS22R3Z-1480610276-9222</Description>
    </_dlc_DocIdUrl>
    <lcf76f155ced4ddcb4097134ff3c332f xmlns="9ac77a13-e7e0-47c2-9708-07b56c7ae287">
      <Terms xmlns="http://schemas.microsoft.com/office/infopath/2007/PartnerControls"/>
    </lcf76f155ced4ddcb4097134ff3c332f>
    <TaxCatchAll xmlns="56d2f2b4-c699-4525-9aa9-5c6e47e173d8" xsi:nil="true"/>
    <SharedWithUsers xmlns="56d2f2b4-c699-4525-9aa9-5c6e47e173d8">
      <UserInfo>
        <DisplayName/>
        <AccountId xsi:nil="true"/>
        <AccountType/>
      </UserInfo>
    </SharedWithUsers>
    <MediaLengthInSeconds xmlns="9ac77a13-e7e0-47c2-9708-07b56c7ae287"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E13F69D9BE3D54DB8E0DAD20AEFA628" ma:contentTypeVersion="22" ma:contentTypeDescription="Create a new document." ma:contentTypeScope="" ma:versionID="1fb5fd29493ed03e3ed018bc56e41cd2">
  <xsd:schema xmlns:xsd="http://www.w3.org/2001/XMLSchema" xmlns:xs="http://www.w3.org/2001/XMLSchema" xmlns:p="http://schemas.microsoft.com/office/2006/metadata/properties" xmlns:ns1="http://schemas.microsoft.com/sharepoint/v3" xmlns:ns2="56d2f2b4-c699-4525-9aa9-5c6e47e173d8" xmlns:ns3="9ac77a13-e7e0-47c2-9708-07b56c7ae287" targetNamespace="http://schemas.microsoft.com/office/2006/metadata/properties" ma:root="true" ma:fieldsID="0561ba90f32eb6c5f19de43e785ce530" ns1:_="" ns2:_="" ns3:_="">
    <xsd:import namespace="http://schemas.microsoft.com/sharepoint/v3"/>
    <xsd:import namespace="56d2f2b4-c699-4525-9aa9-5c6e47e173d8"/>
    <xsd:import namespace="9ac77a13-e7e0-47c2-9708-07b56c7ae287"/>
    <xsd:element name="properties">
      <xsd:complexType>
        <xsd:sequence>
          <xsd:element name="documentManagement">
            <xsd:complexType>
              <xsd:all>
                <xsd:element ref="ns2:_dlc_DocId" minOccurs="0"/>
                <xsd:element ref="ns2:_dlc_DocIdUrl" minOccurs="0"/>
                <xsd:element ref="ns2:_dlc_DocIdPersistId" minOccurs="0"/>
                <xsd:element ref="ns3:MigrationWizId" minOccurs="0"/>
                <xsd:element ref="ns3:MigrationWizIdPermissions" minOccurs="0"/>
                <xsd:element ref="ns3:MigrationWizIdVersion" minOccurs="0"/>
                <xsd:element ref="ns3:Sign_x002d_off_x0020_statu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Location" minOccurs="0"/>
                <xsd:element ref="ns3:lcf76f155ced4ddcb4097134ff3c332f" minOccurs="0"/>
                <xsd:element ref="ns2:TaxCatchAll"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d2f2b4-c699-4525-9aa9-5c6e47e173d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element name="TaxCatchAll" ma:index="30" nillable="true" ma:displayName="Taxonomy Catch All Column" ma:hidden="true" ma:list="{2bc8e7e5-b73f-4e2f-a1e1-bed6e2b38053}" ma:internalName="TaxCatchAll" ma:showField="CatchAllData" ma:web="56d2f2b4-c699-4525-9aa9-5c6e47e173d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ac77a13-e7e0-47c2-9708-07b56c7ae287" elementFormDefault="qualified">
    <xsd:import namespace="http://schemas.microsoft.com/office/2006/documentManagement/types"/>
    <xsd:import namespace="http://schemas.microsoft.com/office/infopath/2007/PartnerControls"/>
    <xsd:element name="MigrationWizId" ma:index="11" nillable="true" ma:displayName="MigrationWizId" ma:internalName="MigrationWizId">
      <xsd:simpleType>
        <xsd:restriction base="dms:Text"/>
      </xsd:simpleType>
    </xsd:element>
    <xsd:element name="MigrationWizIdPermissions" ma:index="12" nillable="true" ma:displayName="MigrationWizIdPermissions" ma:internalName="MigrationWizIdPermissions">
      <xsd:simpleType>
        <xsd:restriction base="dms:Text"/>
      </xsd:simpleType>
    </xsd:element>
    <xsd:element name="MigrationWizIdVersion" ma:index="13" nillable="true" ma:displayName="MigrationWizIdVersion" ma:internalName="MigrationWizIdVersion">
      <xsd:simpleType>
        <xsd:restriction base="dms:Text"/>
      </xsd:simpleType>
    </xsd:element>
    <xsd:element name="Sign_x002d_off_x0020_status" ma:index="14" nillable="true" ma:displayName="Sign-off status" ma:internalName="Sign_x002d_off_x0020_status" ma:readOnly="false">
      <xsd:simpleType>
        <xsd:restriction base="dms:Text">
          <xsd:maxLength value="255"/>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7" nillable="true" ma:displayName="Location" ma:internalName="MediaServiceLocation" ma:readOnly="true">
      <xsd:simpleType>
        <xsd:restriction base="dms:Text"/>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674bfd23-81f7-46a6-8a2b-9612842262d7"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59D6DF-E22C-42D9-93A2-A0A0E595C296}">
  <ds:schemaRefs>
    <ds:schemaRef ds:uri="http://schemas.microsoft.com/sharepoint/events"/>
  </ds:schemaRefs>
</ds:datastoreItem>
</file>

<file path=customXml/itemProps2.xml><?xml version="1.0" encoding="utf-8"?>
<ds:datastoreItem xmlns:ds="http://schemas.openxmlformats.org/officeDocument/2006/customXml" ds:itemID="{79BD82B6-1266-4648-851B-5C405B2D50C9}">
  <ds:schemaRefs>
    <ds:schemaRef ds:uri="http://schemas.microsoft.com/office/2006/metadata/properties"/>
    <ds:schemaRef ds:uri="http://schemas.microsoft.com/office/infopath/2007/PartnerControls"/>
    <ds:schemaRef ds:uri="9ac77a13-e7e0-47c2-9708-07b56c7ae287"/>
    <ds:schemaRef ds:uri="56d2f2b4-c699-4525-9aa9-5c6e47e173d8"/>
  </ds:schemaRefs>
</ds:datastoreItem>
</file>

<file path=customXml/itemProps3.xml><?xml version="1.0" encoding="utf-8"?>
<ds:datastoreItem xmlns:ds="http://schemas.openxmlformats.org/officeDocument/2006/customXml" ds:itemID="{2C331711-4630-4963-8A11-3E47D985A01B}"/>
</file>

<file path=customXml/itemProps4.xml><?xml version="1.0" encoding="utf-8"?>
<ds:datastoreItem xmlns:ds="http://schemas.openxmlformats.org/officeDocument/2006/customXml" ds:itemID="{824B1924-332E-4B68-A18F-9CD2CF267D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21</Pages>
  <Words>8465</Words>
  <Characters>48251</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Paul Pennington</dc:creator>
  <cp:keywords/>
  <dc:description/>
  <cp:lastModifiedBy>Viv Grigg</cp:lastModifiedBy>
  <cp:revision>46</cp:revision>
  <cp:lastPrinted>2020-04-20T21:19:00Z</cp:lastPrinted>
  <dcterms:created xsi:type="dcterms:W3CDTF">2020-04-27T07:00:00Z</dcterms:created>
  <dcterms:modified xsi:type="dcterms:W3CDTF">2022-06-26T13:08:00Z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0x0101007E13F69D9BE3D54DB8E0DAD20AEFA628</vt:lpwstr>
  </property>
  <property fmtid="{D5CDD505-2E9C-101B-9397-08002B2CF9AE}" pid="3" name="TaxKeyword">
    <vt:lpwstr/>
  </property>
  <property fmtid="{D5CDD505-2E9C-101B-9397-08002B2CF9AE}" pid="4" name="_dlc_DocIdItemGuid">
    <vt:lpwstr>b92a4750-e7d4-4b4c-9738-2f683d7dd74a</vt:lpwstr>
  </property>
  <property fmtid="{D5CDD505-2E9C-101B-9397-08002B2CF9AE}" pid="5" name="Order">
    <vt:r8>239300</vt:r8>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_ExtendedDescription">
    <vt:lpwstr/>
  </property>
  <property fmtid="{D5CDD505-2E9C-101B-9397-08002B2CF9AE}" pid="10" name="TriggerFlowInfo">
    <vt:lpwstr/>
  </property>
  <property fmtid="{D5CDD505-2E9C-101B-9397-08002B2CF9AE}" pid="11" name="MediaServiceImageTags">
    <vt:lpwstr/>
  </property>
</Properties>
</file>